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d8490" w14:textId="95d8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көлігінің техникалық жағдайын бақылау"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20 қарашадағы № 905 бұйрығы. Қазақстан Республикасының Әділет министрлігінде 2013 жылы 19 желтоқсанда № 8969 тіркелді. Күші жойылды - Қазақстан Республикасы Инвестициялар және даму министрінің м.а. 2016 жылғы 25 ақпандағы № 224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25.02.2016 </w:t>
      </w:r>
      <w:r>
        <w:rPr>
          <w:rFonts w:ascii="Times New Roman"/>
          <w:b w:val="false"/>
          <w:i w:val="false"/>
          <w:color w:val="ff0000"/>
          <w:sz w:val="28"/>
        </w:rPr>
        <w:t>№ 224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«Автомобиль көлігінің техникалық жағдайын бақылау»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Кадр және әкімшілік жұмыс департаменті (Е.Е. Хасенов):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ақпараттар құралдарында ресми жариялануын, соның ішінде Қазақстан Республикасы Көлік және коммуникация министрлігінің интернет-ресурсында және Қазақстан Республикасы мемлекеттік органдарының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жүйесінде ресми жариялауға көшірмесін жіберуді;</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бес жұмыс күні ішінде мемлекеттік тіркеу туралы және бұқаралық ақпарат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Еңбек және халықты</w:t>
      </w:r>
      <w:r>
        <w:br/>
      </w:r>
      <w:r>
        <w:rPr>
          <w:rFonts w:ascii="Times New Roman"/>
          <w:b w:val="false"/>
          <w:i w:val="false"/>
          <w:color w:val="000000"/>
          <w:sz w:val="28"/>
        </w:rPr>
        <w:t>
      әлеуметтік қорғау министрі</w:t>
      </w:r>
      <w:r>
        <w:br/>
      </w:r>
      <w:r>
        <w:rPr>
          <w:rFonts w:ascii="Times New Roman"/>
          <w:b w:val="false"/>
          <w:i w:val="false"/>
          <w:color w:val="000000"/>
          <w:sz w:val="28"/>
        </w:rPr>
        <w:t>
      _____________ Т. Дүйсенова</w:t>
      </w:r>
      <w:r>
        <w:br/>
      </w:r>
      <w:r>
        <w:rPr>
          <w:rFonts w:ascii="Times New Roman"/>
          <w:b w:val="false"/>
          <w:i w:val="false"/>
          <w:color w:val="000000"/>
          <w:sz w:val="28"/>
        </w:rPr>
        <w:t>
      2013 жылғы 26 қараша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2013 жылғы «20» қараша № 905   </w:t>
      </w:r>
      <w:r>
        <w:br/>
      </w:r>
      <w:r>
        <w:rPr>
          <w:rFonts w:ascii="Times New Roman"/>
          <w:b w:val="false"/>
          <w:i w:val="false"/>
          <w:color w:val="000000"/>
          <w:sz w:val="28"/>
        </w:rPr>
        <w:t xml:space="preserve">
бұйрығымен бекітілген       </w:t>
      </w:r>
    </w:p>
    <w:bookmarkEnd w:id="1"/>
    <w:bookmarkStart w:name="z11" w:id="2"/>
    <w:p>
      <w:pPr>
        <w:spacing w:after="0"/>
        <w:ind w:left="0"/>
        <w:jc w:val="left"/>
      </w:pPr>
      <w:r>
        <w:rPr>
          <w:rFonts w:ascii="Times New Roman"/>
          <w:b/>
          <w:i w:val="false"/>
          <w:color w:val="000000"/>
        </w:rPr>
        <w:t xml:space="preserve"> 
«Автомобиль көлігінің техникалық жай-күйін бақылау»</w:t>
      </w:r>
      <w:r>
        <w:br/>
      </w:r>
      <w:r>
        <w:rPr>
          <w:rFonts w:ascii="Times New Roman"/>
          <w:b/>
          <w:i w:val="false"/>
          <w:color w:val="000000"/>
        </w:rPr>
        <w:t>
кәсіби стандарты</w:t>
      </w:r>
    </w:p>
    <w:bookmarkEnd w:id="2"/>
    <w:bookmarkStart w:name="z12" w:id="3"/>
    <w:p>
      <w:pPr>
        <w:spacing w:after="0"/>
        <w:ind w:left="0"/>
        <w:jc w:val="left"/>
      </w:pPr>
      <w:r>
        <w:rPr>
          <w:rFonts w:ascii="Times New Roman"/>
          <w:b/>
          <w:i w:val="false"/>
          <w:color w:val="000000"/>
        </w:rPr>
        <w:t xml:space="preserve"> 
1. Жалпы бөлім</w:t>
      </w:r>
    </w:p>
    <w:bookmarkEnd w:id="3"/>
    <w:bookmarkStart w:name="z13" w:id="4"/>
    <w:p>
      <w:pPr>
        <w:spacing w:after="0"/>
        <w:ind w:left="0"/>
        <w:jc w:val="both"/>
      </w:pPr>
      <w:r>
        <w:rPr>
          <w:rFonts w:ascii="Times New Roman"/>
          <w:b w:val="false"/>
          <w:i w:val="false"/>
          <w:color w:val="000000"/>
          <w:sz w:val="28"/>
        </w:rPr>
        <w:t>
      1. «Автомобиль көлігінің техникалық жай-күйін бақылау» кәсіби стандарты (бұдан әрі – КС) «Автокөліктік құралдарды жөндеу және техникалық қызмет көрсету» кәсіби қызмет саласындағы біліктілік деңгейіне, құзыретіне, мазмұнына, сапасына және еңбек жағдайларына қойылатын талаптарды анықтайды және:</w:t>
      </w:r>
      <w:r>
        <w:br/>
      </w:r>
      <w:r>
        <w:rPr>
          <w:rFonts w:ascii="Times New Roman"/>
          <w:b w:val="false"/>
          <w:i w:val="false"/>
          <w:color w:val="000000"/>
          <w:sz w:val="28"/>
        </w:rPr>
        <w:t>
</w:t>
      </w:r>
      <w:r>
        <w:rPr>
          <w:rFonts w:ascii="Times New Roman"/>
          <w:b w:val="false"/>
          <w:i w:val="false"/>
          <w:color w:val="000000"/>
          <w:sz w:val="28"/>
        </w:rPr>
        <w:t>
      1) еңбек саласы мен кәсіби білім беру саласының өзара қарым-қатынасын реттеуге;</w:t>
      </w:r>
      <w:r>
        <w:br/>
      </w:r>
      <w:r>
        <w:rPr>
          <w:rFonts w:ascii="Times New Roman"/>
          <w:b w:val="false"/>
          <w:i w:val="false"/>
          <w:color w:val="000000"/>
          <w:sz w:val="28"/>
        </w:rPr>
        <w:t>
</w:t>
      </w:r>
      <w:r>
        <w:rPr>
          <w:rFonts w:ascii="Times New Roman"/>
          <w:b w:val="false"/>
          <w:i w:val="false"/>
          <w:color w:val="000000"/>
          <w:sz w:val="28"/>
        </w:rPr>
        <w:t>
      2) даярлау, біліктілікті арттыру және кәсіби қайта даярлау бағдарламаларын әзірлеу талаптарын регламенттеуге;</w:t>
      </w:r>
      <w:r>
        <w:br/>
      </w:r>
      <w:r>
        <w:rPr>
          <w:rFonts w:ascii="Times New Roman"/>
          <w:b w:val="false"/>
          <w:i w:val="false"/>
          <w:color w:val="000000"/>
          <w:sz w:val="28"/>
        </w:rPr>
        <w:t>
</w:t>
      </w:r>
      <w:r>
        <w:rPr>
          <w:rFonts w:ascii="Times New Roman"/>
          <w:b w:val="false"/>
          <w:i w:val="false"/>
          <w:color w:val="000000"/>
          <w:sz w:val="28"/>
        </w:rPr>
        <w:t>
      3) персоналды аттестаттау және сертификаттау кезінде қызметкерлердің құзыреттерін бағалау талаптарын регламенттеуге арналған.</w:t>
      </w:r>
      <w:r>
        <w:br/>
      </w:r>
      <w:r>
        <w:rPr>
          <w:rFonts w:ascii="Times New Roman"/>
          <w:b w:val="false"/>
          <w:i w:val="false"/>
          <w:color w:val="000000"/>
          <w:sz w:val="28"/>
        </w:rPr>
        <w:t>
</w:t>
      </w:r>
      <w:r>
        <w:rPr>
          <w:rFonts w:ascii="Times New Roman"/>
          <w:b w:val="false"/>
          <w:i w:val="false"/>
          <w:color w:val="000000"/>
          <w:sz w:val="28"/>
        </w:rPr>
        <w:t>
      2. КС негізгі пайдаланушылары:</w:t>
      </w:r>
      <w:r>
        <w:br/>
      </w:r>
      <w:r>
        <w:rPr>
          <w:rFonts w:ascii="Times New Roman"/>
          <w:b w:val="false"/>
          <w:i w:val="false"/>
          <w:color w:val="000000"/>
          <w:sz w:val="28"/>
        </w:rPr>
        <w:t>
</w:t>
      </w:r>
      <w:r>
        <w:rPr>
          <w:rFonts w:ascii="Times New Roman"/>
          <w:b w:val="false"/>
          <w:i w:val="false"/>
          <w:color w:val="000000"/>
          <w:sz w:val="28"/>
        </w:rPr>
        <w:t>
      1) білім беру ұйымдарының түлектері, қызметкерлер;</w:t>
      </w:r>
      <w:r>
        <w:br/>
      </w:r>
      <w:r>
        <w:rPr>
          <w:rFonts w:ascii="Times New Roman"/>
          <w:b w:val="false"/>
          <w:i w:val="false"/>
          <w:color w:val="000000"/>
          <w:sz w:val="28"/>
        </w:rPr>
        <w:t>
</w:t>
      </w:r>
      <w:r>
        <w:rPr>
          <w:rFonts w:ascii="Times New Roman"/>
          <w:b w:val="false"/>
          <w:i w:val="false"/>
          <w:color w:val="000000"/>
          <w:sz w:val="28"/>
        </w:rPr>
        <w:t>
      2) ұйымдардың басшылары, ұйымдардың персоналын басқару бөлімшелерінің басшылары мен мамандары;</w:t>
      </w:r>
      <w:r>
        <w:br/>
      </w:r>
      <w:r>
        <w:rPr>
          <w:rFonts w:ascii="Times New Roman"/>
          <w:b w:val="false"/>
          <w:i w:val="false"/>
          <w:color w:val="000000"/>
          <w:sz w:val="28"/>
        </w:rPr>
        <w:t>
</w:t>
      </w:r>
      <w:r>
        <w:rPr>
          <w:rFonts w:ascii="Times New Roman"/>
          <w:b w:val="false"/>
          <w:i w:val="false"/>
          <w:color w:val="000000"/>
          <w:sz w:val="28"/>
        </w:rPr>
        <w:t>
      3) білім берудің мемлекеттік бағдарламаларын әзірлейтін мамандар;</w:t>
      </w:r>
      <w:r>
        <w:br/>
      </w:r>
      <w:r>
        <w:rPr>
          <w:rFonts w:ascii="Times New Roman"/>
          <w:b w:val="false"/>
          <w:i w:val="false"/>
          <w:color w:val="000000"/>
          <w:sz w:val="28"/>
        </w:rPr>
        <w:t>
</w:t>
      </w:r>
      <w:r>
        <w:rPr>
          <w:rFonts w:ascii="Times New Roman"/>
          <w:b w:val="false"/>
          <w:i w:val="false"/>
          <w:color w:val="000000"/>
          <w:sz w:val="28"/>
        </w:rPr>
        <w:t>
      4) мамандардың кәсіби даярлығын бағалау және біліктілігіне сәйкестігін растау саласындағы мамандар болып табылады.</w:t>
      </w:r>
      <w:r>
        <w:br/>
      </w:r>
      <w:r>
        <w:rPr>
          <w:rFonts w:ascii="Times New Roman"/>
          <w:b w:val="false"/>
          <w:i w:val="false"/>
          <w:color w:val="000000"/>
          <w:sz w:val="28"/>
        </w:rPr>
        <w:t>
</w:t>
      </w:r>
      <w:r>
        <w:rPr>
          <w:rFonts w:ascii="Times New Roman"/>
          <w:b w:val="false"/>
          <w:i w:val="false"/>
          <w:color w:val="000000"/>
          <w:sz w:val="28"/>
        </w:rPr>
        <w:t>
      3. КС негізінде біліктілік сипаттамалары, лауазымдық нұсқаулықтар, ұйымдардың үлгілік оқыту бағдарламалары, үлгілік оқыту жоспарлары, ұжымдық стандарттар әзірленеді.</w:t>
      </w:r>
      <w:r>
        <w:br/>
      </w:r>
      <w:r>
        <w:rPr>
          <w:rFonts w:ascii="Times New Roman"/>
          <w:b w:val="false"/>
          <w:i w:val="false"/>
          <w:color w:val="000000"/>
          <w:sz w:val="28"/>
        </w:rPr>
        <w:t>
</w:t>
      </w:r>
      <w:r>
        <w:rPr>
          <w:rFonts w:ascii="Times New Roman"/>
          <w:b w:val="false"/>
          <w:i w:val="false"/>
          <w:color w:val="000000"/>
          <w:sz w:val="28"/>
        </w:rPr>
        <w:t>
      4. Осы КС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біліктілік – қызметкердің еңбек қызметінің белгілі бір түрі шеңберінде нақты функцияларды сапалы орындауға дайындығы;</w:t>
      </w:r>
      <w:r>
        <w:br/>
      </w:r>
      <w:r>
        <w:rPr>
          <w:rFonts w:ascii="Times New Roman"/>
          <w:b w:val="false"/>
          <w:i w:val="false"/>
          <w:color w:val="000000"/>
          <w:sz w:val="28"/>
        </w:rPr>
        <w:t>
</w:t>
      </w:r>
      <w:r>
        <w:rPr>
          <w:rFonts w:ascii="Times New Roman"/>
          <w:b w:val="false"/>
          <w:i w:val="false"/>
          <w:color w:val="000000"/>
          <w:sz w:val="28"/>
        </w:rPr>
        <w:t>
      2) біліктілік деңгейі – күрделілігі, еңбек қызметтерінің стандартты еместігі, жауапкершілігі мен дербестігі параметрлері бойынша жіктелетін қызметкерлердің құзыретіне қойылатын талаптар жиынтығы</w:t>
      </w:r>
      <w:r>
        <w:br/>
      </w:r>
      <w:r>
        <w:rPr>
          <w:rFonts w:ascii="Times New Roman"/>
          <w:b w:val="false"/>
          <w:i w:val="false"/>
          <w:color w:val="000000"/>
          <w:sz w:val="28"/>
        </w:rPr>
        <w:t>
</w:t>
      </w:r>
      <w:r>
        <w:rPr>
          <w:rFonts w:ascii="Times New Roman"/>
          <w:b w:val="false"/>
          <w:i w:val="false"/>
          <w:color w:val="000000"/>
          <w:sz w:val="28"/>
        </w:rPr>
        <w:t>
      3) еңбек мәні – белгілі бір еңбек құралдарының көмегімен өнім жасау мақсатында қызметкердің іс-қимылы бағытталатын зат;</w:t>
      </w:r>
      <w:r>
        <w:br/>
      </w:r>
      <w:r>
        <w:rPr>
          <w:rFonts w:ascii="Times New Roman"/>
          <w:b w:val="false"/>
          <w:i w:val="false"/>
          <w:color w:val="000000"/>
          <w:sz w:val="28"/>
        </w:rPr>
        <w:t>
</w:t>
      </w:r>
      <w:r>
        <w:rPr>
          <w:rFonts w:ascii="Times New Roman"/>
          <w:b w:val="false"/>
          <w:i w:val="false"/>
          <w:color w:val="000000"/>
          <w:sz w:val="28"/>
        </w:rPr>
        <w:t xml:space="preserve">
      4) еңбек құралдары – қызметкердің еңбек мәнін бастапқы күйден өнімге айналдыру үшін пайдаланатын құралдары; </w:t>
      </w:r>
      <w:r>
        <w:br/>
      </w:r>
      <w:r>
        <w:rPr>
          <w:rFonts w:ascii="Times New Roman"/>
          <w:b w:val="false"/>
          <w:i w:val="false"/>
          <w:color w:val="000000"/>
          <w:sz w:val="28"/>
        </w:rPr>
        <w:t>
</w:t>
      </w:r>
      <w:r>
        <w:rPr>
          <w:rFonts w:ascii="Times New Roman"/>
          <w:b w:val="false"/>
          <w:i w:val="false"/>
          <w:color w:val="000000"/>
          <w:sz w:val="28"/>
        </w:rPr>
        <w:t>
      5) еңбек қызметінің түрі – еңбек функциялары мен оларды орындауға қажеттi құзыреттiлiктердiң тұтас жиынымен құралған кәсіби қызмет саласының құрамдас бөлігі;</w:t>
      </w:r>
      <w:r>
        <w:br/>
      </w:r>
      <w:r>
        <w:rPr>
          <w:rFonts w:ascii="Times New Roman"/>
          <w:b w:val="false"/>
          <w:i w:val="false"/>
          <w:color w:val="000000"/>
          <w:sz w:val="28"/>
        </w:rPr>
        <w:t>
</w:t>
      </w:r>
      <w:r>
        <w:rPr>
          <w:rFonts w:ascii="Times New Roman"/>
          <w:b w:val="false"/>
          <w:i w:val="false"/>
          <w:color w:val="000000"/>
          <w:sz w:val="28"/>
        </w:rPr>
        <w:t>
      6) еңбек функциясы – бизнес-үдеріспен анықталатын және оларды орындауға қажетті құзыреттердің болуын болжамайтын еңбек қызметінің біріктірілген және дербес жиынтығын көрсететін еңбек қызметі түрлерінің бір бөлігі;</w:t>
      </w:r>
      <w:r>
        <w:br/>
      </w:r>
      <w:r>
        <w:rPr>
          <w:rFonts w:ascii="Times New Roman"/>
          <w:b w:val="false"/>
          <w:i w:val="false"/>
          <w:color w:val="000000"/>
          <w:sz w:val="28"/>
        </w:rPr>
        <w:t>
</w:t>
      </w:r>
      <w:r>
        <w:rPr>
          <w:rFonts w:ascii="Times New Roman"/>
          <w:b w:val="false"/>
          <w:i w:val="false"/>
          <w:color w:val="000000"/>
          <w:sz w:val="28"/>
        </w:rPr>
        <w:t>
      7) кәсіби қызмет саласы – ортақ интеграциялық негiзi (мiндетi, нысандары, технологиялары, соның iшiнде еңбек құралдары ұқсас немесе жақын) бар және ұқсас еңбек функциялары мен оларды орындайтын құзыреттiлiктерiнiң болжалды жиынынан тұратын саланың еңбек қызметi түрлерiнiң жиынтығы;</w:t>
      </w:r>
      <w:r>
        <w:br/>
      </w:r>
      <w:r>
        <w:rPr>
          <w:rFonts w:ascii="Times New Roman"/>
          <w:b w:val="false"/>
          <w:i w:val="false"/>
          <w:color w:val="000000"/>
          <w:sz w:val="28"/>
        </w:rPr>
        <w:t>
</w:t>
      </w:r>
      <w:r>
        <w:rPr>
          <w:rFonts w:ascii="Times New Roman"/>
          <w:b w:val="false"/>
          <w:i w:val="false"/>
          <w:color w:val="000000"/>
          <w:sz w:val="28"/>
        </w:rPr>
        <w:t xml:space="preserve">
      8) кәсіби стандарттың бірлігі – осы қызмет түрі үшін тұтас, аяқталған, қатысымды дербес және маңызды болып табылатын нақты еңбек функциясының ашық сипаттамасы тұратын кәсіби стандарттың құрылымдық элементі; </w:t>
      </w:r>
      <w:r>
        <w:br/>
      </w:r>
      <w:r>
        <w:rPr>
          <w:rFonts w:ascii="Times New Roman"/>
          <w:b w:val="false"/>
          <w:i w:val="false"/>
          <w:color w:val="000000"/>
          <w:sz w:val="28"/>
        </w:rPr>
        <w:t>
</w:t>
      </w: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r>
        <w:br/>
      </w:r>
      <w:r>
        <w:rPr>
          <w:rFonts w:ascii="Times New Roman"/>
          <w:b w:val="false"/>
          <w:i w:val="false"/>
          <w:color w:val="000000"/>
          <w:sz w:val="28"/>
        </w:rPr>
        <w:t>
</w:t>
      </w:r>
      <w:r>
        <w:rPr>
          <w:rFonts w:ascii="Times New Roman"/>
          <w:b w:val="false"/>
          <w:i w:val="false"/>
          <w:color w:val="000000"/>
          <w:sz w:val="28"/>
        </w:rPr>
        <w:t>
      10) құзыреттілік – еңбек қызметінде білімін, білігі және тәжірибесін қолдану қабілеті;</w:t>
      </w:r>
      <w:r>
        <w:br/>
      </w:r>
      <w:r>
        <w:rPr>
          <w:rFonts w:ascii="Times New Roman"/>
          <w:b w:val="false"/>
          <w:i w:val="false"/>
          <w:color w:val="000000"/>
          <w:sz w:val="28"/>
        </w:rPr>
        <w:t>
</w:t>
      </w:r>
      <w:r>
        <w:rPr>
          <w:rFonts w:ascii="Times New Roman"/>
          <w:b w:val="false"/>
          <w:i w:val="false"/>
          <w:color w:val="000000"/>
          <w:sz w:val="28"/>
        </w:rPr>
        <w:t>
      11) лауазым – қызметтік өкілеттіктер және қызметтік міндеттер шеңберін жүктейтін жұмыс берушінің құрылымдық бірлігі;</w:t>
      </w:r>
      <w:r>
        <w:br/>
      </w:r>
      <w:r>
        <w:rPr>
          <w:rFonts w:ascii="Times New Roman"/>
          <w:b w:val="false"/>
          <w:i w:val="false"/>
          <w:color w:val="000000"/>
          <w:sz w:val="28"/>
        </w:rPr>
        <w:t>
</w:t>
      </w:r>
      <w:r>
        <w:rPr>
          <w:rFonts w:ascii="Times New Roman"/>
          <w:b w:val="false"/>
          <w:i w:val="false"/>
          <w:color w:val="000000"/>
          <w:sz w:val="28"/>
        </w:rPr>
        <w:t xml:space="preserve">
      12) міндет – нақты бір еңбек мәндері мен құралдарын пайдалана отырып еңбек функциясын іске асырумен және нәтижеге қол жеткізумен байланысты іс-қимыл жиынтығы; </w:t>
      </w:r>
      <w:r>
        <w:br/>
      </w:r>
      <w:r>
        <w:rPr>
          <w:rFonts w:ascii="Times New Roman"/>
          <w:b w:val="false"/>
          <w:i w:val="false"/>
          <w:color w:val="000000"/>
          <w:sz w:val="28"/>
        </w:rPr>
        <w:t>
</w:t>
      </w:r>
      <w:r>
        <w:rPr>
          <w:rFonts w:ascii="Times New Roman"/>
          <w:b w:val="false"/>
          <w:i w:val="false"/>
          <w:color w:val="000000"/>
          <w:sz w:val="28"/>
        </w:rPr>
        <w:t xml:space="preserve">
      13) сала – өндіретін өнім, өндіріс технологиясы, негізгі қорлар мен жұмыс істейтіндердің кәсіби біліктері ортақ ұйымдар жиынтығы; </w:t>
      </w:r>
      <w:r>
        <w:br/>
      </w:r>
      <w:r>
        <w:rPr>
          <w:rFonts w:ascii="Times New Roman"/>
          <w:b w:val="false"/>
          <w:i w:val="false"/>
          <w:color w:val="000000"/>
          <w:sz w:val="28"/>
        </w:rPr>
        <w:t>
</w:t>
      </w:r>
      <w:r>
        <w:rPr>
          <w:rFonts w:ascii="Times New Roman"/>
          <w:b w:val="false"/>
          <w:i w:val="false"/>
          <w:color w:val="000000"/>
          <w:sz w:val="28"/>
        </w:rPr>
        <w:t>
      14) салалық біліктілік шеңбері (бұдан әрі - СБШ)– салада танылатын біліктілік деңгейлерінің құрылымдық сипаттамасы;</w:t>
      </w:r>
      <w:r>
        <w:br/>
      </w:r>
      <w:r>
        <w:rPr>
          <w:rFonts w:ascii="Times New Roman"/>
          <w:b w:val="false"/>
          <w:i w:val="false"/>
          <w:color w:val="000000"/>
          <w:sz w:val="28"/>
        </w:rPr>
        <w:t>
</w:t>
      </w:r>
      <w:r>
        <w:rPr>
          <w:rFonts w:ascii="Times New Roman"/>
          <w:b w:val="false"/>
          <w:i w:val="false"/>
          <w:color w:val="000000"/>
          <w:sz w:val="28"/>
        </w:rPr>
        <w:t>
      15) ұлттық біліктілік шеңбері (бұдан әрі - ҰБШ)– еңбек нарығында танылатын біліктілік деңгейлерінің құрылымдық сипаттамасы;</w:t>
      </w:r>
      <w:r>
        <w:br/>
      </w:r>
      <w:r>
        <w:rPr>
          <w:rFonts w:ascii="Times New Roman"/>
          <w:b w:val="false"/>
          <w:i w:val="false"/>
          <w:color w:val="000000"/>
          <w:sz w:val="28"/>
        </w:rPr>
        <w:t>
</w:t>
      </w:r>
      <w:r>
        <w:rPr>
          <w:rFonts w:ascii="Times New Roman"/>
          <w:b w:val="false"/>
          <w:i w:val="false"/>
          <w:color w:val="000000"/>
          <w:sz w:val="28"/>
        </w:rPr>
        <w:t>
      16) функционалдық карта – бiр немесе өзге де кәсiби қызмет саласы шеңберінде белгілі бір қызмет түрiн орындайтын қызметкердің еңбек функциялары мен мiндеттерiнiң құрылымдық сипаттамасы.</w:t>
      </w:r>
    </w:p>
    <w:bookmarkEnd w:id="4"/>
    <w:bookmarkStart w:name="z40" w:id="5"/>
    <w:p>
      <w:pPr>
        <w:spacing w:after="0"/>
        <w:ind w:left="0"/>
        <w:jc w:val="left"/>
      </w:pPr>
      <w:r>
        <w:rPr>
          <w:rFonts w:ascii="Times New Roman"/>
          <w:b/>
          <w:i w:val="false"/>
          <w:color w:val="000000"/>
        </w:rPr>
        <w:t xml:space="preserve"> 
2. КС паспорты</w:t>
      </w:r>
    </w:p>
    <w:bookmarkEnd w:id="5"/>
    <w:bookmarkStart w:name="z41" w:id="6"/>
    <w:p>
      <w:pPr>
        <w:spacing w:after="0"/>
        <w:ind w:left="0"/>
        <w:jc w:val="both"/>
      </w:pPr>
      <w:r>
        <w:rPr>
          <w:rFonts w:ascii="Times New Roman"/>
          <w:b w:val="false"/>
          <w:i w:val="false"/>
          <w:color w:val="000000"/>
          <w:sz w:val="28"/>
        </w:rPr>
        <w:t>
      5. КС паспорты мынаны анықтайды:</w:t>
      </w:r>
      <w:r>
        <w:br/>
      </w:r>
      <w:r>
        <w:rPr>
          <w:rFonts w:ascii="Times New Roman"/>
          <w:b w:val="false"/>
          <w:i w:val="false"/>
          <w:color w:val="000000"/>
          <w:sz w:val="28"/>
        </w:rPr>
        <w:t>
</w:t>
      </w:r>
      <w:r>
        <w:rPr>
          <w:rFonts w:ascii="Times New Roman"/>
          <w:b w:val="false"/>
          <w:i w:val="false"/>
          <w:color w:val="000000"/>
          <w:sz w:val="28"/>
        </w:rPr>
        <w:t xml:space="preserve">
      1) экономикалық қызмет түрі (кәсіптік қызмет саласы): </w:t>
      </w:r>
      <w:r>
        <w:br/>
      </w:r>
      <w:r>
        <w:rPr>
          <w:rFonts w:ascii="Times New Roman"/>
          <w:b w:val="false"/>
          <w:i w:val="false"/>
          <w:color w:val="000000"/>
          <w:sz w:val="28"/>
        </w:rPr>
        <w:t>
</w:t>
      </w:r>
      <w:r>
        <w:rPr>
          <w:rFonts w:ascii="Times New Roman"/>
          <w:b w:val="false"/>
          <w:i w:val="false"/>
          <w:color w:val="000000"/>
          <w:sz w:val="28"/>
        </w:rPr>
        <w:t>
      Экономикалық қызметтің түрін жалпы сыныптаушы (бұдан әрі - 03-2007 ҚР МС) «45.20 Автокөліктік құралдарды жөндеу және техникалық қызмет көрсету»;</w:t>
      </w:r>
      <w:r>
        <w:br/>
      </w:r>
      <w:r>
        <w:rPr>
          <w:rFonts w:ascii="Times New Roman"/>
          <w:b w:val="false"/>
          <w:i w:val="false"/>
          <w:color w:val="000000"/>
          <w:sz w:val="28"/>
        </w:rPr>
        <w:t>
</w:t>
      </w:r>
      <w:r>
        <w:rPr>
          <w:rFonts w:ascii="Times New Roman"/>
          <w:b w:val="false"/>
          <w:i w:val="false"/>
          <w:color w:val="000000"/>
          <w:sz w:val="28"/>
        </w:rPr>
        <w:t>
      2) экономикалық қызмет түрінің (кәсіптік қызмет саласының) негізгі мақсаты:</w:t>
      </w:r>
      <w:r>
        <w:br/>
      </w:r>
      <w:r>
        <w:rPr>
          <w:rFonts w:ascii="Times New Roman"/>
          <w:b w:val="false"/>
          <w:i w:val="false"/>
          <w:color w:val="000000"/>
          <w:sz w:val="28"/>
        </w:rPr>
        <w:t>
</w:t>
      </w:r>
      <w:r>
        <w:rPr>
          <w:rFonts w:ascii="Times New Roman"/>
          <w:b w:val="false"/>
          <w:i w:val="false"/>
          <w:color w:val="000000"/>
          <w:sz w:val="28"/>
        </w:rPr>
        <w:t>
      автокөліктік құралдардың техникалық күйін қадағалау;</w:t>
      </w:r>
      <w:r>
        <w:br/>
      </w:r>
      <w:r>
        <w:rPr>
          <w:rFonts w:ascii="Times New Roman"/>
          <w:b w:val="false"/>
          <w:i w:val="false"/>
          <w:color w:val="000000"/>
          <w:sz w:val="28"/>
        </w:rPr>
        <w:t>
</w:t>
      </w:r>
      <w:r>
        <w:rPr>
          <w:rFonts w:ascii="Times New Roman"/>
          <w:b w:val="false"/>
          <w:i w:val="false"/>
          <w:color w:val="000000"/>
          <w:sz w:val="28"/>
        </w:rPr>
        <w:t>
      3) осы КС </w:t>
      </w:r>
      <w:r>
        <w:rPr>
          <w:rFonts w:ascii="Times New Roman"/>
          <w:b w:val="false"/>
          <w:i w:val="false"/>
          <w:color w:val="000000"/>
          <w:sz w:val="28"/>
        </w:rPr>
        <w:t>1-қосымшасына</w:t>
      </w:r>
      <w:r>
        <w:rPr>
          <w:rFonts w:ascii="Times New Roman"/>
          <w:b w:val="false"/>
          <w:i w:val="false"/>
          <w:color w:val="000000"/>
          <w:sz w:val="28"/>
        </w:rPr>
        <w:t xml:space="preserve"> сәйкес біліктілік деңгейлері бойынша еңбек қызметінің (кәсіптің) түрлері.</w:t>
      </w:r>
    </w:p>
    <w:bookmarkEnd w:id="6"/>
    <w:bookmarkStart w:name="z47" w:id="7"/>
    <w:p>
      <w:pPr>
        <w:spacing w:after="0"/>
        <w:ind w:left="0"/>
        <w:jc w:val="left"/>
      </w:pPr>
      <w:r>
        <w:rPr>
          <w:rFonts w:ascii="Times New Roman"/>
          <w:b/>
          <w:i w:val="false"/>
          <w:color w:val="000000"/>
        </w:rPr>
        <w:t xml:space="preserve"> 
3. Еңбек қызметі түрілерінің (кәсіптің) карточкалары</w:t>
      </w:r>
    </w:p>
    <w:bookmarkEnd w:id="7"/>
    <w:bookmarkStart w:name="z48" w:id="8"/>
    <w:p>
      <w:pPr>
        <w:spacing w:after="0"/>
        <w:ind w:left="0"/>
        <w:jc w:val="left"/>
      </w:pPr>
      <w:r>
        <w:rPr>
          <w:rFonts w:ascii="Times New Roman"/>
          <w:b/>
          <w:i w:val="false"/>
          <w:color w:val="000000"/>
        </w:rPr>
        <w:t xml:space="preserve"> 
1-параграф «Автокөлік құралдарының техникалық</w:t>
      </w:r>
      <w:r>
        <w:br/>
      </w:r>
      <w:r>
        <w:rPr>
          <w:rFonts w:ascii="Times New Roman"/>
          <w:b/>
          <w:i w:val="false"/>
          <w:color w:val="000000"/>
        </w:rPr>
        <w:t>
жай-күйін бақылаушы»</w:t>
      </w:r>
    </w:p>
    <w:bookmarkEnd w:id="8"/>
    <w:bookmarkStart w:name="z49" w:id="9"/>
    <w:p>
      <w:pPr>
        <w:spacing w:after="0"/>
        <w:ind w:left="0"/>
        <w:jc w:val="both"/>
      </w:pPr>
      <w:r>
        <w:rPr>
          <w:rFonts w:ascii="Times New Roman"/>
          <w:b w:val="false"/>
          <w:i w:val="false"/>
          <w:color w:val="000000"/>
          <w:sz w:val="28"/>
        </w:rPr>
        <w:t>
      6. Еңбек қызмет түрінің (кәсіптің) карточкасы мынадан тұрады:</w:t>
      </w:r>
      <w:r>
        <w:br/>
      </w:r>
      <w:r>
        <w:rPr>
          <w:rFonts w:ascii="Times New Roman"/>
          <w:b w:val="false"/>
          <w:i w:val="false"/>
          <w:color w:val="000000"/>
          <w:sz w:val="28"/>
        </w:rPr>
        <w:t>
</w:t>
      </w:r>
      <w:r>
        <w:rPr>
          <w:rFonts w:ascii="Times New Roman"/>
          <w:b w:val="false"/>
          <w:i w:val="false"/>
          <w:color w:val="000000"/>
          <w:sz w:val="28"/>
        </w:rPr>
        <w:t>
      1) біліктілік деңгейі: ҰБШ бойынша – 3, СБШ бойынша – 3;</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сыныптауышы базалық тобы бойынша (бұдан әрі – ҚР МС 01-2005): 7231 «Слесарь-құрастырушылар және мотокөлік құралдарын жөндеуші слесарьлер»;</w:t>
      </w:r>
      <w:r>
        <w:br/>
      </w:r>
      <w:r>
        <w:rPr>
          <w:rFonts w:ascii="Times New Roman"/>
          <w:b w:val="false"/>
          <w:i w:val="false"/>
          <w:color w:val="000000"/>
          <w:sz w:val="28"/>
        </w:rPr>
        <w:t>
</w:t>
      </w:r>
      <w:r>
        <w:rPr>
          <w:rFonts w:ascii="Times New Roman"/>
          <w:b w:val="false"/>
          <w:i w:val="false"/>
          <w:color w:val="000000"/>
          <w:sz w:val="28"/>
        </w:rPr>
        <w:t>
      3) лауазымның (кәсіптің) ықтимал атаулары: қадағалаушы-механик, бақылау бекетінде жолға шығарушы механик;</w:t>
      </w:r>
      <w:r>
        <w:br/>
      </w:r>
      <w:r>
        <w:rPr>
          <w:rFonts w:ascii="Times New Roman"/>
          <w:b w:val="false"/>
          <w:i w:val="false"/>
          <w:color w:val="000000"/>
          <w:sz w:val="28"/>
        </w:rPr>
        <w:t>
</w:t>
      </w:r>
      <w:r>
        <w:rPr>
          <w:rFonts w:ascii="Times New Roman"/>
          <w:b w:val="false"/>
          <w:i w:val="false"/>
          <w:color w:val="000000"/>
          <w:sz w:val="28"/>
        </w:rPr>
        <w:t>
      4) атқарылатын еңбек қызметінің жиынтық сипаттамасы - субъектімен автокөлік құралдарының техникалық жай-күйін жүйелі бақылау процесін жүзеге асыру;</w:t>
      </w:r>
      <w:r>
        <w:br/>
      </w:r>
      <w:r>
        <w:rPr>
          <w:rFonts w:ascii="Times New Roman"/>
          <w:b w:val="false"/>
          <w:i w:val="false"/>
          <w:color w:val="000000"/>
          <w:sz w:val="28"/>
        </w:rPr>
        <w:t>
</w:t>
      </w:r>
      <w:r>
        <w:rPr>
          <w:rFonts w:ascii="Times New Roman"/>
          <w:b w:val="false"/>
          <w:i w:val="false"/>
          <w:color w:val="000000"/>
          <w:sz w:val="28"/>
        </w:rPr>
        <w:t>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Автокөлік құралдарының техникалық жай-күйін бақылаушының еңбек жағдайына, білімі және жұмыс тәжірибесіне қойылатын талаптар» деген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9"/>
    <w:bookmarkStart w:name="z55" w:id="10"/>
    <w:p>
      <w:pPr>
        <w:spacing w:after="0"/>
        <w:ind w:left="0"/>
        <w:jc w:val="left"/>
      </w:pPr>
      <w:r>
        <w:rPr>
          <w:rFonts w:ascii="Times New Roman"/>
          <w:b/>
          <w:i w:val="false"/>
          <w:color w:val="000000"/>
        </w:rPr>
        <w:t xml:space="preserve"> 
2-параграф «Автокөлік құралдарын жолға шығарушы инженер» </w:t>
      </w:r>
    </w:p>
    <w:bookmarkEnd w:id="10"/>
    <w:bookmarkStart w:name="z56" w:id="11"/>
    <w:p>
      <w:pPr>
        <w:spacing w:after="0"/>
        <w:ind w:left="0"/>
        <w:jc w:val="both"/>
      </w:pPr>
      <w:r>
        <w:rPr>
          <w:rFonts w:ascii="Times New Roman"/>
          <w:b w:val="false"/>
          <w:i w:val="false"/>
          <w:color w:val="000000"/>
          <w:sz w:val="28"/>
        </w:rPr>
        <w:t>
      7. Еңбек қызмет түрінің (кәсіптің) карточкасы тұрады:</w:t>
      </w:r>
      <w:r>
        <w:br/>
      </w:r>
      <w:r>
        <w:rPr>
          <w:rFonts w:ascii="Times New Roman"/>
          <w:b w:val="false"/>
          <w:i w:val="false"/>
          <w:color w:val="000000"/>
          <w:sz w:val="28"/>
        </w:rPr>
        <w:t>
</w:t>
      </w:r>
      <w:r>
        <w:rPr>
          <w:rFonts w:ascii="Times New Roman"/>
          <w:b w:val="false"/>
          <w:i w:val="false"/>
          <w:color w:val="000000"/>
          <w:sz w:val="28"/>
        </w:rPr>
        <w:t>
      1) біліктілік деңгейі: ҰБШ бойынша – 4, 5, СБШ бойынша – 4,5;</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сыныптауышы базалық тобы бойынша (бұдан әрі – ҚР МС 01-2005): 2145 «Инженерлер-механиктер және машина жасаудың технологтары»;</w:t>
      </w:r>
      <w:r>
        <w:br/>
      </w:r>
      <w:r>
        <w:rPr>
          <w:rFonts w:ascii="Times New Roman"/>
          <w:b w:val="false"/>
          <w:i w:val="false"/>
          <w:color w:val="000000"/>
          <w:sz w:val="28"/>
        </w:rPr>
        <w:t>
</w:t>
      </w:r>
      <w:r>
        <w:rPr>
          <w:rFonts w:ascii="Times New Roman"/>
          <w:b w:val="false"/>
          <w:i w:val="false"/>
          <w:color w:val="000000"/>
          <w:sz w:val="28"/>
        </w:rPr>
        <w:t xml:space="preserve">
      3) лауазымның (кәсіптің) ықтимал атаулары: жолға шығарудың қадағалау бекеттерінің басты механигі, автокөліктің техникалық күйін қадағалау бойынша инженер-механик, автокөлік бойынша инженер-механик; </w:t>
      </w:r>
      <w:r>
        <w:br/>
      </w:r>
      <w:r>
        <w:rPr>
          <w:rFonts w:ascii="Times New Roman"/>
          <w:b w:val="false"/>
          <w:i w:val="false"/>
          <w:color w:val="000000"/>
          <w:sz w:val="28"/>
        </w:rPr>
        <w:t>
</w:t>
      </w:r>
      <w:r>
        <w:rPr>
          <w:rFonts w:ascii="Times New Roman"/>
          <w:b w:val="false"/>
          <w:i w:val="false"/>
          <w:color w:val="000000"/>
          <w:sz w:val="28"/>
        </w:rPr>
        <w:t>
      4) атқарылатын еңбек қызметінің жиынтық сипаттамасы - субъектімен автокөліктік құралдарының техникалық күйін системалық қадағалаудың үдерісін бақылау және басқаруды ұйымдастыру;</w:t>
      </w:r>
      <w:r>
        <w:br/>
      </w:r>
      <w:r>
        <w:rPr>
          <w:rFonts w:ascii="Times New Roman"/>
          <w:b w:val="false"/>
          <w:i w:val="false"/>
          <w:color w:val="000000"/>
          <w:sz w:val="28"/>
        </w:rPr>
        <w:t>
</w:t>
      </w:r>
      <w:r>
        <w:rPr>
          <w:rFonts w:ascii="Times New Roman"/>
          <w:b w:val="false"/>
          <w:i w:val="false"/>
          <w:color w:val="000000"/>
          <w:sz w:val="28"/>
        </w:rPr>
        <w:t>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Автокөлік құралдарын жолға шығарушы инженерінің еңбек жағдайына, білімі және жұмыс тәжірибесіне қойылатын талаптар» деген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11"/>
    <w:bookmarkStart w:name="z62" w:id="12"/>
    <w:p>
      <w:pPr>
        <w:spacing w:after="0"/>
        <w:ind w:left="0"/>
        <w:jc w:val="left"/>
      </w:pPr>
      <w:r>
        <w:rPr>
          <w:rFonts w:ascii="Times New Roman"/>
          <w:b/>
          <w:i w:val="false"/>
          <w:color w:val="000000"/>
        </w:rPr>
        <w:t xml:space="preserve"> 
4. КС бірліктерінің тізбесі</w:t>
      </w:r>
    </w:p>
    <w:bookmarkEnd w:id="12"/>
    <w:bookmarkStart w:name="z63" w:id="13"/>
    <w:p>
      <w:pPr>
        <w:spacing w:after="0"/>
        <w:ind w:left="0"/>
        <w:jc w:val="both"/>
      </w:pPr>
      <w:r>
        <w:rPr>
          <w:rFonts w:ascii="Times New Roman"/>
          <w:b w:val="false"/>
          <w:i w:val="false"/>
          <w:color w:val="000000"/>
          <w:sz w:val="28"/>
        </w:rPr>
        <w:t>
      8. КС бірліктерінің тізбесі осы КС 3-қосымшасының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2-кестелерінде</w:t>
      </w:r>
      <w:r>
        <w:rPr>
          <w:rFonts w:ascii="Times New Roman"/>
          <w:b w:val="false"/>
          <w:i w:val="false"/>
          <w:color w:val="000000"/>
          <w:sz w:val="28"/>
        </w:rPr>
        <w:t xml:space="preserve"> келтірілген және шифр мен КС бірліктері атауларынан тұрады. </w:t>
      </w:r>
    </w:p>
    <w:bookmarkEnd w:id="13"/>
    <w:bookmarkStart w:name="z64" w:id="14"/>
    <w:p>
      <w:pPr>
        <w:spacing w:after="0"/>
        <w:ind w:left="0"/>
        <w:jc w:val="left"/>
      </w:pPr>
      <w:r>
        <w:rPr>
          <w:rFonts w:ascii="Times New Roman"/>
          <w:b/>
          <w:i w:val="false"/>
          <w:color w:val="000000"/>
        </w:rPr>
        <w:t xml:space="preserve"> 
5. КС бірліктерінің сипаттамасы</w:t>
      </w:r>
    </w:p>
    <w:bookmarkEnd w:id="14"/>
    <w:bookmarkStart w:name="z65" w:id="15"/>
    <w:p>
      <w:pPr>
        <w:spacing w:after="0"/>
        <w:ind w:left="0"/>
        <w:jc w:val="both"/>
      </w:pPr>
      <w:r>
        <w:rPr>
          <w:rFonts w:ascii="Times New Roman"/>
          <w:b w:val="false"/>
          <w:i w:val="false"/>
          <w:color w:val="000000"/>
          <w:sz w:val="28"/>
        </w:rPr>
        <w:t>
      9. КС бірліктерінің сипаттамасы осы КС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15"/>
    <w:bookmarkStart w:name="z66" w:id="16"/>
    <w:p>
      <w:pPr>
        <w:spacing w:after="0"/>
        <w:ind w:left="0"/>
        <w:jc w:val="left"/>
      </w:pPr>
      <w:r>
        <w:rPr>
          <w:rFonts w:ascii="Times New Roman"/>
          <w:b/>
          <w:i w:val="false"/>
          <w:color w:val="000000"/>
        </w:rPr>
        <w:t xml:space="preserve"> 
6. Осы КС негізінде берілетін сертификаттардың түрлері</w:t>
      </w:r>
    </w:p>
    <w:bookmarkEnd w:id="16"/>
    <w:bookmarkStart w:name="z67" w:id="17"/>
    <w:p>
      <w:pPr>
        <w:spacing w:after="0"/>
        <w:ind w:left="0"/>
        <w:jc w:val="both"/>
      </w:pPr>
      <w:r>
        <w:rPr>
          <w:rFonts w:ascii="Times New Roman"/>
          <w:b w:val="false"/>
          <w:i w:val="false"/>
          <w:color w:val="000000"/>
          <w:sz w:val="28"/>
        </w:rPr>
        <w:t xml:space="preserve">
      10. Осы КС негізінде мамандардың кәсіптік дайындығын бағалау және біліктілік сәйкестігін растау саласындағы ұйымдармен сертификаттар беріледі. </w:t>
      </w:r>
      <w:r>
        <w:br/>
      </w:r>
      <w:r>
        <w:rPr>
          <w:rFonts w:ascii="Times New Roman"/>
          <w:b w:val="false"/>
          <w:i w:val="false"/>
          <w:color w:val="000000"/>
          <w:sz w:val="28"/>
        </w:rPr>
        <w:t>
</w:t>
      </w:r>
      <w:r>
        <w:rPr>
          <w:rFonts w:ascii="Times New Roman"/>
          <w:b w:val="false"/>
          <w:i w:val="false"/>
          <w:color w:val="000000"/>
          <w:sz w:val="28"/>
        </w:rPr>
        <w:t>
      11. Осы КС негізінде берілетін сертификаттардың түрлері сертификат алу үшін игеру қажет болатын осы КС </w:t>
      </w:r>
      <w:r>
        <w:rPr>
          <w:rFonts w:ascii="Times New Roman"/>
          <w:b w:val="false"/>
          <w:i w:val="false"/>
          <w:color w:val="000000"/>
          <w:sz w:val="28"/>
        </w:rPr>
        <w:t>3-қосымшасында</w:t>
      </w:r>
      <w:r>
        <w:rPr>
          <w:rFonts w:ascii="Times New Roman"/>
          <w:b w:val="false"/>
          <w:i w:val="false"/>
          <w:color w:val="000000"/>
          <w:sz w:val="28"/>
        </w:rPr>
        <w:t xml:space="preserve"> көзделген КС бірліктерінің тізбесіне сәйкес анықталады.</w:t>
      </w:r>
    </w:p>
    <w:bookmarkEnd w:id="17"/>
    <w:bookmarkStart w:name="z69" w:id="18"/>
    <w:p>
      <w:pPr>
        <w:spacing w:after="0"/>
        <w:ind w:left="0"/>
        <w:jc w:val="left"/>
      </w:pPr>
      <w:r>
        <w:rPr>
          <w:rFonts w:ascii="Times New Roman"/>
          <w:b/>
          <w:i w:val="false"/>
          <w:color w:val="000000"/>
        </w:rPr>
        <w:t xml:space="preserve"> 
7. КС әзірлеушілері, келісу парағы, сараптамасы және тіркелуі</w:t>
      </w:r>
    </w:p>
    <w:bookmarkEnd w:id="18"/>
    <w:bookmarkStart w:name="z70" w:id="19"/>
    <w:p>
      <w:pPr>
        <w:spacing w:after="0"/>
        <w:ind w:left="0"/>
        <w:jc w:val="both"/>
      </w:pPr>
      <w:r>
        <w:rPr>
          <w:rFonts w:ascii="Times New Roman"/>
          <w:b w:val="false"/>
          <w:i w:val="false"/>
          <w:color w:val="000000"/>
          <w:sz w:val="28"/>
        </w:rPr>
        <w:t>
      12. КС әзірлеушісі Қазақстан Республикасы Көлік және коммуникация министрлігі болып табылады.</w:t>
      </w:r>
      <w:r>
        <w:br/>
      </w:r>
      <w:r>
        <w:rPr>
          <w:rFonts w:ascii="Times New Roman"/>
          <w:b w:val="false"/>
          <w:i w:val="false"/>
          <w:color w:val="000000"/>
          <w:sz w:val="28"/>
        </w:rPr>
        <w:t>
</w:t>
      </w:r>
      <w:r>
        <w:rPr>
          <w:rFonts w:ascii="Times New Roman"/>
          <w:b w:val="false"/>
          <w:i w:val="false"/>
          <w:color w:val="000000"/>
          <w:sz w:val="28"/>
        </w:rPr>
        <w:t>
      13.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19"/>
    <w:bookmarkStart w:name="z72" w:id="20"/>
    <w:p>
      <w:pPr>
        <w:spacing w:after="0"/>
        <w:ind w:left="0"/>
        <w:jc w:val="both"/>
      </w:pPr>
      <w:r>
        <w:rPr>
          <w:rFonts w:ascii="Times New Roman"/>
          <w:b w:val="false"/>
          <w:i w:val="false"/>
          <w:color w:val="000000"/>
          <w:sz w:val="28"/>
        </w:rPr>
        <w:t xml:space="preserve">
«Автомобиль көлігінің    </w:t>
      </w:r>
      <w:r>
        <w:br/>
      </w:r>
      <w:r>
        <w:rPr>
          <w:rFonts w:ascii="Times New Roman"/>
          <w:b w:val="false"/>
          <w:i w:val="false"/>
          <w:color w:val="000000"/>
          <w:sz w:val="28"/>
        </w:rPr>
        <w:t xml:space="preserve">
техникалық жай-күйін бақылау»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1-қосымша           </w:t>
      </w:r>
    </w:p>
    <w:bookmarkEnd w:id="20"/>
    <w:bookmarkStart w:name="z73" w:id="21"/>
    <w:p>
      <w:pPr>
        <w:spacing w:after="0"/>
        <w:ind w:left="0"/>
        <w:jc w:val="left"/>
      </w:pPr>
      <w:r>
        <w:rPr>
          <w:rFonts w:ascii="Times New Roman"/>
          <w:b/>
          <w:i w:val="false"/>
          <w:color w:val="000000"/>
        </w:rPr>
        <w:t xml:space="preserve"> 
Біліктілік деңгейлері бойынша еңбек қызметінің</w:t>
      </w:r>
      <w:r>
        <w:br/>
      </w:r>
      <w:r>
        <w:rPr>
          <w:rFonts w:ascii="Times New Roman"/>
          <w:b/>
          <w:i w:val="false"/>
          <w:color w:val="000000"/>
        </w:rPr>
        <w:t>
(кәсіптің) түрлері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4065"/>
        <w:gridCol w:w="2804"/>
        <w:gridCol w:w="2383"/>
        <w:gridCol w:w="1823"/>
        <w:gridCol w:w="1824"/>
      </w:tblGrid>
      <w:tr>
        <w:trPr>
          <w:trHeight w:val="11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процестерін ескерумен кәсіптің атауы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01-2005 МС сәйкес кәсіп атауы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техникалық жай-күйін диагностикалық жабдықтар мен құралдардың көмегімен бақылауды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техникалық жай-күйін бақылаушы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техникалық жай-күйін бақылаушы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жай-күйді диагностикалық жабдықтардың көмегімен бақылауды ұйымдастыру және техникалық жарамды автокөлік құралдарын жолға шығаруды қамтамасыз ету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жолға жіберуші инженер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инженері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Ескертпе: БТБА – Жұмысшылардың жұмыстары мен кәсіптерінің бірыңғай тарифтік-біліктілік анықтамалығы, 52 шығарылым «Автомобиль және қалалық электрлік көлік».</w:t>
      </w:r>
    </w:p>
    <w:bookmarkStart w:name="z74" w:id="22"/>
    <w:p>
      <w:pPr>
        <w:spacing w:after="0"/>
        <w:ind w:left="0"/>
        <w:jc w:val="both"/>
      </w:pPr>
      <w:r>
        <w:rPr>
          <w:rFonts w:ascii="Times New Roman"/>
          <w:b w:val="false"/>
          <w:i w:val="false"/>
          <w:color w:val="000000"/>
          <w:sz w:val="28"/>
        </w:rPr>
        <w:t xml:space="preserve">
«Автомобиль көлігінің    </w:t>
      </w:r>
      <w:r>
        <w:br/>
      </w:r>
      <w:r>
        <w:rPr>
          <w:rFonts w:ascii="Times New Roman"/>
          <w:b w:val="false"/>
          <w:i w:val="false"/>
          <w:color w:val="000000"/>
          <w:sz w:val="28"/>
        </w:rPr>
        <w:t xml:space="preserve">
техникалық жай-күйін бақылау»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2-қосымша          </w:t>
      </w:r>
    </w:p>
    <w:bookmarkEnd w:id="22"/>
    <w:bookmarkStart w:name="z75" w:id="23"/>
    <w:p>
      <w:pPr>
        <w:spacing w:after="0"/>
        <w:ind w:left="0"/>
        <w:jc w:val="both"/>
      </w:pPr>
      <w:r>
        <w:rPr>
          <w:rFonts w:ascii="Times New Roman"/>
          <w:b w:val="false"/>
          <w:i w:val="false"/>
          <w:color w:val="000000"/>
          <w:sz w:val="28"/>
        </w:rPr>
        <w:t>
1-кесте</w:t>
      </w:r>
    </w:p>
    <w:bookmarkEnd w:id="23"/>
    <w:bookmarkStart w:name="z76" w:id="24"/>
    <w:p>
      <w:pPr>
        <w:spacing w:after="0"/>
        <w:ind w:left="0"/>
        <w:jc w:val="left"/>
      </w:pPr>
      <w:r>
        <w:rPr>
          <w:rFonts w:ascii="Times New Roman"/>
          <w:b/>
          <w:i w:val="false"/>
          <w:color w:val="000000"/>
        </w:rPr>
        <w:t xml:space="preserve"> 
1. Кәсібі бойынша ықтимал жұмыс орындары. Автокөлік</w:t>
      </w:r>
      <w:r>
        <w:br/>
      </w:r>
      <w:r>
        <w:rPr>
          <w:rFonts w:ascii="Times New Roman"/>
          <w:b/>
          <w:i w:val="false"/>
          <w:color w:val="000000"/>
        </w:rPr>
        <w:t>
құралдарының техникалық жай-күйін бақылаушының еңбек</w:t>
      </w:r>
      <w:r>
        <w:br/>
      </w:r>
      <w:r>
        <w:rPr>
          <w:rFonts w:ascii="Times New Roman"/>
          <w:b/>
          <w:i w:val="false"/>
          <w:color w:val="000000"/>
        </w:rPr>
        <w:t>
жағдайларына, біліміне және тәжірибесіне</w:t>
      </w:r>
      <w:r>
        <w:br/>
      </w:r>
      <w:r>
        <w:rPr>
          <w:rFonts w:ascii="Times New Roman"/>
          <w:b/>
          <w:i w:val="false"/>
          <w:color w:val="000000"/>
        </w:rPr>
        <w:t>
қойылатын талаптар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3"/>
        <w:gridCol w:w="3863"/>
        <w:gridCol w:w="2009"/>
        <w:gridCol w:w="3865"/>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болуы мүмкін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және жолаушылар тасымалдайтын автокөлік ұйымдары</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Зиянды және қауіпті еңбек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Автокөліктік құралдарын көтергіштің астындағы жұмыстар, компьютерлік диагностикалық стенділермен жұмыс, зиянды заттардың немесе газдардың шекті рұқсат етілген шоғырлануынан мүмкін артық болуы</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рұқсат берудің ерекше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45"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алу және оқыту деңгейі</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3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Ортақ орта білімі, кәсіби даярлығы (кәсіби даярлық бағдарламасы бойынша білім беруді ұйымдастыру базаларының курстары бір жылға дейінгі немесе кәсіпорында оқыту) </w:t>
            </w:r>
          </w:p>
        </w:tc>
        <w:tc>
          <w:tcPr>
            <w:tcW w:w="3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тәжірибесіз</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мамандығы бойынша тиісті білім алу мамандығы бойынша техникалық білімі (орта арнайы немесе орта кәсіби)</w:t>
            </w:r>
          </w:p>
        </w:tc>
        <w:tc>
          <w:tcPr>
            <w:tcW w:w="0" w:type="auto"/>
            <w:vMerge/>
            <w:tcBorders>
              <w:top w:val="nil"/>
              <w:left w:val="single" w:color="cfcfcf" w:sz="5"/>
              <w:bottom w:val="single" w:color="cfcfcf" w:sz="5"/>
              <w:right w:val="single" w:color="cfcfcf" w:sz="5"/>
            </w:tcBorders>
          </w:tcPr>
          <w:p/>
        </w:tc>
      </w:tr>
    </w:tbl>
    <w:bookmarkStart w:name="z77" w:id="25"/>
    <w:p>
      <w:pPr>
        <w:spacing w:after="0"/>
        <w:ind w:left="0"/>
        <w:jc w:val="both"/>
      </w:pPr>
      <w:r>
        <w:rPr>
          <w:rFonts w:ascii="Times New Roman"/>
          <w:b w:val="false"/>
          <w:i w:val="false"/>
          <w:color w:val="000000"/>
          <w:sz w:val="28"/>
        </w:rPr>
        <w:t>
2-кесте</w:t>
      </w:r>
    </w:p>
    <w:bookmarkEnd w:id="25"/>
    <w:bookmarkStart w:name="z78" w:id="26"/>
    <w:p>
      <w:pPr>
        <w:spacing w:after="0"/>
        <w:ind w:left="0"/>
        <w:jc w:val="left"/>
      </w:pPr>
      <w:r>
        <w:rPr>
          <w:rFonts w:ascii="Times New Roman"/>
          <w:b/>
          <w:i w:val="false"/>
          <w:color w:val="000000"/>
        </w:rPr>
        <w:t xml:space="preserve"> 
2. Кәсібі бойынша ықтимал жұмыс орындары. Автокөлік құралдарын</w:t>
      </w:r>
      <w:r>
        <w:br/>
      </w:r>
      <w:r>
        <w:rPr>
          <w:rFonts w:ascii="Times New Roman"/>
          <w:b/>
          <w:i w:val="false"/>
          <w:color w:val="000000"/>
        </w:rPr>
        <w:t>
жолға шығарушы инженерінің еңбек жағдайларына, біліміне және</w:t>
      </w:r>
      <w:r>
        <w:br/>
      </w:r>
      <w:r>
        <w:rPr>
          <w:rFonts w:ascii="Times New Roman"/>
          <w:b/>
          <w:i w:val="false"/>
          <w:color w:val="000000"/>
        </w:rPr>
        <w:t>
тәжірибесіне қойылатын талаптар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8"/>
        <w:gridCol w:w="2871"/>
        <w:gridCol w:w="3022"/>
        <w:gridCol w:w="3779"/>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болуы мүмкін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пен жолаушылар мен тасымалдау бойынша автокөлік ұйымдары</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рұқсат берудің ерекше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 және оқыту деңгейі</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795"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(автокөлік құралдарын жолға шығарушы инженер)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мамандығына бойынша техникалық білімі (орта арнайы немесе орта кәсіптік) және практикалық жұмыс тәжірибесі</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3 деңгейінде 3 жыл</w:t>
            </w:r>
          </w:p>
        </w:tc>
      </w:tr>
      <w:tr>
        <w:trPr>
          <w:trHeight w:val="480" w:hRule="atLeast"/>
        </w:trPr>
        <w:tc>
          <w:tcPr>
            <w:tcW w:w="3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(II санатты автокөлік құралдарын жолға шығарушы инженер)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мамандығына бойынша техникалық білімі (орта арнайы немесе орта кәсіптік) және практикалық жұмыс тәжірибесі</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4 деңгейінде 3 жыл</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мамандығына бойынша техникалық білімі (жоғары немесе жоғары оқу орнынан кейінгі)</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тәжірибесіз</w:t>
            </w:r>
          </w:p>
        </w:tc>
      </w:tr>
      <w:tr>
        <w:trPr>
          <w:trHeight w:val="48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(I санатты автокөлік құралдарын жолға шығарушы инженер)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мамандығына бойынша техникалық білімі (жоғары немесе жоғары оқу орнынан кейінгі) және практикалық жұмыс тәжірибесі, автокөлік құралдарының қауіпсіздігіне сай келетін қазіргі заманғы жүйелерді қосымша оқыту (антиблоктау тежегіш жүйесі, электронды тежегіш жүйесі, пневмоподвеска электронды жүйесі)</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5 деңгейінде 2 жыл</w:t>
            </w:r>
          </w:p>
        </w:tc>
      </w:tr>
    </w:tbl>
    <w:bookmarkStart w:name="z79" w:id="27"/>
    <w:p>
      <w:pPr>
        <w:spacing w:after="0"/>
        <w:ind w:left="0"/>
        <w:jc w:val="both"/>
      </w:pPr>
      <w:r>
        <w:rPr>
          <w:rFonts w:ascii="Times New Roman"/>
          <w:b w:val="false"/>
          <w:i w:val="false"/>
          <w:color w:val="000000"/>
          <w:sz w:val="28"/>
        </w:rPr>
        <w:t xml:space="preserve">
«Автомобиль көлігінің    </w:t>
      </w:r>
      <w:r>
        <w:br/>
      </w:r>
      <w:r>
        <w:rPr>
          <w:rFonts w:ascii="Times New Roman"/>
          <w:b w:val="false"/>
          <w:i w:val="false"/>
          <w:color w:val="000000"/>
          <w:sz w:val="28"/>
        </w:rPr>
        <w:t xml:space="preserve">
техникалық жай-күйін бақылау»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3-қосымша           </w:t>
      </w:r>
    </w:p>
    <w:bookmarkEnd w:id="27"/>
    <w:bookmarkStart w:name="z80" w:id="28"/>
    <w:p>
      <w:pPr>
        <w:spacing w:after="0"/>
        <w:ind w:left="0"/>
        <w:jc w:val="left"/>
      </w:pPr>
      <w:r>
        <w:rPr>
          <w:rFonts w:ascii="Times New Roman"/>
          <w:b/>
          <w:i w:val="false"/>
          <w:color w:val="000000"/>
        </w:rPr>
        <w:t xml:space="preserve"> 
КС бірліктерінің тізімі</w:t>
      </w:r>
    </w:p>
    <w:bookmarkEnd w:id="28"/>
    <w:bookmarkStart w:name="z81" w:id="29"/>
    <w:p>
      <w:pPr>
        <w:spacing w:after="0"/>
        <w:ind w:left="0"/>
        <w:jc w:val="both"/>
      </w:pPr>
      <w:r>
        <w:rPr>
          <w:rFonts w:ascii="Times New Roman"/>
          <w:b w:val="false"/>
          <w:i w:val="false"/>
          <w:color w:val="000000"/>
          <w:sz w:val="28"/>
        </w:rPr>
        <w:t>
1-кесте</w:t>
      </w:r>
    </w:p>
    <w:bookmarkEnd w:id="29"/>
    <w:bookmarkStart w:name="z82" w:id="30"/>
    <w:p>
      <w:pPr>
        <w:spacing w:after="0"/>
        <w:ind w:left="0"/>
        <w:jc w:val="left"/>
      </w:pPr>
      <w:r>
        <w:rPr>
          <w:rFonts w:ascii="Times New Roman"/>
          <w:b/>
          <w:i w:val="false"/>
          <w:color w:val="000000"/>
        </w:rPr>
        <w:t xml:space="preserve"> 
1. «Автокөлік құралдарының техникалық жай-күйін</w:t>
      </w:r>
      <w:r>
        <w:br/>
      </w:r>
      <w:r>
        <w:rPr>
          <w:rFonts w:ascii="Times New Roman"/>
          <w:b/>
          <w:i w:val="false"/>
          <w:color w:val="000000"/>
        </w:rPr>
        <w:t>
бақылаушы» еңбек қызметінің (кәсіптің) түрі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12320"/>
      </w:tblGrid>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1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4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техникалық жай-күйін жолға шығардың алдында және тұрақ орнына қайта келгенде бақылау мен тексеру</w:t>
            </w:r>
          </w:p>
        </w:tc>
      </w:tr>
      <w:tr>
        <w:trPr>
          <w:trHeight w:val="43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және пайдалану материалдарының белгіленген шығыс нормаларының сақталуын бақылау</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техникалық қызмет көрсетуді және жөндеуді орындағаннан кейін жұмыс сапасын бақылау</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1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тапсырылған техникалық және нормативтік құжаттаманы рәсімдеу</w:t>
            </w:r>
          </w:p>
        </w:tc>
      </w:tr>
    </w:tbl>
    <w:bookmarkStart w:name="z83" w:id="31"/>
    <w:p>
      <w:pPr>
        <w:spacing w:after="0"/>
        <w:ind w:left="0"/>
        <w:jc w:val="both"/>
      </w:pPr>
      <w:r>
        <w:rPr>
          <w:rFonts w:ascii="Times New Roman"/>
          <w:b w:val="false"/>
          <w:i w:val="false"/>
          <w:color w:val="000000"/>
          <w:sz w:val="28"/>
        </w:rPr>
        <w:t>
2-кесте</w:t>
      </w:r>
    </w:p>
    <w:bookmarkEnd w:id="31"/>
    <w:bookmarkStart w:name="z84" w:id="32"/>
    <w:p>
      <w:pPr>
        <w:spacing w:after="0"/>
        <w:ind w:left="0"/>
        <w:jc w:val="left"/>
      </w:pPr>
      <w:r>
        <w:rPr>
          <w:rFonts w:ascii="Times New Roman"/>
          <w:b/>
          <w:i w:val="false"/>
          <w:color w:val="000000"/>
        </w:rPr>
        <w:t xml:space="preserve"> 
2. «Автокөлік құралдарын жолға шығарушы инженер» еңбек</w:t>
      </w:r>
      <w:r>
        <w:br/>
      </w:r>
      <w:r>
        <w:rPr>
          <w:rFonts w:ascii="Times New Roman"/>
          <w:b/>
          <w:i w:val="false"/>
          <w:color w:val="000000"/>
        </w:rPr>
        <w:t>
қызметінің (кәсіптің) түрі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12320"/>
      </w:tblGrid>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1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51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автокөлік құралдарын авариясыз және сенімді жұмысын қамтамасыз ету</w:t>
            </w:r>
          </w:p>
        </w:tc>
      </w:tr>
      <w:tr>
        <w:trPr>
          <w:trHeight w:val="34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дұрыс техникалық пайдалануын бақылауды ұйымдастыру</w:t>
            </w:r>
          </w:p>
        </w:tc>
      </w:tr>
      <w:tr>
        <w:trPr>
          <w:trHeight w:val="30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күйін техникалық қадағалауды ұйымдастыру</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1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жолға шығару және олардың жолдан қайту кезінде бақылау посттарының жұмыс сапасын тексеру</w:t>
            </w:r>
          </w:p>
        </w:tc>
      </w:tr>
    </w:tbl>
    <w:bookmarkStart w:name="z85" w:id="33"/>
    <w:p>
      <w:pPr>
        <w:spacing w:after="0"/>
        <w:ind w:left="0"/>
        <w:jc w:val="both"/>
      </w:pPr>
      <w:r>
        <w:rPr>
          <w:rFonts w:ascii="Times New Roman"/>
          <w:b w:val="false"/>
          <w:i w:val="false"/>
          <w:color w:val="000000"/>
          <w:sz w:val="28"/>
        </w:rPr>
        <w:t>
      Ескертпе: Ф – функция.</w:t>
      </w:r>
    </w:p>
    <w:bookmarkEnd w:id="33"/>
    <w:bookmarkStart w:name="z86" w:id="34"/>
    <w:p>
      <w:pPr>
        <w:spacing w:after="0"/>
        <w:ind w:left="0"/>
        <w:jc w:val="both"/>
      </w:pPr>
      <w:r>
        <w:rPr>
          <w:rFonts w:ascii="Times New Roman"/>
          <w:b w:val="false"/>
          <w:i w:val="false"/>
          <w:color w:val="000000"/>
          <w:sz w:val="28"/>
        </w:rPr>
        <w:t xml:space="preserve">
«Автомобиль көлігінің    </w:t>
      </w:r>
      <w:r>
        <w:br/>
      </w:r>
      <w:r>
        <w:rPr>
          <w:rFonts w:ascii="Times New Roman"/>
          <w:b w:val="false"/>
          <w:i w:val="false"/>
          <w:color w:val="000000"/>
          <w:sz w:val="28"/>
        </w:rPr>
        <w:t xml:space="preserve">
техникалық жай-күйін бақылау»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4-қосымша           </w:t>
      </w:r>
    </w:p>
    <w:bookmarkEnd w:id="34"/>
    <w:p>
      <w:pPr>
        <w:spacing w:after="0"/>
        <w:ind w:left="0"/>
        <w:jc w:val="left"/>
      </w:pPr>
      <w:r>
        <w:rPr>
          <w:rFonts w:ascii="Times New Roman"/>
          <w:b/>
          <w:i w:val="false"/>
          <w:color w:val="000000"/>
        </w:rPr>
        <w:t xml:space="preserve"> КС бірліктерінің сипаты</w:t>
      </w:r>
    </w:p>
    <w:bookmarkStart w:name="z87" w:id="35"/>
    <w:p>
      <w:pPr>
        <w:spacing w:after="0"/>
        <w:ind w:left="0"/>
        <w:jc w:val="both"/>
      </w:pPr>
      <w:r>
        <w:rPr>
          <w:rFonts w:ascii="Times New Roman"/>
          <w:b w:val="false"/>
          <w:i w:val="false"/>
          <w:color w:val="000000"/>
          <w:sz w:val="28"/>
        </w:rPr>
        <w:t>
1-кесте</w:t>
      </w:r>
    </w:p>
    <w:bookmarkEnd w:id="35"/>
    <w:bookmarkStart w:name="z88" w:id="36"/>
    <w:p>
      <w:pPr>
        <w:spacing w:after="0"/>
        <w:ind w:left="0"/>
        <w:jc w:val="left"/>
      </w:pPr>
      <w:r>
        <w:rPr>
          <w:rFonts w:ascii="Times New Roman"/>
          <w:b/>
          <w:i w:val="false"/>
          <w:color w:val="000000"/>
        </w:rPr>
        <w:t xml:space="preserve"> 
1. «Автокөлік құралдарының техникалық жай-күйін</w:t>
      </w:r>
      <w:r>
        <w:br/>
      </w:r>
      <w:r>
        <w:rPr>
          <w:rFonts w:ascii="Times New Roman"/>
          <w:b/>
          <w:i w:val="false"/>
          <w:color w:val="000000"/>
        </w:rPr>
        <w:t>
бақылаушы» еңбек қызметінің (кәсібінің) түрі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822"/>
        <w:gridCol w:w="2523"/>
        <w:gridCol w:w="2664"/>
        <w:gridCol w:w="2664"/>
        <w:gridCol w:w="3086"/>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Ф1</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фонарь, газанализатор немесе түтін өлшегіш, автокөлік құралдарын рульдік басқару люфтін тексеруге арналған аспап, деселерометр, металл сызғышы, дөңгелектердің қиылысу бұрыштарын тексеруге арналған аспап, ұзын тұтқышы бар балға, фаралардың дұрыс орнатылуын тексеруге арналған аспап, шина манометрі, штангенциркуль, тахометр, автокөлік құралын жолға шығарудың алдында және қайта келгенде техникалық жай-күйін бақылау журналы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1-1 «Қазақстан Республикасы Жол қозғалысының ережелерiн, Көлiк құралдарын пайдалануға жiберу жөнiндегi негiзгi ережелер мен жол қозғалысының қауiпсiздiгiн қамтамасыз ету бойынша лауазымды адамдар мен жол қозғалысына қатысушылардың мiндеттерiн және Арнайы түстiк-графикалық схемалар бойынша арнайы түстiк және дыбыстық белгiлермен жабдықталуға және боялуға жататын жедел және арнайы қызметтердiң, көлiктiң тiзбесiн бекiту туралы»</w:t>
            </w:r>
          </w:p>
          <w:p>
            <w:pPr>
              <w:spacing w:after="20"/>
              <w:ind w:left="20"/>
              <w:jc w:val="both"/>
            </w:pPr>
            <w:r>
              <w:rPr>
                <w:rFonts w:ascii="Times New Roman"/>
                <w:b w:val="false"/>
                <w:i w:val="false"/>
                <w:color w:val="000000"/>
                <w:sz w:val="20"/>
              </w:rPr>
              <w:t>Қазақстан Республикасы Үкіметінің 1997 жылғы 25 қарашадағы № 1650 қаулысымен бекітілген Жол қозғалысы ережелерінің талаптарына сәйкес автокөлік құралдарын техникалық жарамды жағдайда жолға шығуын қарау, тексеру</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қарау, техникалық жай-күйін тексеру және ақаулықтарды анықтау дағдылары</w:t>
            </w:r>
          </w:p>
        </w:tc>
        <w:tc>
          <w:tcPr>
            <w:tcW w:w="3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пайдалану, бақылаушының автокөлік құралдарын техникалық қарау бойынша білуі, жолға автокөлік құралдарын шығару тәртібін, техникалық дұрыс жарамды автокөлік құралдарының құрылымын, конструктивтік ерекшеліктері мен талаптарын, автокөлік құралдарының техникалық күйін бақылау әдістері мен құралдарын, автокөлік құралдарының анықтауға жататын ақаулық типтерін, автокөлік құралдарының техникалық жай-күйінің жол қозғалысы қауіпсіздігі және экологияға әсер ететін көрсеткіштерін, еңбек қауіпсіздігінің нормаларын, техника қауіпсіздігін, өндірістік санитария және өртке қарсы қорғанысты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1-2 Техникалық ақаулықтары, санитарлық нормаларды бұзушылықтары бар автокөлік құралдарын жолға шығаруға тыйым салу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1-3 Жолдан қайтып келе жатқан автокөлік құралдарының техникалық жай-күйін қарау және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жөндеуге жіберу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коммуникация және байланыс құралдары, кеңсе қажеттіліктері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1-4 Жолдан бұзылған күйде қайтқан автокөлік құралдарын жөндеуге жіберуді рәсімдеу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жөндеуге жіберуді рәсімдеу дағдылары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техникалық пайдалану ережесін бекіту туралы» ҚР Үкіметінің 2008 жылғы 28 ақпандағы № 203 </w:t>
            </w:r>
            <w:r>
              <w:rPr>
                <w:rFonts w:ascii="Times New Roman"/>
                <w:b w:val="false"/>
                <w:i w:val="false"/>
                <w:color w:val="000000"/>
                <w:sz w:val="20"/>
              </w:rPr>
              <w:t>қаулысымен</w:t>
            </w:r>
            <w:r>
              <w:rPr>
                <w:rFonts w:ascii="Times New Roman"/>
                <w:b w:val="false"/>
                <w:i w:val="false"/>
                <w:color w:val="000000"/>
                <w:sz w:val="20"/>
              </w:rPr>
              <w:t xml:space="preserve"> бекітілген автокөлік құралдарын өндірістік және техникалық пайдалану ережелерін, автокөлік құралдарын жөндеуге жіберу мәселелерін, автокөлік құралдарын жөндеуге жіберуді рәсімдеу тәртібін білу</w:t>
            </w:r>
          </w:p>
        </w:tc>
      </w:tr>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отыны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Щуп, отын багындағы отын мөлшерін анықтауға арналған аспаптар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2-1 Автокөлік құралдарының отын багындағы отын мөлшерінің болуын тексеру және өлшеу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Өлшеуіш аспаптарының көмегімен отын бактарын-да отынның бар болуы және отын мөлшерінің өлшеуін анықтау дағдылар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техникалық пайдалануда жанар-жағар май материалдарының шығыс нормаларын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 паркін шығыс материалдарымен, қосалқы бөлшектермен және агрегаттармен жабдықтау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актілерінің, агрегаттарды жөндеуге және қосалқы бөлшектерді сатып алуға арналған өтінімдер үлгілері, кеңсе қажеттіліктері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2-2 Автокөлік құралдарына қосалқы бөлшектерді сатып алуға қатысу, жөндеу нормалары бойынша оларды есептен шығару, сондай-ақ агрегаттарды, шиналарды, аккумуляторларды және т.б. жөндеуге тапсыру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 үшін қосалқы бөлшектерді сатып алуға қатысу, оларды жөндеу нормалары бойынша есептен шығару, сондай-ақ агрегаттарды жөндеуге тапсыру дағдылары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жөндеу жұмыстарын жүргізуде және техникалық қызмет көрсетуінде шығыс материалдарына, қосалқы бөлшектерге, жанар-жағар май материалдарына және т.б. өтінім жасау тәртібін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Жүргізушілерге өндірістік нұсқаулық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және байланыс құралдары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2-3 Жүргізушілерге өндірістік нұсқаулық жүргізу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 жүргізу дағдылары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техникалық пайдалану ережесін бекіту туралы» ҚР Үкіметінің 2008 жылғы 28 ақпандағы № 203 </w:t>
            </w:r>
            <w:r>
              <w:rPr>
                <w:rFonts w:ascii="Times New Roman"/>
                <w:b w:val="false"/>
                <w:i w:val="false"/>
                <w:color w:val="000000"/>
                <w:sz w:val="20"/>
              </w:rPr>
              <w:t>қаулысымен</w:t>
            </w:r>
            <w:r>
              <w:rPr>
                <w:rFonts w:ascii="Times New Roman"/>
                <w:b w:val="false"/>
                <w:i w:val="false"/>
                <w:color w:val="000000"/>
                <w:sz w:val="20"/>
              </w:rPr>
              <w:t xml:space="preserve"> бекітілген автокөлік құралдарының техникалық сипаттамаларын, конструктивтік ерекшеліктерін, қызметі мен жұмыс режимдерін, өндірістік және техникалық пайдалану ережелерін, ішкі еңбек тәртібін, еңбек қорғауды, қауіпсіздік техникасын, өндірістік санитария мен өртке қарсы қорғануды білу</w:t>
            </w:r>
          </w:p>
        </w:tc>
      </w:tr>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бірліктері мен агрегаттарын жөндеу және жинау сапасы</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көрсетуден өту кестесі, электрлік фонарь, газнализатор немесе түтін өлшегіш, автокөлік құралдарын рульдік басқару люфтін тексеруге арналған аспап, деселерометр, металл сызғышы, дөңгелектердің қиылысу бұрыштарын тексеруге арналған аспап, ұзын тұтқышы бар балға, фаралардың дұрыс орнатылуын тексеруге арналған аспап, шина манометрі, штангенциркуль, тахометр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3-1 Автокөлік құралдарын жөндеуден және нақты жинаудан кейінгі бірліктер мен агрегаттарды жинауды қабылдау кезінде техникалық талаптарда көзделген жұмыс сапасын тексеру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мен соңғы жинаудан кейінгі автокөлік құралдарының құрамдас бірліктері мен агрегаттарын қабылдау кезінде жұмыс сапасын тексеру дағдылары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техникалық жай-күйін және қызмет етуін бақылау жүргізу әдістерін, жөндеуден кейін автокөлік құралдарын қабылдауды, автокөлік құралдарының техникалық қызмет көрсету, олардың құрамдас бірліктері мен агрегаттарын жөндеу сапасына рекламациялық құжаттарды рәсімдеу тәртібін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w:t>
            </w: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3-2 Қосымша жұмыс көлемін анықтау үшін техникалық қызмет көрсетуге жіберілген автокөлік құралдарын тексеру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жоспарлы техникалық қызмет көрсетуге жіберу кезінде</w:t>
            </w:r>
          </w:p>
          <w:p>
            <w:pPr>
              <w:spacing w:after="20"/>
              <w:ind w:left="20"/>
              <w:jc w:val="both"/>
            </w:pPr>
            <w:r>
              <w:rPr>
                <w:rFonts w:ascii="Times New Roman"/>
                <w:b w:val="false"/>
                <w:i w:val="false"/>
                <w:color w:val="000000"/>
                <w:sz w:val="20"/>
              </w:rPr>
              <w:t>жұмыстың қосымша көлемін анықтау дағдылары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жарамды автокөлік құралдарының құрылысын, конструктивтік ерекшеліктері мен талаптарын, автокөлік құралдарының техникалық жай-күйінің жол қозғалысы қауіпсіздігіне және экологияға әсер ететін көрсеткіштерін білу</w:t>
            </w:r>
          </w:p>
        </w:tc>
      </w:tr>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 жүргізушілерінің жол құжаттамасы</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жүргізушілерінің жол құжаттамасының үлгісі, кеңсе қажеттіліктері, автокөлік құралдарының жолға шығу және жолдан қайтудағы техникалық күйінің бақылау журналы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4-1 Автокөлік құралдарын жолға шыққандағы тапсырылған құжаттамасы және жол құжаттамасын рәсімдеу</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құжаттамасын рәсімдеу дағдылары</w:t>
            </w:r>
          </w:p>
        </w:tc>
        <w:tc>
          <w:tcPr>
            <w:tcW w:w="3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желіге шығару және желіден қабыл-дау тәртібін, жол парақтарын рәсімдеу, беру, қабылдау және өңдеу тәртібін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4-2 Автокөлік құралдарын жолдан қайтқандағы қабылдаудың тапсырылған құжаттамасы және жол құжаттамасын рәсімдеу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бұзылуы туралы құжаттама және жөндеуге өтінімдер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құралдары, автокөлік құралдарын жөндеуге арналған өтінімдерді тіркеу журналы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4-3 Тиісті тіркеуі бар автокөлік құралдарының бұзылуына арналған белгіленген құжаттаманы және ақаулықтарын жөндеу мен жоюға арналған өтінімдерді рәсімдеу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бұзылуына құжаттарды және автокөлік құралдарының ақаулықтарын жөндеу мен жоюға арналған өтінімдерді тіркеу мен рәсімдеу дағдылары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бүліну жағдайында құжаттарды рәсімдеу тәртібін, шығыс материалдарына, қосалқы бөлшектерге, автокөлік құралдарының ақаулықтарын жөндеу мен жоюға арналған өтінімдерді жасау тәртібін, өтінімдерді тіркеу тәртібін білу</w:t>
            </w:r>
          </w:p>
        </w:tc>
      </w:tr>
    </w:tbl>
    <w:bookmarkStart w:name="z89" w:id="37"/>
    <w:p>
      <w:pPr>
        <w:spacing w:after="0"/>
        <w:ind w:left="0"/>
        <w:jc w:val="both"/>
      </w:pPr>
      <w:r>
        <w:rPr>
          <w:rFonts w:ascii="Times New Roman"/>
          <w:b w:val="false"/>
          <w:i w:val="false"/>
          <w:color w:val="000000"/>
          <w:sz w:val="28"/>
        </w:rPr>
        <w:t>
2-кесте</w:t>
      </w:r>
    </w:p>
    <w:bookmarkEnd w:id="37"/>
    <w:bookmarkStart w:name="z90" w:id="38"/>
    <w:p>
      <w:pPr>
        <w:spacing w:after="0"/>
        <w:ind w:left="0"/>
        <w:jc w:val="left"/>
      </w:pPr>
      <w:r>
        <w:rPr>
          <w:rFonts w:ascii="Times New Roman"/>
          <w:b/>
          <w:i w:val="false"/>
          <w:color w:val="000000"/>
        </w:rPr>
        <w:t xml:space="preserve"> 
2. «Автокөлік құралдарын жолға шығарушы инженер» еңбек</w:t>
      </w:r>
      <w:r>
        <w:br/>
      </w:r>
      <w:r>
        <w:rPr>
          <w:rFonts w:ascii="Times New Roman"/>
          <w:b/>
          <w:i w:val="false"/>
          <w:color w:val="000000"/>
        </w:rPr>
        <w:t>
қызметінің (кәсіптің) түрі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822"/>
        <w:gridCol w:w="2523"/>
        <w:gridCol w:w="2664"/>
        <w:gridCol w:w="2664"/>
        <w:gridCol w:w="3086"/>
      </w:tblGrid>
      <w:tr>
        <w:trPr>
          <w:trHeight w:val="31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жолға шығаруды ұйымдастыру</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қызметкерлерге міндеттер қою, коммуникация және байланыс құралдары, автокөлік құралдарын жолға шығару жөніндегі бақылау посттары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1-1 Техникалық жарамды автокөлік құралдарын жолға шығаруды ұйымдастыру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Желіге шығарудың алдында автокөлік құралдарының техникалық күйін ұйымдастыру және басқару дағдылары</w:t>
            </w:r>
          </w:p>
        </w:tc>
        <w:tc>
          <w:tcPr>
            <w:tcW w:w="3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құралдарын желіге шығару тәртібін, ҚР «Автомобиль көлігі туралы» </w:t>
            </w:r>
            <w:r>
              <w:rPr>
                <w:rFonts w:ascii="Times New Roman"/>
                <w:b w:val="false"/>
                <w:i w:val="false"/>
                <w:color w:val="000000"/>
                <w:sz w:val="20"/>
              </w:rPr>
              <w:t>Занын</w:t>
            </w:r>
            <w:r>
              <w:rPr>
                <w:rFonts w:ascii="Times New Roman"/>
                <w:b w:val="false"/>
                <w:i w:val="false"/>
                <w:color w:val="000000"/>
                <w:sz w:val="20"/>
              </w:rPr>
              <w:t xml:space="preserve">, «Автомобиль көлігімен жолаушылар мен багажды тасымалдау қағидасын бекіту туралы» Қазақстан Республикасы Үкіметінің 2011 жылғы 2 шілдедегі </w:t>
            </w:r>
            <w:r>
              <w:rPr>
                <w:rFonts w:ascii="Times New Roman"/>
                <w:b w:val="false"/>
                <w:i w:val="false"/>
                <w:color w:val="000000"/>
                <w:sz w:val="20"/>
              </w:rPr>
              <w:t>қаулысымен</w:t>
            </w:r>
            <w:r>
              <w:rPr>
                <w:rFonts w:ascii="Times New Roman"/>
                <w:b w:val="false"/>
                <w:i w:val="false"/>
                <w:color w:val="000000"/>
                <w:sz w:val="20"/>
              </w:rPr>
              <w:t xml:space="preserve"> бекітілген автомобиль көлігімен жолаушылар мен багажды тасымалдау қағидасын, «Қазақстан Республикасы Жол қозғалысының ережелерiн, Көлiк құралдарын пайдалануға жiберу жөнiндегi негiзгi ережелер мен жол қозғалысының қауiпсiздiгiн қамтамасыз ету бойынша лауазымды адамдар мен жол қозғалысына қатысушылардың мiндеттерiн және Арнайы түстiк-графикалық схемалар бойынша арнайы түстiк және дыбыстық белгiлермен жабдықталуға және боялуға жататын жедел және арнайы қызметтердiң, көлiктiң тiзбесiн бекiту туралы» Қазақстан Республикасы Үкіметінің 1997 жылғы 25 қарашадағы № 1650 </w:t>
            </w:r>
            <w:r>
              <w:rPr>
                <w:rFonts w:ascii="Times New Roman"/>
                <w:b w:val="false"/>
                <w:i w:val="false"/>
                <w:color w:val="000000"/>
                <w:sz w:val="20"/>
              </w:rPr>
              <w:t>қаулысымен</w:t>
            </w:r>
            <w:r>
              <w:rPr>
                <w:rFonts w:ascii="Times New Roman"/>
                <w:b w:val="false"/>
                <w:i w:val="false"/>
                <w:color w:val="000000"/>
                <w:sz w:val="20"/>
              </w:rPr>
              <w:t xml:space="preserve"> бекітілген Жол қозғалысы ережелерін ұйымдастыру әдістерін және автокөлік құралдары техникалық жай-күйі мәселелері бойынша басқа да басқарушы материалдарды, еңбекті қорғау, қауіпсіздік техникасы, өндірістік санитария және өртке қарсы қорғаныс нормаларын білу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жолдан қабылдауды ұйымдастыру</w:t>
            </w: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1-2 Жұмыс соңында автокөлік құралдарының жолдан қабылдау кезінде ақаулықтарды анықтауды ұйымдастыру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жұмыс біткенде желіден қабылдау кезінде автокөлік құралдарының ақаулығын анықтау процесін ұйымдастыру және басқару дағдылары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автокөлік құралдарының ақаулықтары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коммуникация және байланыс құралдары, анықталған ақаулықтарға есеп беру, жолдағы автокөлік құралдарының ақаулық себептерін жою шаралары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1-3 Жолдағы автокөлік құралдары ақауларының себептерін анықтау және оларды жою шараларын қабылдау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Желіде анықталған және желіде қабылдаудан кейін автокөлік құралдарының анықталған ақаулары бойынша статистикалық деректерді талдау, ақаулардың пайда болу себептерін анықтау, оларды жою шараларын әзірлеу мен қабылдау дағдылары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жарамды автокөлік құралдарының құрылысын, конструктивтік ерекшеліктері мен талаптарын, автокөлік құралдарының анықталуға жататын ақаулықтарының типтерін, өлшеу құралдардың техникалық сипаттамаларын, конструктивтік ерекшеліктерін, қызметі мен жұмыс принциптерін, автокөлік құралдарының компьютерлік диагностикалау құралдарының жұмыс принциптерін, «Автокөлік құралдарын техникалық пайдалану ережесін бекіту туралы» ҚР Үкіметінің 2008 жылғы 28 ақпандағы № 203 </w:t>
            </w:r>
            <w:r>
              <w:rPr>
                <w:rFonts w:ascii="Times New Roman"/>
                <w:b w:val="false"/>
                <w:i w:val="false"/>
                <w:color w:val="000000"/>
                <w:sz w:val="20"/>
              </w:rPr>
              <w:t>қаулысымен</w:t>
            </w:r>
            <w:r>
              <w:rPr>
                <w:rFonts w:ascii="Times New Roman"/>
                <w:b w:val="false"/>
                <w:i w:val="false"/>
                <w:color w:val="000000"/>
                <w:sz w:val="20"/>
              </w:rPr>
              <w:t xml:space="preserve"> бекітілген Автокөлік құралдарының өндірістік және техникалық пайдалану ережелерін, метрологиялық және басқа өлшеулердің орындау әдістерін, еңбекті қорғаудың ережелері мен нормаларын, қауіпсіздік техникасын, өндірістік санитария және өртке қарсы қорғанысты білу</w:t>
            </w:r>
          </w:p>
        </w:tc>
      </w:tr>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құралдарын техникалық пайдалану ережесін бекіту туралы» ҚР Үкіметінің 2008 жылғы 28 ақпандағы № 203 </w:t>
            </w:r>
            <w:r>
              <w:rPr>
                <w:rFonts w:ascii="Times New Roman"/>
                <w:b w:val="false"/>
                <w:i w:val="false"/>
                <w:color w:val="000000"/>
                <w:sz w:val="20"/>
              </w:rPr>
              <w:t>қаулысымен</w:t>
            </w:r>
            <w:r>
              <w:rPr>
                <w:rFonts w:ascii="Times New Roman"/>
                <w:b w:val="false"/>
                <w:i w:val="false"/>
                <w:color w:val="000000"/>
                <w:sz w:val="20"/>
              </w:rPr>
              <w:t xml:space="preserve"> бекітілген автокөлік құралдарын техникалық және өндірістік пайдалану ережелерін сақтау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қызметкерлерге міндеттер қою, коммуникация және байланыс құралдары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2-1 «Автокөлік құралдарын техникалық пайдалану ережесін бекіту туралы» ҚР Үкіметінің 2008 жылғы 28 ақпандағы № 203  </w:t>
            </w:r>
            <w:r>
              <w:rPr>
                <w:rFonts w:ascii="Times New Roman"/>
                <w:b w:val="false"/>
                <w:i w:val="false"/>
                <w:color w:val="000000"/>
                <w:sz w:val="20"/>
              </w:rPr>
              <w:t xml:space="preserve">қаулысымен </w:t>
            </w:r>
            <w:r>
              <w:rPr>
                <w:rFonts w:ascii="Times New Roman"/>
                <w:b w:val="false"/>
                <w:i w:val="false"/>
                <w:color w:val="000000"/>
                <w:sz w:val="20"/>
              </w:rPr>
              <w:t>бекітілген көлік құралдарын өндірістік және техникалық пайдалану ережелерінің сақталуын бақылауды ұйымдастыру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техникалық пайдалану ережесін бекіту туралы» ҚР Үкіметінің 2008 жылғы 28 ақпандағы № 203 қаулысымен бекітілген автокөлік құралдарын техникалық және өндірістік пайдалану ережелерін, сақтауды бақылауын ұйымдастыру дағдылары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техникалық пайдалану ережесін бекіту туралы» ҚР Үкіметінің 2008 жылғы 28 ақпандағы № 203 қаулысымен бекітілген автокөлік құралдарын техникалық және өндірістік пайдалану ережелерін, жүргізушілердің механиктердің, бақылаушылардың лауазымдық нұсқаулықтарын, ұйымның автокөлік құралдарын пайдалану нұсқауларын, ішкі еңбек тәртібін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шығысының, пайдалану материалдары мен қосалқы бөлшектердің белгіленген нормаларын сақтау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пайдалану кезіндегі отын және пайдалану материалдарының шығысы бойынша есеп беру, автокөлік құралдарын техникалық қызмет көрсетудегі және жөндеуде жанар-жағар май материалдары, қосалқы бөлшектер мен шығыс материалдарының шығысы бойынша есеп беру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2-2 Автокөлік құралдарын пайдалану және техникалық қызмет көрсету және жөндеу кезінде отын және пайдалану материалдарының, қосалқы бөлшектердің белгіленген шығыс нормаларының сақталуын бақылауды ұйымдастыру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пайдалану, техникалық қызмет көрсету және жөндеу процесінде отын, жанар-жағар май материалдарының және басқа материалдық ресурстардың шығысын бақылау процесін ұйымдастыру және басқару дағдылары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пайдалану, жөндеу және техникалық қызмет көрсету кезінде материалдық ресурстардың шығысын, материалдар, қосалқы бөлшектер, жанар-жағар май материалдарының және т.б. шығыс нормаларын жүйелі бақылауды ұйымдастыру әдістерін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жөндеуге жеткізу мерзімдері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және байланыс құралдары, автокөлік құралдарын жоспарлы ескерту жөндеулерден өткізу графиктары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2-3 Басқа мамандармен бірлесіп автокөлік құралдарының техникалық жай-күйін және жөндеу жұмыстарына жеткізу мерзімін анықтау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 техникалық жай-күйін және жөндеуге жеткізу мерзімдерін анықтау дағдылары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жоспарлы алдын алу жөндеудің бірыңғай жүйесін, автокөлік құралдарының техникалық жай-күйін бақылаудың әдістері мен құралдарын, автокөлік құралдары техникалық жай-күйінің сапасы мен қызмет етуін бақылау әдістерін, автокөлік құралдарының техникалық сипаттамаларын, конструктивтік ерекшеліктерін, қызметі мен жұмыс режимдерін, автокөлік құралдарының жол қозғалысы қауіпсіздігі мен экологияға әсер ететін техникалық жай-күйінің көрсеткіштерін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техникалық қызмет көрсету бойынша жұмыс сапасы мен уақтылығы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қызметкерлерге міндеттер қою, коммуникация және байланыс құралдары, автокөлік құралдарына техникалық қызмет көрсету графиктары, техникалық қызмет көрсетуді өткізуге есеп беру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2-4 Техникалық қызмет көрсету графиктарына сәйкес автокөлік құралдарына техникалық қызмет көрсету бойынша жұмысты орындау сапасы мен уақтылығына бақылауды ұйымдастыру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техникалық қызмет көрсету бойынша жұмыстардың сапалы және мерзімді орындалуын бақылау процесін басқару дағдылары</w:t>
            </w:r>
          </w:p>
        </w:tc>
        <w:tc>
          <w:tcPr>
            <w:tcW w:w="3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негіздерін, өндірістің, еңбектің және басқарудың ұйымдастырылуын, автокөлік құралдарын техникалық қызмет көрсету және жөндеу кезінде ақау түрлерін, оның алдын алу мен болдырмау әдістерін, автокөлік құралдарын жөндеу жұмыстарын және техникалық қызмет көрсетуін ұйымдастырылуы мен өткізу технологиясын, автокөлік құралдарын жөндеуге тапсыру және жөндеуден кейін қабылдау тәртібін, автокөлік құралдарының техникалық қызмет көрсету және олардың құрамдас бірліктері мен агрегаттарының жөндеу сапасына рекламациялық құжаттарды рәсімдеу тәртібін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жөндеуден кейін жұмыс сапасын бақылаумен бірге қабылдау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қызметкерлерге міндеттер қою, коммуникация және байланыс құралдары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2-5 Автокөлік құралдарын жөндеуден кейін жұмыс сапасын бақылаумен бірге қабылдауды ұйымдастыру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жұмысты бақылаумен жөндеуден кейінгі автокөлік құралдарын пайдалануға қабылдауын ұйымдастыру мен басқару дағдылары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автокөлік құралдарының міндетті техникалық тексеруден өтуі</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автокөлік құралдарына механикалық көлік құралдарының және тіркемелердің міндетті техникалық тексеруден өту графиктары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3-1 Ұйымның автокөлік құралдарының міндетті техникалық тексеруден өтуін бақылауды ұйымдастыру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автокөлік құралдарының механикалық көлік құралдарының міндетті техникалық тексеруден уақытылы өткізуін ұйымдастыру дағдылары</w:t>
            </w:r>
          </w:p>
        </w:tc>
        <w:tc>
          <w:tcPr>
            <w:tcW w:w="3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Механикалық көлік құралдарын және олардың тіркемелерін міндетті техникалық тексеруден өткізуді, міндетті техникалық тексеруді өткізу кезеңділігін, сондай-ақ техникалық тексерудің диагностикалық картасының формасын, ҚР «Автомобиль көлігі туралы» </w:t>
            </w:r>
            <w:r>
              <w:rPr>
                <w:rFonts w:ascii="Times New Roman"/>
                <w:b w:val="false"/>
                <w:i w:val="false"/>
                <w:color w:val="000000"/>
                <w:sz w:val="20"/>
              </w:rPr>
              <w:t>Заңын</w:t>
            </w:r>
            <w:r>
              <w:rPr>
                <w:rFonts w:ascii="Times New Roman"/>
                <w:b w:val="false"/>
                <w:i w:val="false"/>
                <w:color w:val="000000"/>
                <w:sz w:val="20"/>
              </w:rPr>
              <w:t xml:space="preserve">, «Автокөлік құралдарының қауіпсіздігіне қойылатын талаптар» Техникалық регламентін бекіту туралы» Қазақстан Республикасы Үкіметінің 2008 жылғы 9 шілдедегі № 675 </w:t>
            </w:r>
            <w:r>
              <w:rPr>
                <w:rFonts w:ascii="Times New Roman"/>
                <w:b w:val="false"/>
                <w:i w:val="false"/>
                <w:color w:val="000000"/>
                <w:sz w:val="20"/>
              </w:rPr>
              <w:t>қаулысымен</w:t>
            </w:r>
            <w:r>
              <w:rPr>
                <w:rFonts w:ascii="Times New Roman"/>
                <w:b w:val="false"/>
                <w:i w:val="false"/>
                <w:color w:val="000000"/>
                <w:sz w:val="20"/>
              </w:rPr>
              <w:t xml:space="preserve"> бекітілген «Автокөлік құралдарының қауіпсіздігіне қойылатын талаптар» техникалық регламентін, еңбекті қорғау нормаларын, қауіпсіздік техникасын, өндірістік санитария және өртке қарсы қорғанысты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3-2 Ұйымның автокөлік құралдарын міндетті техникалық тексеруді өткізу кезінде ұсынуға тікелей қатыстыру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техникалық тексеруді өткізу кезінде ұйымның автокөлік құралдарын көрсетуге тікелей қатыстыру дағдылары, мемлекеттік органдармен жұмыс істеу дағдылары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автокөлік құралдар паркін жинақтау мен жаңғырту процесі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автокөлік құралдарын қабылдау актілері, автокөлік құралдарын және жинақтаушыны есептен шығару актілері, бағынышты қызметкерлерге тапсырмалар қою, коммуникация және байланыс құралдары, көзбен қарау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3-3 Жаңа автокөлік құралдарын қабылдауға, сондай-ақ автокөлік құралдарын және жинақтаушыны есептен шығаруға және агрегаттарды, шиналарды және автокөлік құралдарын жөндеуге тапсыруға қатысу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автокөлік құралдарын қабылдау, сондай-ақ автокөлік құралдарын есептен шығару және агрегаттарды, шиналарды және автокөлік құралдарын жөндеуге жіберу дағдылары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негіздерін, өндірісті, еңбекті және басқаруды ұйымдастыру, жөндеуді жүргізуге смета құрастыру тәртібін, жабдықтарға, материалдарға, қосалқы бөлшектерге және т.б. тапсырыс беру, жаңаны қабылдау және автокөлік құралдарын және жинақтаушының істен шыққан ресурсын есептен шығаруды, автокөлік құралдарын жөндеуге жіберу және жөндеуден кейін қабылдауды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сипатта зақымдалған автокөлік құралдарын жөндеуге құжаттама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коммуникация және байланыс құралдары, кеңсе қажеттіліктері, авариялық сипатта зақымдалған автокөлік құралдарын жөндеуге арналған құжаттаманы толтыру үлгілері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3-4 Авариялық сипатта зақымдалған автокөлік құралдарын жөндеуге құжаттаманы рәсімдеу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сипаттағы зақымданулары бар автокөлік құралдарын жөндеуге арналған құжаттаманы рәсімдеу дағдылары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жөндеуге тапсыру және жөндеуден кейін қабылдау, авариялық сипаттағы зақымданулары бар автокөлік құралдарын жөндеуге арналған құжаттаманы рәсімдеу тәртібін білу</w:t>
            </w:r>
          </w:p>
        </w:tc>
      </w:tr>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Ф4</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жолға шығару бойынша бақылау посттарының жұмыс процесі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жолға шығару бойынша бақылау посттарының жұмысы туралы есеп беру, бақылау посттарының жұмысын қадағалау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4-1 Автокөлік құралдарын жолға шығарудағы бақылау посттарының сапасыз жұмыстарының себептерін анықтау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жолға шығару жөніндегі бақылау посттарының сапасыз жұмыстарын және олардың сапасыз жұмыс себептерін анықтау дағдылары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посттарының жұмыс тәртібін және автокөлік құралдарын желіге шығару принциптерін жетік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коммуникация және байланыс құралдары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4-2 Бақылау посттарының сапасыз жұмысын жою шараларын әзірлеу мен іске асыру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посттарының сапасыз жұмысын жою жөніндегі шараларды әзірлеу дағдылары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негіздерін, өндіріс пен еңбекті ұйымдастыру, қазіргі технологиялар мен жабдықтарды жаңғырту түрлері мен тәсілдерін білу</w:t>
            </w:r>
          </w:p>
        </w:tc>
      </w:tr>
    </w:tbl>
    <w:bookmarkStart w:name="z91" w:id="39"/>
    <w:p>
      <w:pPr>
        <w:spacing w:after="0"/>
        <w:ind w:left="0"/>
        <w:jc w:val="both"/>
      </w:pPr>
      <w:r>
        <w:rPr>
          <w:rFonts w:ascii="Times New Roman"/>
          <w:b w:val="false"/>
          <w:i w:val="false"/>
          <w:color w:val="000000"/>
          <w:sz w:val="28"/>
        </w:rPr>
        <w:t>
      Ескертпе: М – міндет.</w:t>
      </w:r>
    </w:p>
    <w:bookmarkEnd w:id="39"/>
    <w:bookmarkStart w:name="z92" w:id="40"/>
    <w:p>
      <w:pPr>
        <w:spacing w:after="0"/>
        <w:ind w:left="0"/>
        <w:jc w:val="both"/>
      </w:pPr>
      <w:r>
        <w:rPr>
          <w:rFonts w:ascii="Times New Roman"/>
          <w:b w:val="false"/>
          <w:i w:val="false"/>
          <w:color w:val="000000"/>
          <w:sz w:val="28"/>
        </w:rPr>
        <w:t xml:space="preserve">
«Автомобиль көлігінің    </w:t>
      </w:r>
      <w:r>
        <w:br/>
      </w:r>
      <w:r>
        <w:rPr>
          <w:rFonts w:ascii="Times New Roman"/>
          <w:b w:val="false"/>
          <w:i w:val="false"/>
          <w:color w:val="000000"/>
          <w:sz w:val="28"/>
        </w:rPr>
        <w:t xml:space="preserve">
техникалық жай-күйін бақылау»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5-қосымша           </w:t>
      </w:r>
    </w:p>
    <w:bookmarkEnd w:id="40"/>
    <w:bookmarkStart w:name="z93" w:id="41"/>
    <w:p>
      <w:pPr>
        <w:spacing w:after="0"/>
        <w:ind w:left="0"/>
        <w:jc w:val="left"/>
      </w:pPr>
      <w:r>
        <w:rPr>
          <w:rFonts w:ascii="Times New Roman"/>
          <w:b/>
          <w:i w:val="false"/>
          <w:color w:val="000000"/>
        </w:rPr>
        <w:t xml:space="preserve"> 
Келісу парағы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0"/>
        <w:gridCol w:w="4030"/>
      </w:tblGrid>
      <w:tr>
        <w:trPr>
          <w:trHeight w:val="405" w:hRule="atLeast"/>
        </w:trPr>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атауы</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 күні</w:t>
            </w:r>
          </w:p>
        </w:tc>
      </w:tr>
      <w:tr>
        <w:trPr>
          <w:trHeight w:val="540" w:hRule="atLeast"/>
        </w:trPr>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КС ____________________________________________________ тіркелді.</w:t>
      </w:r>
      <w:r>
        <w:br/>
      </w:r>
      <w:r>
        <w:rPr>
          <w:rFonts w:ascii="Times New Roman"/>
          <w:b w:val="false"/>
          <w:i w:val="false"/>
          <w:color w:val="000000"/>
          <w:sz w:val="28"/>
        </w:rPr>
        <w:t>
Кәсіптік стандарттардың реестріне № _______________________ тіркелді.</w:t>
      </w:r>
      <w:r>
        <w:br/>
      </w:r>
      <w:r>
        <w:rPr>
          <w:rFonts w:ascii="Times New Roman"/>
          <w:b w:val="false"/>
          <w:i w:val="false"/>
          <w:color w:val="000000"/>
          <w:sz w:val="28"/>
        </w:rPr>
        <w:t>
Хат (хаттама) № ___________ Күні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