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1481" w14:textId="f011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"Борттық қызмет көрсету"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914 бұйрығы. Қазақстан Республикасының Әділет министрлігінде 2013 жылы 19 желтоқсанда № 8991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"Борттық қызмет көрсету" кәсіби стандарты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интернет-порталында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Қ. Әбсаттаров</w:t>
      </w:r>
    </w:p>
    <w:p>
      <w:pPr>
        <w:spacing w:after="0"/>
        <w:ind w:left="0"/>
        <w:jc w:val="both"/>
      </w:pPr>
      <w:r>
        <w:rPr>
          <w:rFonts w:ascii="Times New Roman"/>
          <w:b w:val="false"/>
          <w:i w:val="false"/>
          <w:color w:val="000000"/>
          <w:sz w:val="28"/>
        </w:rPr>
        <w:t>
      2013 жылғы 04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20 қарашадағы</w:t>
            </w:r>
            <w:r>
              <w:br/>
            </w:r>
            <w:r>
              <w:rPr>
                <w:rFonts w:ascii="Times New Roman"/>
                <w:b w:val="false"/>
                <w:i w:val="false"/>
                <w:color w:val="000000"/>
                <w:sz w:val="20"/>
              </w:rPr>
              <w:t>№ 914 бұйрығымен бекітілген</w:t>
            </w:r>
          </w:p>
        </w:tc>
      </w:tr>
    </w:tbl>
    <w:bookmarkStart w:name="z11" w:id="9"/>
    <w:p>
      <w:pPr>
        <w:spacing w:after="0"/>
        <w:ind w:left="0"/>
        <w:jc w:val="left"/>
      </w:pPr>
      <w:r>
        <w:rPr>
          <w:rFonts w:ascii="Times New Roman"/>
          <w:b/>
          <w:i w:val="false"/>
          <w:color w:val="000000"/>
        </w:rPr>
        <w:t xml:space="preserve"> "Борттық қызмет көрсету" кәсіби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"Борттық қызмет көрсету" кәсіби стандарты (бұдан әрі - КС) "Жолаушылардың әуе көлігі" кәсіби қызметі саласындағы біліктілік деңгейіне, құзыретіне, мазмұнына, сапасына және еңбек жағдайларына қойылатын талаптарды анықтайды және:</w:t>
      </w:r>
    </w:p>
    <w:bookmarkEnd w:id="10"/>
    <w:bookmarkStart w:name="z14"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5"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6"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2"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23"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5"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6"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7"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28"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 ;</w:t>
      </w:r>
    </w:p>
    <w:bookmarkEnd w:id="26"/>
    <w:bookmarkStart w:name="z32"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7"/>
    <w:bookmarkStart w:name="z33" w:id="28"/>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8"/>
    <w:bookmarkStart w:name="z34"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5"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6"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7"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8"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9" w:id="34"/>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bookmarkEnd w:id="34"/>
    <w:bookmarkStart w:name="z42" w:id="35"/>
    <w:p>
      <w:pPr>
        <w:spacing w:after="0"/>
        <w:ind w:left="0"/>
        <w:jc w:val="both"/>
      </w:pPr>
      <w:r>
        <w:rPr>
          <w:rFonts w:ascii="Times New Roman"/>
          <w:b w:val="false"/>
          <w:i w:val="false"/>
          <w:color w:val="000000"/>
          <w:sz w:val="28"/>
        </w:rPr>
        <w:t>
      15) ұлттық біліктілік шеңбері ( бұдан әрі - ҰБШ) – еңбек нарығында танылатын біліктілік деңгейлерінің құрылымдық сипаттамасы;</w:t>
      </w:r>
    </w:p>
    <w:bookmarkEnd w:id="35"/>
    <w:bookmarkStart w:name="z45"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6" w:id="37"/>
    <w:p>
      <w:pPr>
        <w:spacing w:after="0"/>
        <w:ind w:left="0"/>
        <w:jc w:val="left"/>
      </w:pPr>
      <w:r>
        <w:rPr>
          <w:rFonts w:ascii="Times New Roman"/>
          <w:b/>
          <w:i w:val="false"/>
          <w:color w:val="000000"/>
        </w:rPr>
        <w:t xml:space="preserve"> 2. КС паспорты</w:t>
      </w:r>
    </w:p>
    <w:bookmarkEnd w:id="37"/>
    <w:bookmarkStart w:name="z47" w:id="38"/>
    <w:p>
      <w:pPr>
        <w:spacing w:after="0"/>
        <w:ind w:left="0"/>
        <w:jc w:val="both"/>
      </w:pPr>
      <w:r>
        <w:rPr>
          <w:rFonts w:ascii="Times New Roman"/>
          <w:b w:val="false"/>
          <w:i w:val="false"/>
          <w:color w:val="000000"/>
          <w:sz w:val="28"/>
        </w:rPr>
        <w:t>
      5. КС паспорты мынаны анықтайды:</w:t>
      </w:r>
    </w:p>
    <w:bookmarkEnd w:id="38"/>
    <w:bookmarkStart w:name="z48"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"51.10 Әуе жолаушылар көлігі";</w:t>
      </w:r>
    </w:p>
    <w:bookmarkStart w:name="z49" w:id="40"/>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0"/>
    <w:p>
      <w:pPr>
        <w:spacing w:after="0"/>
        <w:ind w:left="0"/>
        <w:jc w:val="both"/>
      </w:pPr>
      <w:r>
        <w:rPr>
          <w:rFonts w:ascii="Times New Roman"/>
          <w:b w:val="false"/>
          <w:i w:val="false"/>
          <w:color w:val="000000"/>
          <w:sz w:val="28"/>
        </w:rPr>
        <w:t>
      әуе көлігімен тасымалдауға жататын қызметті қамтамасыз ету;</w:t>
      </w:r>
    </w:p>
    <w:bookmarkStart w:name="z50" w:id="41"/>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1"/>
    <w:bookmarkStart w:name="z51" w:id="42"/>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"Борт жолсерігі"</w:t>
      </w:r>
    </w:p>
    <w:bookmarkEnd w:id="42"/>
    <w:bookmarkStart w:name="z52" w:id="43"/>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3"/>
    <w:bookmarkStart w:name="z53" w:id="44"/>
    <w:p>
      <w:pPr>
        <w:spacing w:after="0"/>
        <w:ind w:left="0"/>
        <w:jc w:val="both"/>
      </w:pPr>
      <w:r>
        <w:rPr>
          <w:rFonts w:ascii="Times New Roman"/>
          <w:b w:val="false"/>
          <w:i w:val="false"/>
          <w:color w:val="000000"/>
          <w:sz w:val="28"/>
        </w:rPr>
        <w:t>
      1) біліктілік деңгейі: ҰБШ бойынша – 3, СБШ бойынша – 3;</w:t>
      </w:r>
    </w:p>
    <w:bookmarkEnd w:id="44"/>
    <w:bookmarkStart w:name="z54" w:id="45"/>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5111 "Темір жол вагоны жолсеріктері, борт жолсеріктері, стюардтар";</w:t>
      </w:r>
    </w:p>
    <w:bookmarkEnd w:id="45"/>
    <w:bookmarkStart w:name="z55" w:id="46"/>
    <w:p>
      <w:pPr>
        <w:spacing w:after="0"/>
        <w:ind w:left="0"/>
        <w:jc w:val="both"/>
      </w:pPr>
      <w:r>
        <w:rPr>
          <w:rFonts w:ascii="Times New Roman"/>
          <w:b w:val="false"/>
          <w:i w:val="false"/>
          <w:color w:val="000000"/>
          <w:sz w:val="28"/>
        </w:rPr>
        <w:t>
      3) лауазымның (кәсіптің) ықтимал атаулары: борт жолсерігі;</w:t>
      </w:r>
    </w:p>
    <w:bookmarkEnd w:id="46"/>
    <w:bookmarkStart w:name="z56" w:id="47"/>
    <w:p>
      <w:pPr>
        <w:spacing w:after="0"/>
        <w:ind w:left="0"/>
        <w:jc w:val="both"/>
      </w:pPr>
      <w:r>
        <w:rPr>
          <w:rFonts w:ascii="Times New Roman"/>
          <w:b w:val="false"/>
          <w:i w:val="false"/>
          <w:color w:val="000000"/>
          <w:sz w:val="28"/>
        </w:rPr>
        <w:t>
      4) атқарылатын еңбек қызметінің жиынтық сипаттамасы - субъектінің әуе кемесінің бортында жолаушыларға қызмет көрсету процесін ұйымдастыруды жүзеге асыруы;</w:t>
      </w:r>
    </w:p>
    <w:bookmarkEnd w:id="47"/>
    <w:bookmarkStart w:name="z57" w:id="48"/>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Борт жолсерігінің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8"/>
    <w:bookmarkStart w:name="z58" w:id="49"/>
    <w:p>
      <w:pPr>
        <w:spacing w:after="0"/>
        <w:ind w:left="0"/>
        <w:jc w:val="left"/>
      </w:pPr>
      <w:r>
        <w:rPr>
          <w:rFonts w:ascii="Times New Roman"/>
          <w:b/>
          <w:i w:val="false"/>
          <w:color w:val="000000"/>
        </w:rPr>
        <w:t xml:space="preserve"> 2-параграф "Аға борт жолсерігі"</w:t>
      </w:r>
    </w:p>
    <w:bookmarkEnd w:id="49"/>
    <w:bookmarkStart w:name="z59" w:id="50"/>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0"/>
    <w:bookmarkStart w:name="z60" w:id="51"/>
    <w:p>
      <w:pPr>
        <w:spacing w:after="0"/>
        <w:ind w:left="0"/>
        <w:jc w:val="both"/>
      </w:pPr>
      <w:r>
        <w:rPr>
          <w:rFonts w:ascii="Times New Roman"/>
          <w:b w:val="false"/>
          <w:i w:val="false"/>
          <w:color w:val="000000"/>
          <w:sz w:val="28"/>
        </w:rPr>
        <w:t>
      1) біліктілік деңгейі: ҰБШ бойынша – 4, СБШ бойынша – 4;</w:t>
      </w:r>
    </w:p>
    <w:bookmarkEnd w:id="51"/>
    <w:bookmarkStart w:name="z61" w:id="52"/>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5111 "Темір жол вагоны жолсеріктері, борт жолсеріктері, стюардтар";</w:t>
      </w:r>
    </w:p>
    <w:bookmarkEnd w:id="52"/>
    <w:bookmarkStart w:name="z62" w:id="53"/>
    <w:p>
      <w:pPr>
        <w:spacing w:after="0"/>
        <w:ind w:left="0"/>
        <w:jc w:val="both"/>
      </w:pPr>
      <w:r>
        <w:rPr>
          <w:rFonts w:ascii="Times New Roman"/>
          <w:b w:val="false"/>
          <w:i w:val="false"/>
          <w:color w:val="000000"/>
          <w:sz w:val="28"/>
        </w:rPr>
        <w:t>
      3) лауазымның (кәсіптің) ықтимал атаулары: аға борт жолсерігі;</w:t>
      </w:r>
    </w:p>
    <w:bookmarkEnd w:id="53"/>
    <w:bookmarkStart w:name="z63" w:id="54"/>
    <w:p>
      <w:pPr>
        <w:spacing w:after="0"/>
        <w:ind w:left="0"/>
        <w:jc w:val="both"/>
      </w:pPr>
      <w:r>
        <w:rPr>
          <w:rFonts w:ascii="Times New Roman"/>
          <w:b w:val="false"/>
          <w:i w:val="false"/>
          <w:color w:val="000000"/>
          <w:sz w:val="28"/>
        </w:rPr>
        <w:t>
      4) атқарылатын еңбек қызметінің жиынтық сипаттамасы - субъектінің әуе кемесінің бортында жолаушыларға қызмет көрсету үрдісін ұйымдастыруды жүзеге асыруы;</w:t>
      </w:r>
    </w:p>
    <w:bookmarkEnd w:id="54"/>
    <w:bookmarkStart w:name="z64" w:id="55"/>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Аға борт жолсерігінің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5"/>
    <w:bookmarkStart w:name="z65" w:id="56"/>
    <w:p>
      <w:pPr>
        <w:spacing w:after="0"/>
        <w:ind w:left="0"/>
        <w:jc w:val="left"/>
      </w:pPr>
      <w:r>
        <w:rPr>
          <w:rFonts w:ascii="Times New Roman"/>
          <w:b/>
          <w:i w:val="false"/>
          <w:color w:val="000000"/>
        </w:rPr>
        <w:t xml:space="preserve"> 3-параграф "Борт жолсерігі-нұсқаушы (желілік нұсқаушы)"</w:t>
      </w:r>
    </w:p>
    <w:bookmarkEnd w:id="56"/>
    <w:bookmarkStart w:name="z66" w:id="57"/>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7"/>
    <w:bookmarkStart w:name="z67" w:id="58"/>
    <w:p>
      <w:pPr>
        <w:spacing w:after="0"/>
        <w:ind w:left="0"/>
        <w:jc w:val="both"/>
      </w:pPr>
      <w:r>
        <w:rPr>
          <w:rFonts w:ascii="Times New Roman"/>
          <w:b w:val="false"/>
          <w:i w:val="false"/>
          <w:color w:val="000000"/>
          <w:sz w:val="28"/>
        </w:rPr>
        <w:t>
      1) біліктілік деңгейі: ҰБШ бойынша – 4, СБШ бойынша – 4;</w:t>
      </w:r>
    </w:p>
    <w:bookmarkEnd w:id="58"/>
    <w:bookmarkStart w:name="z68" w:id="59"/>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5111 "Темір жол вагоны жолсеріктері, борт жолсеріктері, стюардтар".</w:t>
      </w:r>
    </w:p>
    <w:bookmarkEnd w:id="59"/>
    <w:bookmarkStart w:name="z69" w:id="60"/>
    <w:p>
      <w:pPr>
        <w:spacing w:after="0"/>
        <w:ind w:left="0"/>
        <w:jc w:val="both"/>
      </w:pPr>
      <w:r>
        <w:rPr>
          <w:rFonts w:ascii="Times New Roman"/>
          <w:b w:val="false"/>
          <w:i w:val="false"/>
          <w:color w:val="000000"/>
          <w:sz w:val="28"/>
        </w:rPr>
        <w:t>
      3) лауазымның (кәсіптің) ықтимал атаулары: Борт жолсерігі-нұсқаушы (желілік нұсқаушы);</w:t>
      </w:r>
    </w:p>
    <w:bookmarkEnd w:id="60"/>
    <w:bookmarkStart w:name="z70" w:id="61"/>
    <w:p>
      <w:pPr>
        <w:spacing w:after="0"/>
        <w:ind w:left="0"/>
        <w:jc w:val="both"/>
      </w:pPr>
      <w:r>
        <w:rPr>
          <w:rFonts w:ascii="Times New Roman"/>
          <w:b w:val="false"/>
          <w:i w:val="false"/>
          <w:color w:val="000000"/>
          <w:sz w:val="28"/>
        </w:rPr>
        <w:t>
      4) атқарылатын еңбек қызметінің жиынтық сипаттамасы - субъектінің әуе кемесінің бортында жолаушыларға қызмет көрсету үрдісін ұйымдастыруды жүзеге асыруы;</w:t>
      </w:r>
    </w:p>
    <w:bookmarkEnd w:id="61"/>
    <w:bookmarkStart w:name="z71" w:id="62"/>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Борт жолсерігі-нұсқаушының (желілік нұсқаушының)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62"/>
    <w:bookmarkStart w:name="z72" w:id="63"/>
    <w:p>
      <w:pPr>
        <w:spacing w:after="0"/>
        <w:ind w:left="0"/>
        <w:jc w:val="left"/>
      </w:pPr>
      <w:r>
        <w:rPr>
          <w:rFonts w:ascii="Times New Roman"/>
          <w:b/>
          <w:i w:val="false"/>
          <w:color w:val="000000"/>
        </w:rPr>
        <w:t xml:space="preserve"> 4. КС бірліктерінің тізбесі</w:t>
      </w:r>
    </w:p>
    <w:bookmarkEnd w:id="63"/>
    <w:bookmarkStart w:name="z73" w:id="64"/>
    <w:p>
      <w:pPr>
        <w:spacing w:after="0"/>
        <w:ind w:left="0"/>
        <w:jc w:val="both"/>
      </w:pPr>
      <w:r>
        <w:rPr>
          <w:rFonts w:ascii="Times New Roman"/>
          <w:b w:val="false"/>
          <w:i w:val="false"/>
          <w:color w:val="000000"/>
          <w:sz w:val="28"/>
        </w:rPr>
        <w:t xml:space="preserve">
      9.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64"/>
    <w:bookmarkStart w:name="z74" w:id="65"/>
    <w:p>
      <w:pPr>
        <w:spacing w:after="0"/>
        <w:ind w:left="0"/>
        <w:jc w:val="left"/>
      </w:pPr>
      <w:r>
        <w:rPr>
          <w:rFonts w:ascii="Times New Roman"/>
          <w:b/>
          <w:i w:val="false"/>
          <w:color w:val="000000"/>
        </w:rPr>
        <w:t xml:space="preserve"> 5. КС бірліктерінің сипаттамасы</w:t>
      </w:r>
    </w:p>
    <w:bookmarkEnd w:id="65"/>
    <w:bookmarkStart w:name="z75" w:id="66"/>
    <w:p>
      <w:pPr>
        <w:spacing w:after="0"/>
        <w:ind w:left="0"/>
        <w:jc w:val="both"/>
      </w:pPr>
      <w:r>
        <w:rPr>
          <w:rFonts w:ascii="Times New Roman"/>
          <w:b w:val="false"/>
          <w:i w:val="false"/>
          <w:color w:val="000000"/>
          <w:sz w:val="28"/>
        </w:rPr>
        <w:t xml:space="preserve">
      10.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w:t>
      </w:r>
    </w:p>
    <w:bookmarkEnd w:id="66"/>
    <w:bookmarkStart w:name="z76" w:id="67"/>
    <w:p>
      <w:pPr>
        <w:spacing w:after="0"/>
        <w:ind w:left="0"/>
        <w:jc w:val="left"/>
      </w:pPr>
      <w:r>
        <w:rPr>
          <w:rFonts w:ascii="Times New Roman"/>
          <w:b/>
          <w:i w:val="false"/>
          <w:color w:val="000000"/>
        </w:rPr>
        <w:t xml:space="preserve"> 6. Осы КС негізінде берілетін сертификаттардың түрлері</w:t>
      </w:r>
    </w:p>
    <w:bookmarkEnd w:id="67"/>
    <w:bookmarkStart w:name="z77" w:id="68"/>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68"/>
    <w:bookmarkStart w:name="z78" w:id="69"/>
    <w:p>
      <w:pPr>
        <w:spacing w:after="0"/>
        <w:ind w:left="0"/>
        <w:jc w:val="both"/>
      </w:pPr>
      <w:r>
        <w:rPr>
          <w:rFonts w:ascii="Times New Roman"/>
          <w:b w:val="false"/>
          <w:i w:val="false"/>
          <w:color w:val="000000"/>
          <w:sz w:val="28"/>
        </w:rPr>
        <w:t xml:space="preserve">
      12.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69"/>
    <w:bookmarkStart w:name="z79" w:id="70"/>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70"/>
    <w:bookmarkStart w:name="z80" w:id="71"/>
    <w:p>
      <w:pPr>
        <w:spacing w:after="0"/>
        <w:ind w:left="0"/>
        <w:jc w:val="both"/>
      </w:pPr>
      <w:r>
        <w:rPr>
          <w:rFonts w:ascii="Times New Roman"/>
          <w:b w:val="false"/>
          <w:i w:val="false"/>
          <w:color w:val="000000"/>
          <w:sz w:val="28"/>
        </w:rPr>
        <w:t>
      13. КС әзірлеушісі Қазақстан Республикасы Көлік және коммуникация министрлігі болып табылады.</w:t>
      </w:r>
    </w:p>
    <w:bookmarkEnd w:id="71"/>
    <w:bookmarkStart w:name="z81" w:id="72"/>
    <w:p>
      <w:pPr>
        <w:spacing w:after="0"/>
        <w:ind w:left="0"/>
        <w:jc w:val="both"/>
      </w:pPr>
      <w:r>
        <w:rPr>
          <w:rFonts w:ascii="Times New Roman"/>
          <w:b w:val="false"/>
          <w:i w:val="false"/>
          <w:color w:val="000000"/>
          <w:sz w:val="28"/>
        </w:rPr>
        <w:t xml:space="preserve">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"Борттық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(кәсіптің)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299"/>
        <w:gridCol w:w="2504"/>
        <w:gridCol w:w="4706"/>
        <w:gridCol w:w="852"/>
        <w:gridCol w:w="85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тенденцияларын ескерумен кәсіптің атауы</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кәсіптің атауы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қауіпсіздікті қамтамасыз ету; жолаушыларға қызмет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жолсерігі</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борт жолсерігі</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борт жолсерігі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жолсерігі - нұсқаушы (желілік нұсқаушы)</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жолсерігі - нұсқаушы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"Борттық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1. Кәсібі бойынша ықтимал жұмыс орындары. Борт жолсерігінің</w:t>
      </w:r>
      <w:r>
        <w:br/>
      </w:r>
      <w:r>
        <w:rPr>
          <w:rFonts w:ascii="Times New Roman"/>
          <w:b/>
          <w:i w:val="false"/>
          <w:color w:val="000000"/>
        </w:rPr>
        <w:t>еңбек жағдайларына, біліміне және тәжірибесіне қойылатын</w:t>
      </w:r>
      <w:r>
        <w:br/>
      </w:r>
      <w:r>
        <w:rPr>
          <w:rFonts w:ascii="Times New Roman"/>
          <w:b/>
          <w:i w:val="false"/>
          <w:color w:val="000000"/>
        </w:rPr>
        <w:t>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6083"/>
        <w:gridCol w:w="4249"/>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 айырмасы (биіктеу және төмендеу барысында);</w:t>
            </w:r>
            <w:r>
              <w:br/>
            </w:r>
            <w:r>
              <w:rPr>
                <w:rFonts w:ascii="Times New Roman"/>
                <w:b w:val="false"/>
                <w:i w:val="false"/>
                <w:color w:val="000000"/>
                <w:sz w:val="20"/>
              </w:rPr>
              <w:t>
2) Шуылдың және дірілдің жоғары деңгейі;</w:t>
            </w:r>
            <w:r>
              <w:br/>
            </w:r>
            <w:r>
              <w:rPr>
                <w:rFonts w:ascii="Times New Roman"/>
                <w:b w:val="false"/>
                <w:i w:val="false"/>
                <w:color w:val="000000"/>
                <w:sz w:val="20"/>
              </w:rPr>
              <w:t>
3) ӘК бортындағы өрт және жарылысы;</w:t>
            </w:r>
            <w:r>
              <w:br/>
            </w:r>
            <w:r>
              <w:rPr>
                <w:rFonts w:ascii="Times New Roman"/>
                <w:b w:val="false"/>
                <w:i w:val="false"/>
                <w:color w:val="000000"/>
                <w:sz w:val="20"/>
              </w:rPr>
              <w:t>
4) Психоэмоциялық салмақтар</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 жұмысына 18 жасқа толған, және сертификатталған Оқу орталығында оқудан өткен, қолданыстағы 2 сыныпты ДҰСК (дәрігерлік-ұшу сарапатамалық комиссиясының) медициналық қорытындысы бар, борт жолсерігі жұмысы үшін қажетті көлемде мемлекеттік және ағылшын тілдерін білетін тұлғалар жіберіледі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оқу деңгейі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2-кесте</w:t>
      </w:r>
    </w:p>
    <w:bookmarkEnd w:id="73"/>
    <w:p>
      <w:pPr>
        <w:spacing w:after="0"/>
        <w:ind w:left="0"/>
        <w:jc w:val="left"/>
      </w:pPr>
      <w:r>
        <w:rPr>
          <w:rFonts w:ascii="Times New Roman"/>
          <w:b/>
          <w:i w:val="false"/>
          <w:color w:val="000000"/>
        </w:rPr>
        <w:t xml:space="preserve"> 2. Кәсібі бойынша ықтимал жұмыс орындары. Аға борт жолсерігінің</w:t>
      </w:r>
      <w:r>
        <w:br/>
      </w:r>
      <w:r>
        <w:rPr>
          <w:rFonts w:ascii="Times New Roman"/>
          <w:b/>
          <w:i w:val="false"/>
          <w:color w:val="000000"/>
        </w:rPr>
        <w:t>еңбек жағдайларына, біліміне және тәжірибесіне қойылатын</w:t>
      </w:r>
      <w:r>
        <w:br/>
      </w:r>
      <w:r>
        <w:rPr>
          <w:rFonts w:ascii="Times New Roman"/>
          <w:b/>
          <w:i w:val="false"/>
          <w:color w:val="000000"/>
        </w:rPr>
        <w:t>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3757"/>
        <w:gridCol w:w="660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 айырмасы (биіктеу және төмендеу барысында);</w:t>
            </w:r>
            <w:r>
              <w:br/>
            </w:r>
            <w:r>
              <w:rPr>
                <w:rFonts w:ascii="Times New Roman"/>
                <w:b w:val="false"/>
                <w:i w:val="false"/>
                <w:color w:val="000000"/>
                <w:sz w:val="20"/>
              </w:rPr>
              <w:t>
2) Шуылдың және дірілдің жоғары деңгейі;</w:t>
            </w:r>
            <w:r>
              <w:br/>
            </w:r>
            <w:r>
              <w:rPr>
                <w:rFonts w:ascii="Times New Roman"/>
                <w:b w:val="false"/>
                <w:i w:val="false"/>
                <w:color w:val="000000"/>
                <w:sz w:val="20"/>
              </w:rPr>
              <w:t>
3) ӘК бортындағы өрт және жарылысы;</w:t>
            </w:r>
            <w:r>
              <w:br/>
            </w:r>
            <w:r>
              <w:rPr>
                <w:rFonts w:ascii="Times New Roman"/>
                <w:b w:val="false"/>
                <w:i w:val="false"/>
                <w:color w:val="000000"/>
                <w:sz w:val="20"/>
              </w:rPr>
              <w:t>
4) психоэмоциялық салмақтар.</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жолсерігі жұмысына 18 жасқа толған, және сертификатталған Оқу орталығында оқудан өткен, қолданыстағы 2 сыныпты ДҰСК (дәрігерлік-ұшу сарапатамалық комиссиясының) медициналық қорытындысы бар, борт жолсерігі жұмысы үшін қажетті көлемде мемлекеттік және ағылшын тілдерін білетін тұлғалар жіберіледі.</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оқу деңгейі</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борт жолсерігі ретіндегі жұмыс өтілі болуы</w:t>
            </w:r>
          </w:p>
        </w:tc>
      </w:tr>
    </w:tbl>
    <w:p>
      <w:pPr>
        <w:spacing w:after="0"/>
        <w:ind w:left="0"/>
        <w:jc w:val="left"/>
      </w:pP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3-кесте</w:t>
      </w:r>
    </w:p>
    <w:bookmarkEnd w:id="74"/>
    <w:p>
      <w:pPr>
        <w:spacing w:after="0"/>
        <w:ind w:left="0"/>
        <w:jc w:val="left"/>
      </w:pPr>
      <w:r>
        <w:rPr>
          <w:rFonts w:ascii="Times New Roman"/>
          <w:b/>
          <w:i w:val="false"/>
          <w:color w:val="000000"/>
        </w:rPr>
        <w:t xml:space="preserve"> 3. Кәсібі бойынша ықтимал жұмыс орындары.</w:t>
      </w:r>
      <w:r>
        <w:br/>
      </w:r>
      <w:r>
        <w:rPr>
          <w:rFonts w:ascii="Times New Roman"/>
          <w:b/>
          <w:i w:val="false"/>
          <w:color w:val="000000"/>
        </w:rPr>
        <w:t>Борт жолсерігі-нұсқаушы (желілік нұсқаушы) еңбек жағдайларына,</w:t>
      </w:r>
      <w:r>
        <w:br/>
      </w:r>
      <w:r>
        <w:rPr>
          <w:rFonts w:ascii="Times New Roman"/>
          <w:b/>
          <w:i w:val="false"/>
          <w:color w:val="000000"/>
        </w:rPr>
        <w:t>біліміне және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4207"/>
        <w:gridCol w:w="6125"/>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 айырмасы (биіктеу және төмендеу барысында);</w:t>
            </w:r>
            <w:r>
              <w:br/>
            </w:r>
            <w:r>
              <w:rPr>
                <w:rFonts w:ascii="Times New Roman"/>
                <w:b w:val="false"/>
                <w:i w:val="false"/>
                <w:color w:val="000000"/>
                <w:sz w:val="20"/>
              </w:rPr>
              <w:t>
2) Шуылдың және дірілдің жоғары деңгейі;</w:t>
            </w:r>
            <w:r>
              <w:br/>
            </w:r>
            <w:r>
              <w:rPr>
                <w:rFonts w:ascii="Times New Roman"/>
                <w:b w:val="false"/>
                <w:i w:val="false"/>
                <w:color w:val="000000"/>
                <w:sz w:val="20"/>
              </w:rPr>
              <w:t>
3) ӘК бортындағы өрт және жарылысы;</w:t>
            </w:r>
            <w:r>
              <w:br/>
            </w:r>
            <w:r>
              <w:rPr>
                <w:rFonts w:ascii="Times New Roman"/>
                <w:b w:val="false"/>
                <w:i w:val="false"/>
                <w:color w:val="000000"/>
                <w:sz w:val="20"/>
              </w:rPr>
              <w:t>
4) психоэмоциялық салмақтар.</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 жұмысына 18 жасқа толған, және сертификатталған Оқу орталығында оқудан өткен, қолданыстағы 2 сыныпты ДҰСК (дәрігерлік-ұшу сарапатамалық комиссиясының) медициналық қорытындысы бар, борт жолсерік жұмысы үшін қажетті көлемде мемлекеттік және ағылшын тілдерін білетін тұлғалар жіберіледі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оқу деңгейі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саласында 4 жыл жұмыс өтілінің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"Борттық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КС бірліктерінің тізімі</w:t>
      </w:r>
    </w:p>
    <w:bookmarkStart w:name="z87" w:id="75"/>
    <w:p>
      <w:pPr>
        <w:spacing w:after="0"/>
        <w:ind w:left="0"/>
        <w:jc w:val="both"/>
      </w:pPr>
      <w:r>
        <w:rPr>
          <w:rFonts w:ascii="Times New Roman"/>
          <w:b w:val="false"/>
          <w:i w:val="false"/>
          <w:color w:val="000000"/>
          <w:sz w:val="28"/>
        </w:rPr>
        <w:t>
      1-кесте</w:t>
      </w:r>
    </w:p>
    <w:bookmarkEnd w:id="75"/>
    <w:p>
      <w:pPr>
        <w:spacing w:after="0"/>
        <w:ind w:left="0"/>
        <w:jc w:val="left"/>
      </w:pPr>
      <w:r>
        <w:rPr>
          <w:rFonts w:ascii="Times New Roman"/>
          <w:b/>
          <w:i w:val="false"/>
          <w:color w:val="000000"/>
        </w:rPr>
        <w:t xml:space="preserve"> 1. "Борт жолсерігі"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қауіпсіздікті қамтамасыз ету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сервис ұсыну (жолаушыларға қызмет көрсету)</w:t>
            </w:r>
          </w:p>
        </w:tc>
      </w:tr>
    </w:tbl>
    <w:p>
      <w:pPr>
        <w:spacing w:after="0"/>
        <w:ind w:left="0"/>
        <w:jc w:val="left"/>
      </w:pP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2-кесте</w:t>
      </w:r>
    </w:p>
    <w:bookmarkEnd w:id="76"/>
    <w:p>
      <w:pPr>
        <w:spacing w:after="0"/>
        <w:ind w:left="0"/>
        <w:jc w:val="left"/>
      </w:pPr>
      <w:r>
        <w:rPr>
          <w:rFonts w:ascii="Times New Roman"/>
          <w:b/>
          <w:i w:val="false"/>
          <w:color w:val="000000"/>
        </w:rPr>
        <w:t xml:space="preserve"> 2. "Аға борт жолсерігі"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982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қауіпсіздікті қамтамасыз ету бойынша борт жолсерік бригадасының жұмысын ұйымдастыру және басшылық ету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сервис ұсыну (Жолаушыларға қызмет көрсету) бойынша борт жолсерік бригадасының жұмысын ұйымдастыру және басшылық ету</w:t>
            </w:r>
          </w:p>
        </w:tc>
      </w:tr>
    </w:tbl>
    <w:p>
      <w:pPr>
        <w:spacing w:after="0"/>
        <w:ind w:left="0"/>
        <w:jc w:val="left"/>
      </w:pP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3-кесте</w:t>
      </w:r>
    </w:p>
    <w:bookmarkEnd w:id="77"/>
    <w:p>
      <w:pPr>
        <w:spacing w:after="0"/>
        <w:ind w:left="0"/>
        <w:jc w:val="left"/>
      </w:pPr>
      <w:r>
        <w:rPr>
          <w:rFonts w:ascii="Times New Roman"/>
          <w:b/>
          <w:i w:val="false"/>
          <w:color w:val="000000"/>
        </w:rPr>
        <w:t xml:space="preserve"> 3. "Борт жолсерігі-нұсқаушы (желілік нұсқаушы)"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8809"/>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бортжолсеріктерінің білімдерін тексеру</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жүргізу</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Бортжолсеріктердің еңбекті қорғау және қауіпсіздік талаптарын сақтауын ұйымдастыру және бақылау жасау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"Борттық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КС бірліктерінің сипаты</w:t>
      </w:r>
    </w:p>
    <w:bookmarkStart w:name="z91" w:id="78"/>
    <w:p>
      <w:pPr>
        <w:spacing w:after="0"/>
        <w:ind w:left="0"/>
        <w:jc w:val="both"/>
      </w:pPr>
      <w:r>
        <w:rPr>
          <w:rFonts w:ascii="Times New Roman"/>
          <w:b w:val="false"/>
          <w:i w:val="false"/>
          <w:color w:val="000000"/>
          <w:sz w:val="28"/>
        </w:rPr>
        <w:t>
      1-кесте</w:t>
      </w:r>
    </w:p>
    <w:bookmarkEnd w:id="78"/>
    <w:p>
      <w:pPr>
        <w:spacing w:after="0"/>
        <w:ind w:left="0"/>
        <w:jc w:val="left"/>
      </w:pPr>
      <w:r>
        <w:rPr>
          <w:rFonts w:ascii="Times New Roman"/>
          <w:b/>
          <w:i w:val="false"/>
          <w:color w:val="000000"/>
        </w:rPr>
        <w:t xml:space="preserve"> 1. "Борт жолсерігі" еңбек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270"/>
        <w:gridCol w:w="1115"/>
        <w:gridCol w:w="2078"/>
        <w:gridCol w:w="2395"/>
        <w:gridCol w:w="4854"/>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жолсеріктерге арналған ұшуларды жүргізу бойынша нұсқау;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Жолаушыларға ұшу алдындағы нұсқаулық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ұшу алды нұсқаулық жүргізу машықтары; ӘК бортындағы жолаушылардың деструктивті мінез-құлқымен жұмыс істеу машықтары;</w:t>
            </w:r>
            <w:r>
              <w:br/>
            </w:r>
            <w:r>
              <w:rPr>
                <w:rFonts w:ascii="Times New Roman"/>
                <w:b w:val="false"/>
                <w:i w:val="false"/>
                <w:color w:val="000000"/>
                <w:sz w:val="20"/>
              </w:rPr>
              <w:t>
ӘК бортында электрондық аспаптарды қауіпсіз пайдалану машықтары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2010 жылғы 15 шілдедегі "Қазақстан Республикасының әуе кеңістігін пайдалану және авиация қызметі туралы" </w:t>
            </w:r>
            <w:r>
              <w:rPr>
                <w:rFonts w:ascii="Times New Roman"/>
                <w:b w:val="false"/>
                <w:i w:val="false"/>
                <w:color w:val="000000"/>
                <w:sz w:val="20"/>
              </w:rPr>
              <w:t>Заңының</w:t>
            </w:r>
            <w:r>
              <w:rPr>
                <w:rFonts w:ascii="Times New Roman"/>
                <w:b w:val="false"/>
                <w:i w:val="false"/>
                <w:color w:val="000000"/>
                <w:sz w:val="20"/>
              </w:rPr>
              <w:t xml:space="preserve"> ұшуларды орындауға қатысты бөлігін білу;</w:t>
            </w:r>
            <w:r>
              <w:br/>
            </w:r>
            <w:r>
              <w:rPr>
                <w:rFonts w:ascii="Times New Roman"/>
                <w:b w:val="false"/>
                <w:i w:val="false"/>
                <w:color w:val="000000"/>
                <w:sz w:val="20"/>
              </w:rPr>
              <w:t>
Халықаралық заңнамалар мен стандарттарды білу;</w:t>
            </w:r>
            <w:r>
              <w:br/>
            </w:r>
            <w:r>
              <w:rPr>
                <w:rFonts w:ascii="Times New Roman"/>
                <w:b w:val="false"/>
                <w:i w:val="false"/>
                <w:color w:val="000000"/>
                <w:sz w:val="20"/>
              </w:rPr>
              <w:t>
Борт жолсеріктеріне арналған ұшуды жүргізу бойынша нұсқауды білу;</w:t>
            </w:r>
            <w:r>
              <w:br/>
            </w:r>
            <w:r>
              <w:rPr>
                <w:rFonts w:ascii="Times New Roman"/>
                <w:b w:val="false"/>
                <w:i w:val="false"/>
                <w:color w:val="000000"/>
                <w:sz w:val="20"/>
              </w:rPr>
              <w:t>
Әуе көлігінде тасымалдауларды ұйымдастыруды білу;</w:t>
            </w:r>
            <w:r>
              <w:br/>
            </w:r>
            <w:r>
              <w:rPr>
                <w:rFonts w:ascii="Times New Roman"/>
                <w:b w:val="false"/>
                <w:i w:val="false"/>
                <w:color w:val="000000"/>
                <w:sz w:val="20"/>
              </w:rPr>
              <w:t>
ӘК бортында электрондық аспаптарды пайдалану қағидалары және тәртібі қосылып тұрған электрондық аспаптардың борттық радиоэлектрондық жабдықтың жұмысына тигізетін әсері;</w:t>
            </w:r>
            <w:r>
              <w:br/>
            </w:r>
            <w:r>
              <w:rPr>
                <w:rFonts w:ascii="Times New Roman"/>
                <w:b w:val="false"/>
                <w:i w:val="false"/>
                <w:color w:val="000000"/>
                <w:sz w:val="20"/>
              </w:rPr>
              <w:t>
ӘК командиріне кез-келген байқалған ауытқулар туралы баяндау жосықтары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 Авариялық-құтқару жұмыстары және дәрігерге дейінгі жәрдем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барлық құтқару және авариялық жабдықтардың болуын тексеру машықтары, олардың жарамдылығын және дұрыс орнатылғандығын тексеру;</w:t>
            </w:r>
            <w:r>
              <w:br/>
            </w:r>
            <w:r>
              <w:rPr>
                <w:rFonts w:ascii="Times New Roman"/>
                <w:b w:val="false"/>
                <w:i w:val="false"/>
                <w:color w:val="000000"/>
                <w:sz w:val="20"/>
              </w:rPr>
              <w:t>
Алғашқы дәрігерге дейінгі жәрдем көрсету;</w:t>
            </w:r>
            <w:r>
              <w:br/>
            </w:r>
            <w:r>
              <w:rPr>
                <w:rFonts w:ascii="Times New Roman"/>
                <w:b w:val="false"/>
                <w:i w:val="false"/>
                <w:color w:val="000000"/>
                <w:sz w:val="20"/>
              </w:rPr>
              <w:t>
Барлық қажетті құжаттамалар мен нұсқаулардың болуын және сәйкестігін тексеру;</w:t>
            </w:r>
            <w:r>
              <w:br/>
            </w:r>
            <w:r>
              <w:rPr>
                <w:rFonts w:ascii="Times New Roman"/>
                <w:b w:val="false"/>
                <w:i w:val="false"/>
                <w:color w:val="000000"/>
                <w:sz w:val="20"/>
              </w:rPr>
              <w:t>
Жүзе білу</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авариялық-құтқару жабдықтарын білу;</w:t>
            </w:r>
            <w:r>
              <w:br/>
            </w:r>
            <w:r>
              <w:rPr>
                <w:rFonts w:ascii="Times New Roman"/>
                <w:b w:val="false"/>
                <w:i w:val="false"/>
                <w:color w:val="000000"/>
                <w:sz w:val="20"/>
              </w:rPr>
              <w:t>
Авариялық-құтқару жосықтары және өміршеңдік принциптерін білу;</w:t>
            </w:r>
            <w:r>
              <w:br/>
            </w:r>
            <w:r>
              <w:rPr>
                <w:rFonts w:ascii="Times New Roman"/>
                <w:b w:val="false"/>
                <w:i w:val="false"/>
                <w:color w:val="000000"/>
                <w:sz w:val="20"/>
              </w:rPr>
              <w:t>
Борт жолсерігінің іс-қимылына қатысты бөлігіндегі алғашқы дәрігерге дейінгі жәрдем көрсету ережелерін, авиациялық медицинаны білу;</w:t>
            </w:r>
            <w:r>
              <w:br/>
            </w:r>
            <w:r>
              <w:rPr>
                <w:rFonts w:ascii="Times New Roman"/>
                <w:b w:val="false"/>
                <w:i w:val="false"/>
                <w:color w:val="000000"/>
                <w:sz w:val="20"/>
              </w:rPr>
              <w:t>
Заңсыз араласу барысындағы іс-қимылдарын (ӘК басып алу, іріткі салу, ӘК бортына жарылғыш құрылғысын және басқаларды орнату) білу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міндеттерін, жауапкершіліктерін білу.</w:t>
            </w:r>
            <w:r>
              <w:br/>
            </w:r>
            <w:r>
              <w:rPr>
                <w:rFonts w:ascii="Times New Roman"/>
                <w:b w:val="false"/>
                <w:i w:val="false"/>
                <w:color w:val="000000"/>
                <w:sz w:val="20"/>
              </w:rPr>
              <w:t>
Әдеттегі жағдайларда және ерекше әрі авариялық жағдайларда өзара тиімді әрекеттесуді қамтамасыз ету тәсілдерін білу;</w:t>
            </w:r>
            <w:r>
              <w:br/>
            </w:r>
            <w:r>
              <w:rPr>
                <w:rFonts w:ascii="Times New Roman"/>
                <w:b w:val="false"/>
                <w:i w:val="false"/>
                <w:color w:val="000000"/>
                <w:sz w:val="20"/>
              </w:rPr>
              <w:t>
ӘК суға қонуы барысындағы құтқару жұмыстарының ережелерін білу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Буфеттік-ас үйлік жабдықтары және жолаушыларға қызмет көрсету құралдары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жосықтары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Жолаушыларға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Буфеттік-ас үйлік жабдықтары мен жолаушыларға қызмет көрсету құралдарын пайдалану машықтары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жолаушыларды қосқанда (мүгедектер, балалар, науқастар, жүкті әйелдер, қарт жолаушылар және басқалары) жолаушыларға қызмет көрсету рәсімдерін білу</w:t>
            </w:r>
          </w:p>
        </w:tc>
      </w:tr>
    </w:tbl>
    <w:p>
      <w:pPr>
        <w:spacing w:after="0"/>
        <w:ind w:left="0"/>
        <w:jc w:val="left"/>
      </w:pP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2-кесте</w:t>
      </w:r>
    </w:p>
    <w:bookmarkEnd w:id="79"/>
    <w:p>
      <w:pPr>
        <w:spacing w:after="0"/>
        <w:ind w:left="0"/>
        <w:jc w:val="left"/>
      </w:pPr>
      <w:r>
        <w:rPr>
          <w:rFonts w:ascii="Times New Roman"/>
          <w:b/>
          <w:i w:val="false"/>
          <w:color w:val="000000"/>
        </w:rPr>
        <w:t xml:space="preserve"> 2. "Аға борт жолсерігі"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232"/>
        <w:gridCol w:w="1119"/>
        <w:gridCol w:w="2085"/>
        <w:gridCol w:w="2403"/>
        <w:gridCol w:w="487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жолсеріктеріне арналған ұшуларды жүргізу бойынша нұсқау;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Жолаушыларға ұшу алдындағы нұсқаулық жүргізу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ұшудың алдында нұсқаулық жүргізу машықтары.</w:t>
            </w:r>
            <w:r>
              <w:br/>
            </w:r>
            <w:r>
              <w:rPr>
                <w:rFonts w:ascii="Times New Roman"/>
                <w:b w:val="false"/>
                <w:i w:val="false"/>
                <w:color w:val="000000"/>
                <w:sz w:val="20"/>
              </w:rPr>
              <w:t>
ӘК бортындағы жолаушылардың деструктивті мінез-құлқымен жұмыс істеу машықтары;</w:t>
            </w:r>
            <w:r>
              <w:br/>
            </w:r>
            <w:r>
              <w:rPr>
                <w:rFonts w:ascii="Times New Roman"/>
                <w:b w:val="false"/>
                <w:i w:val="false"/>
                <w:color w:val="000000"/>
                <w:sz w:val="20"/>
              </w:rPr>
              <w:t>
ӘК бортында электрондық аспаптарды қауіпсіз пайдалану машықтары.</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2010 жылғы 15 шілдедегі "Қазақстан Республикасының әуе кеңістігін пайдалану және авиация қызметі туралы" </w:t>
            </w:r>
            <w:r>
              <w:rPr>
                <w:rFonts w:ascii="Times New Roman"/>
                <w:b w:val="false"/>
                <w:i w:val="false"/>
                <w:color w:val="000000"/>
                <w:sz w:val="20"/>
              </w:rPr>
              <w:t>Заңының</w:t>
            </w:r>
            <w:r>
              <w:rPr>
                <w:rFonts w:ascii="Times New Roman"/>
                <w:b w:val="false"/>
                <w:i w:val="false"/>
                <w:color w:val="000000"/>
                <w:sz w:val="20"/>
              </w:rPr>
              <w:t xml:space="preserve"> ұшуларды орындауға қатысты бөлігін білу;</w:t>
            </w:r>
            <w:r>
              <w:br/>
            </w:r>
            <w:r>
              <w:rPr>
                <w:rFonts w:ascii="Times New Roman"/>
                <w:b w:val="false"/>
                <w:i w:val="false"/>
                <w:color w:val="000000"/>
                <w:sz w:val="20"/>
              </w:rPr>
              <w:t>
Халықаралық заңнамалар мен стандарттарды білу (EU OPS, IOSA);</w:t>
            </w:r>
            <w:r>
              <w:br/>
            </w:r>
            <w:r>
              <w:rPr>
                <w:rFonts w:ascii="Times New Roman"/>
                <w:b w:val="false"/>
                <w:i w:val="false"/>
                <w:color w:val="000000"/>
                <w:sz w:val="20"/>
              </w:rPr>
              <w:t>
Борт жолсеріктеріне арналған ұшуды жүргізу бойынша нұсқауды білу;</w:t>
            </w:r>
            <w:r>
              <w:br/>
            </w:r>
            <w:r>
              <w:rPr>
                <w:rFonts w:ascii="Times New Roman"/>
                <w:b w:val="false"/>
                <w:i w:val="false"/>
                <w:color w:val="000000"/>
                <w:sz w:val="20"/>
              </w:rPr>
              <w:t>
Әуе көлігінде тасымалдауларды ұйымдастыруды білу;</w:t>
            </w:r>
            <w:r>
              <w:br/>
            </w:r>
            <w:r>
              <w:rPr>
                <w:rFonts w:ascii="Times New Roman"/>
                <w:b w:val="false"/>
                <w:i w:val="false"/>
                <w:color w:val="000000"/>
                <w:sz w:val="20"/>
              </w:rPr>
              <w:t>
ӘК бортында электрондық аспаптарды пайдалану қағидалары және тәртібі;</w:t>
            </w:r>
            <w:r>
              <w:br/>
            </w:r>
            <w:r>
              <w:rPr>
                <w:rFonts w:ascii="Times New Roman"/>
                <w:b w:val="false"/>
                <w:i w:val="false"/>
                <w:color w:val="000000"/>
                <w:sz w:val="20"/>
              </w:rPr>
              <w:t>
ӘК командиріне кез-келген байқалған ауытқулар туралы баяндау жосықтары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 Авариялық-құтқару жұмыстары және дәрігерге дейінгі жәрдем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барлық құтқару және авариялық жабдықтардың болуын тексеру машықтары, олардың жарамдылығын және дұрыс орнатылғандығын тексеру;</w:t>
            </w:r>
            <w:r>
              <w:br/>
            </w:r>
            <w:r>
              <w:rPr>
                <w:rFonts w:ascii="Times New Roman"/>
                <w:b w:val="false"/>
                <w:i w:val="false"/>
                <w:color w:val="000000"/>
                <w:sz w:val="20"/>
              </w:rPr>
              <w:t>
Алғашқы дәрігерге дейінгі жәрдем көрсету;</w:t>
            </w:r>
            <w:r>
              <w:br/>
            </w:r>
            <w:r>
              <w:rPr>
                <w:rFonts w:ascii="Times New Roman"/>
                <w:b w:val="false"/>
                <w:i w:val="false"/>
                <w:color w:val="000000"/>
                <w:sz w:val="20"/>
              </w:rPr>
              <w:t>
Барлық қажетті құжаттамалар мен нұсқаулардың болуын және сәйкестігін тексеру;</w:t>
            </w:r>
            <w:r>
              <w:br/>
            </w:r>
            <w:r>
              <w:rPr>
                <w:rFonts w:ascii="Times New Roman"/>
                <w:b w:val="false"/>
                <w:i w:val="false"/>
                <w:color w:val="000000"/>
                <w:sz w:val="20"/>
              </w:rPr>
              <w:t>
Жүзе білу.</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авариялық-құтқару жабдықтарын білу;</w:t>
            </w:r>
            <w:r>
              <w:br/>
            </w:r>
            <w:r>
              <w:rPr>
                <w:rFonts w:ascii="Times New Roman"/>
                <w:b w:val="false"/>
                <w:i w:val="false"/>
                <w:color w:val="000000"/>
                <w:sz w:val="20"/>
              </w:rPr>
              <w:t>
Авариялық-құтқару жосықтары және өміршеңдік принциптерін білу;</w:t>
            </w:r>
            <w:r>
              <w:br/>
            </w:r>
            <w:r>
              <w:rPr>
                <w:rFonts w:ascii="Times New Roman"/>
                <w:b w:val="false"/>
                <w:i w:val="false"/>
                <w:color w:val="000000"/>
                <w:sz w:val="20"/>
              </w:rPr>
              <w:t>
Алғашқы дәрігерге дейінгі жәрдем көрсету ережелерін білу; борт жолсерікке қатысты бөліктегі авиациялық медицинаны білу;</w:t>
            </w:r>
            <w:r>
              <w:br/>
            </w:r>
            <w:r>
              <w:rPr>
                <w:rFonts w:ascii="Times New Roman"/>
                <w:b w:val="false"/>
                <w:i w:val="false"/>
                <w:color w:val="000000"/>
                <w:sz w:val="20"/>
              </w:rPr>
              <w:t>
Заңсыз кірісу барысындағы іс-қимылдарын (ӘК басып алу, іріткі салу, ӘК бортына жарылғыш құрылғысын және басқаларды орналастыру) білу;</w:t>
            </w:r>
            <w:r>
              <w:br/>
            </w:r>
            <w:r>
              <w:rPr>
                <w:rFonts w:ascii="Times New Roman"/>
                <w:b w:val="false"/>
                <w:i w:val="false"/>
                <w:color w:val="000000"/>
                <w:sz w:val="20"/>
              </w:rPr>
              <w:t>
Экипаж мүшелерінің міндеттерін, жауапкершіліктерін білу.</w:t>
            </w:r>
            <w:r>
              <w:br/>
            </w:r>
            <w:r>
              <w:rPr>
                <w:rFonts w:ascii="Times New Roman"/>
                <w:b w:val="false"/>
                <w:i w:val="false"/>
                <w:color w:val="000000"/>
                <w:sz w:val="20"/>
              </w:rPr>
              <w:t>
Әдеттегі жағдайларда және ерекше әрі авариялық жағдайларда өзара тиімді әрекеттесуді қамтамасыз ету тәсілдерін білу;</w:t>
            </w:r>
            <w:r>
              <w:br/>
            </w:r>
            <w:r>
              <w:rPr>
                <w:rFonts w:ascii="Times New Roman"/>
                <w:b w:val="false"/>
                <w:i w:val="false"/>
                <w:color w:val="000000"/>
                <w:sz w:val="20"/>
              </w:rPr>
              <w:t>
ӘК суға қонуы барысындағы құтқару жұмыстарының ережелерін білу</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ас үйлік жабдықтары және жолаушыларға қызмет көрсету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рәсімдері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Жолаушыларға қызмет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Буфеттік-ас үйлік жабдықтары мен жолаушыларға қызмет көрсету құралдарын пайдалану машықтары.</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жолаушыларды қосқанда (мүгедектер, балалар, науқастар, жүкті әйелдер, қарт жолаушылар және басқалары) жолаушыларға қызмет көрсету рәсімдерін білу</w:t>
            </w:r>
          </w:p>
        </w:tc>
      </w:tr>
    </w:tbl>
    <w:p>
      <w:pPr>
        <w:spacing w:after="0"/>
        <w:ind w:left="0"/>
        <w:jc w:val="left"/>
      </w:pP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3-кесте</w:t>
      </w:r>
    </w:p>
    <w:bookmarkEnd w:id="80"/>
    <w:p>
      <w:pPr>
        <w:spacing w:after="0"/>
        <w:ind w:left="0"/>
        <w:jc w:val="left"/>
      </w:pPr>
      <w:r>
        <w:rPr>
          <w:rFonts w:ascii="Times New Roman"/>
          <w:b/>
          <w:i w:val="false"/>
          <w:color w:val="000000"/>
        </w:rPr>
        <w:t xml:space="preserve"> 3. "Борт жолсерігі-нұсқаушы (желілік нұсқаушы)"</w:t>
      </w:r>
      <w:r>
        <w:br/>
      </w:r>
      <w:r>
        <w:rPr>
          <w:rFonts w:ascii="Times New Roman"/>
          <w:b/>
          <w:i w:val="false"/>
          <w:color w:val="000000"/>
        </w:rPr>
        <w:t>еңбек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08"/>
        <w:gridCol w:w="350"/>
        <w:gridCol w:w="1429"/>
        <w:gridCol w:w="3242"/>
        <w:gridCol w:w="6827"/>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бортжолсеріктерінің білімдері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Бортжолсеріктерге арналған ұшуларды жүргізу бойынша нұсқау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бортжолсеріктерінің білімдерін тексеру және тәжірибеден өтуші бортжолсеріктерді қатарға қосу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Рейстік жағдайларда борт жолсеріктердің ұшуда жолаушыларға қызмет көрсету технологиясын, әуе кемесінде жолаушыларды және жүктерді тасымалдау ережелерін, әуе кемесінің электрлік, авариялық-құтқару құралдарын пайдалану ережелерін білуін, жұмыс құжаттамасын жүргізу және рәсімдеу бойынша білімдерін тексеру. Борт жолсеріктерінің теориялық, тәжірибелік, алдын ала және ұшу алдындағы, ұшудан кейінгі бөлшектеу бойынша дайындығын жүргізу және жетілдіру машықтары;</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2010 жылғы 15 шілдедегі "Қазақстан Республикасының әуе кеңістігін пайдалану және авиация қызметі туралы" </w:t>
            </w:r>
            <w:r>
              <w:rPr>
                <w:rFonts w:ascii="Times New Roman"/>
                <w:b w:val="false"/>
                <w:i w:val="false"/>
                <w:color w:val="000000"/>
                <w:sz w:val="20"/>
              </w:rPr>
              <w:t>Заңының</w:t>
            </w:r>
            <w:r>
              <w:rPr>
                <w:rFonts w:ascii="Times New Roman"/>
                <w:b w:val="false"/>
                <w:i w:val="false"/>
                <w:color w:val="000000"/>
                <w:sz w:val="20"/>
              </w:rPr>
              <w:t xml:space="preserve"> ұшуларды орындауға қатысты бөлігін білу;</w:t>
            </w:r>
            <w:r>
              <w:br/>
            </w:r>
            <w:r>
              <w:rPr>
                <w:rFonts w:ascii="Times New Roman"/>
                <w:b w:val="false"/>
                <w:i w:val="false"/>
                <w:color w:val="000000"/>
                <w:sz w:val="20"/>
              </w:rPr>
              <w:t>
ҚР әуе кеңістігіндегі ұшудың негізгі ережелерін білу;</w:t>
            </w:r>
            <w:r>
              <w:br/>
            </w:r>
            <w:r>
              <w:rPr>
                <w:rFonts w:ascii="Times New Roman"/>
                <w:b w:val="false"/>
                <w:i w:val="false"/>
                <w:color w:val="000000"/>
                <w:sz w:val="20"/>
              </w:rPr>
              <w:t>
Халықаралық заңнамалар мен стандарттарды білу (EU OPS, IOSA); Борт жолсеріктеріне арналған ұшуды жүргізу бойынша нұсқау;</w:t>
            </w:r>
            <w:r>
              <w:br/>
            </w:r>
            <w:r>
              <w:rPr>
                <w:rFonts w:ascii="Times New Roman"/>
                <w:b w:val="false"/>
                <w:i w:val="false"/>
                <w:color w:val="000000"/>
                <w:sz w:val="20"/>
              </w:rPr>
              <w:t>
Ерекше жолаушыларды қосқанда (мүгедектер, балалар, науқастар, жүкті әйелдер, қарт жолаушылар және басқалары) жолаушыларға қызмет көрсету рәсімдері</w:t>
            </w:r>
            <w:r>
              <w:br/>
            </w:r>
            <w:r>
              <w:rPr>
                <w:rFonts w:ascii="Times New Roman"/>
                <w:b w:val="false"/>
                <w:i w:val="false"/>
                <w:color w:val="000000"/>
                <w:sz w:val="20"/>
              </w:rPr>
              <w:t>
Борт жолсеріктерін оқыту әдістемесі.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жолсеріктерінің аса назар талап ететін (балалар, науқас адамдар, қарт адамдар және т.б.) жолаушыларға қызмет көрсете білуін тексеру машықтары; Борт жолсеріктерінің шетел тілін білуін және оларды жолаушыларға қызмет көрсету барысында пайдалана білуін бақылау машықтары</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құжаттамасы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 рәсімдері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Құжаттаманы жүргізу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жолсеріктерінің жердегі және ұшудағы теориялық және тәжірибелік білімдерін тексерудің болашақтағы жылдық және тоқсан сайынғы жоспарларын жасайды.</w:t>
            </w:r>
            <w:r>
              <w:br/>
            </w:r>
            <w:r>
              <w:rPr>
                <w:rFonts w:ascii="Times New Roman"/>
                <w:b w:val="false"/>
                <w:i w:val="false"/>
                <w:color w:val="000000"/>
                <w:sz w:val="20"/>
              </w:rPr>
              <w:t>
Жаңа борт жолсеріктерін және жаңа құрылған бригадаларды іске қосу жоспарларын жасау машықтары ӘК бортында анықтамалық-ақпараттық материалдың, борт жолсерік папкасының мазмұнына және күйіне бақылау жүргізу машықтары.</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жолсерік-нұсқаушы жұмысын ұйымдастыруды білу.</w:t>
            </w:r>
            <w:r>
              <w:br/>
            </w:r>
            <w:r>
              <w:rPr>
                <w:rFonts w:ascii="Times New Roman"/>
                <w:b w:val="false"/>
                <w:i w:val="false"/>
                <w:color w:val="000000"/>
                <w:sz w:val="20"/>
              </w:rPr>
              <w:t>
Осы бағыттағы білім беру процесін реттейтін құжаттарды білу.</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рейстерде жолаушыларға қызмет көрсетудің технологиялық карталарын әзірлеу және оларға қажетті өзгерістер енгізу машықтары.</w:t>
            </w:r>
            <w:r>
              <w:br/>
            </w:r>
            <w:r>
              <w:rPr>
                <w:rFonts w:ascii="Times New Roman"/>
                <w:b w:val="false"/>
                <w:i w:val="false"/>
                <w:color w:val="000000"/>
                <w:sz w:val="20"/>
              </w:rPr>
              <w:t>
Борт жолсеріктерді жеке құжаттамасының болуын және рәсімделу дұрыстығын бақылау машықтары. Тексерістің нәтижелері бойынша тиісті құжаттарды рәсімдеу және борт жолсеріктерінің кәсіби шеберлігін арттыру бойынша іс-шаралар әзірлеу машықтары, жаңа бригадалар қалыптастыру бойынша ұсынымдар беру машықтары. Ұшудағы жолаушыларға қызмет көрсету тәжірибесін меңгеру, жинақтау және тарату машықтары</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техникасы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ұшуды қамтамасыз ету ережелері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Бортжолсеріктер тобының қауіпсіздікті қамтамасыз ету және ӘК бортында жолаушыларға жоғары мәдениетті қызмет көрсету бойынша жұмысын ұйымдастыру және бақылау жасау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Бортжолсеріктерді күзгі-қысқы және көктемгі-жазғы навигацияға және жұмыстарды қауіпсіз жүргізу нұсқаулығына дайындау, борт жолсеріктердің ұшу кітаптарында қажетті жазбаларды жүргізу машықтары. Бортжолсеріктер топтарының қауіпсіздікті қамтамасыз ету және ӘК бортында жолаушыларға жоғары мәдениетті қызмет көрсету бойынша шараларды енгізу бойынша жұмыстарды жүргізу машықтары</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етуге арналған жабдықтың барлық түрлерін орналастыру және олардың жарамдылығын тексеру ережелерін білу; ӘК бортында электрондық аспаптарды пайдалану қағидаларын және тәртібін білу; Қосылып тұрған электрондық аспаптардың борттық радиоэлектрондық жабдықтың жұмысына тигізетін әсерін білу; ӘК командиріне кез-келген байқалған ауытқулар туралы баяндау рәсімдерін білу; Авариялық-құтқару рәсімдері және өміршеңдік принциптерін білу; борт жолсерігіне қатысты бөлігіндегі дәрігерге дейінгі алғашқы жәрдем көрсетуді, авиациялық медицинаны білу; Заңсыз араласу актілері барысындағы іс-қимылдарды білу (ӘК басып алу, іріткі салу, ӘК бортына жарылыс құрылғысын және басқаларды орналастыру); Экипаж мүшелерінің міндеттерін, жауапкершіліктерін білу. Әдеттегі жағдайларда және ерекше әрі авариялық жағдайлар-да өзара тиімді әрекеттесуді қамтамасыз ету тәсілдерін білу; ӘК суға қонуы барысындағы құтқару жұмыстарының ережелерін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"Борттық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мерзімі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Кәсіптік стандарттардың реестріне № _______________________ тіркелді.</w:t>
      </w:r>
    </w:p>
    <w:p>
      <w:pPr>
        <w:spacing w:after="0"/>
        <w:ind w:left="0"/>
        <w:jc w:val="both"/>
      </w:pPr>
      <w:r>
        <w:rPr>
          <w:rFonts w:ascii="Times New Roman"/>
          <w:b w:val="false"/>
          <w:i w:val="false"/>
          <w:color w:val="000000"/>
          <w:sz w:val="28"/>
        </w:rPr>
        <w:t>
      Хат (хаттама) № ___________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