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beb7" w14:textId="56eb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"Поездардың қозғалысын диспетчерлік реттеу"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қарашадағы № 941 бұйрығы. Қазақстан Республикасының Әділет министрлігінде 2013 жылы 19 желтоқсанда № 8998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«Поездардың қозғалысын диспетчерлік реттеу» кәсіби</w:t>
      </w:r>
      <w:r>
        <w:rPr>
          <w:rFonts w:ascii="Times New Roman"/>
          <w:b w:val="false"/>
          <w:i w:val="false"/>
          <w:color w:val="000000"/>
          <w:sz w:val="28"/>
        </w:rPr>
        <w:t xml:space="preserve">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w:t>
      </w:r>
      <w:r>
        <w:br/>
      </w:r>
      <w:r>
        <w:rPr>
          <w:rFonts w:ascii="Times New Roman"/>
          <w:b w:val="false"/>
          <w:i w:val="false"/>
          <w:color w:val="000000"/>
          <w:sz w:val="28"/>
        </w:rPr>
        <w:t>
      міндетін атқарушы</w:t>
      </w:r>
      <w:r>
        <w:br/>
      </w:r>
      <w:r>
        <w:rPr>
          <w:rFonts w:ascii="Times New Roman"/>
          <w:b w:val="false"/>
          <w:i w:val="false"/>
          <w:color w:val="000000"/>
          <w:sz w:val="28"/>
        </w:rPr>
        <w:t>
      _____________ Қ. Әбсаттаров</w:t>
      </w:r>
      <w:r>
        <w:br/>
      </w:r>
      <w:r>
        <w:rPr>
          <w:rFonts w:ascii="Times New Roman"/>
          <w:b w:val="false"/>
          <w:i w:val="false"/>
          <w:color w:val="000000"/>
          <w:sz w:val="28"/>
        </w:rPr>
        <w:t>
      2013 жылғы 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26 қарашадағы     </w:t>
      </w:r>
      <w:r>
        <w:br/>
      </w:r>
      <w:r>
        <w:rPr>
          <w:rFonts w:ascii="Times New Roman"/>
          <w:b w:val="false"/>
          <w:i w:val="false"/>
          <w:color w:val="000000"/>
          <w:sz w:val="28"/>
        </w:rPr>
        <w:t xml:space="preserve">
№ 941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«Поездардың қозғалысын диспетчерлік реттеу»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«Поездардың қозғалысын диспетчерлік реттеу» кәсіби стандарты (бұдан әрі – КС) «Құрлық көлігі саласындағы қызметтер»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17" w:id="5"/>
    <w:p>
      <w:pPr>
        <w:spacing w:after="0"/>
        <w:ind w:left="0"/>
        <w:jc w:val="left"/>
      </w:pPr>
      <w:r>
        <w:rPr>
          <w:rFonts w:ascii="Times New Roman"/>
          <w:b/>
          <w:i w:val="false"/>
          <w:color w:val="000000"/>
        </w:rPr>
        <w:t xml:space="preserve"> 
2. КС паспорты</w:t>
      </w:r>
    </w:p>
    <w:bookmarkEnd w:id="5"/>
    <w:bookmarkStart w:name="z18"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Экономикалық қызмет түрлерінің жалпы жіктеуіші (бұдан әрі - 03-2007 ҚР МЖ) «52.21 Құрлық көлігі саласындағы қызметтер»;</w:t>
      </w:r>
      <w:r>
        <w:br/>
      </w:r>
      <w:r>
        <w:rPr>
          <w:rFonts w:ascii="Times New Roman"/>
          <w:b w:val="false"/>
          <w:i w:val="false"/>
          <w:color w:val="000000"/>
          <w:sz w:val="28"/>
        </w:rPr>
        <w:t>
      Қазақстан Республикасы Көлік және коммуникация министрінің 2006 жылғы 19 шілдедегі № 178 бұйрығымен бекітілген теміржол көлігі басшылары, мамандар және басқа қызметшілер лауазымдарының біліктілік анықтамалығы (бұдан әрі - БА);</w:t>
      </w:r>
      <w:r>
        <w:br/>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поездар қозғалысын ұйымдастыру;</w:t>
      </w:r>
      <w:r>
        <w:br/>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19"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20" w:id="8"/>
    <w:p>
      <w:pPr>
        <w:spacing w:after="0"/>
        <w:ind w:left="0"/>
        <w:jc w:val="left"/>
      </w:pPr>
      <w:r>
        <w:rPr>
          <w:rFonts w:ascii="Times New Roman"/>
          <w:b/>
          <w:i w:val="false"/>
          <w:color w:val="000000"/>
        </w:rPr>
        <w:t xml:space="preserve"> 
1-параграф «Вагон депосы диспетчері, вагон депосының аға</w:t>
      </w:r>
      <w:r>
        <w:br/>
      </w:r>
      <w:r>
        <w:rPr>
          <w:rFonts w:ascii="Times New Roman"/>
          <w:b/>
          <w:i w:val="false"/>
          <w:color w:val="000000"/>
        </w:rPr>
        <w:t>
диспетчері»</w:t>
      </w:r>
    </w:p>
    <w:bookmarkEnd w:id="8"/>
    <w:bookmarkStart w:name="z21"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4-5; СБШ бойынша – 4-5;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3146 «Диспетчерлер (авиациялықтан басқа)»;</w:t>
      </w:r>
      <w:r>
        <w:br/>
      </w:r>
      <w:r>
        <w:rPr>
          <w:rFonts w:ascii="Times New Roman"/>
          <w:b w:val="false"/>
          <w:i w:val="false"/>
          <w:color w:val="000000"/>
          <w:sz w:val="28"/>
        </w:rPr>
        <w:t>
      3) лауазымның (кәсіптің) ықтимал атаулары: вагон қабылдаушы, аға вагон қабылдаушы;</w:t>
      </w:r>
      <w:r>
        <w:br/>
      </w:r>
      <w:r>
        <w:rPr>
          <w:rFonts w:ascii="Times New Roman"/>
          <w:b w:val="false"/>
          <w:i w:val="false"/>
          <w:color w:val="000000"/>
          <w:sz w:val="28"/>
        </w:rPr>
        <w:t>
      4) атқарылатын еңбек қызметінің жиынтық сипаттамасы - моторвагонды жылжымалы құрамды ағымдық жөндеудің және техникалық қызмет көрсетудің барлық түрлеріне уақытылы қойылуына жағдай жасау;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мүмкін жұмыс орындары. Вагон депосы диспетчері, вагон депосының аға диспетчерінің еңбек шарттарына, білімі және жұмыс тәжірибесіне қойылатын талаптар»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22" w:id="10"/>
    <w:p>
      <w:pPr>
        <w:spacing w:after="0"/>
        <w:ind w:left="0"/>
        <w:jc w:val="left"/>
      </w:pPr>
      <w:r>
        <w:rPr>
          <w:rFonts w:ascii="Times New Roman"/>
          <w:b/>
          <w:i w:val="false"/>
          <w:color w:val="000000"/>
        </w:rPr>
        <w:t xml:space="preserve"> 
2-параграф «Вагон депосы операторы»</w:t>
      </w:r>
    </w:p>
    <w:bookmarkEnd w:id="10"/>
    <w:bookmarkStart w:name="z23" w:id="11"/>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4133 «Көлікте есеп жүргізумен айналысатын қызметкерлер»;</w:t>
      </w:r>
      <w:r>
        <w:br/>
      </w:r>
      <w:r>
        <w:rPr>
          <w:rFonts w:ascii="Times New Roman"/>
          <w:b w:val="false"/>
          <w:i w:val="false"/>
          <w:color w:val="000000"/>
          <w:sz w:val="28"/>
        </w:rPr>
        <w:t>
      3) лауазымның (кәсіптің) ықтимал атаулары: вагон депосы операторы;</w:t>
      </w:r>
      <w:r>
        <w:br/>
      </w:r>
      <w:r>
        <w:rPr>
          <w:rFonts w:ascii="Times New Roman"/>
          <w:b w:val="false"/>
          <w:i w:val="false"/>
          <w:color w:val="000000"/>
          <w:sz w:val="28"/>
        </w:rPr>
        <w:t>
      4) атқарылатын еңбек қызметінің жиынтық сипаттамасы - жөндеу жұмыстары түрлері бойынша және вагон депосындағы вагон типтері бойынша жарамсыз вагондардың бар болу есебін жүргізу;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w:t>
      </w:r>
      <w:r>
        <w:rPr>
          <w:rFonts w:ascii="Times New Roman"/>
          <w:b w:val="false"/>
          <w:i w:val="false"/>
          <w:color w:val="000000"/>
          <w:sz w:val="28"/>
        </w:rPr>
        <w:t>2-қосымшасының</w:t>
      </w:r>
      <w:r>
        <w:rPr>
          <w:rFonts w:ascii="Times New Roman"/>
          <w:b w:val="false"/>
          <w:i w:val="false"/>
          <w:color w:val="000000"/>
          <w:sz w:val="28"/>
        </w:rPr>
        <w:t xml:space="preserve"> «Кәсіп бойынша ықтимал жұмыс орындары. Вагон депосы операторының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24" w:id="12"/>
    <w:p>
      <w:pPr>
        <w:spacing w:after="0"/>
        <w:ind w:left="0"/>
        <w:jc w:val="left"/>
      </w:pPr>
      <w:r>
        <w:rPr>
          <w:rFonts w:ascii="Times New Roman"/>
          <w:b/>
          <w:i w:val="false"/>
          <w:color w:val="000000"/>
        </w:rPr>
        <w:t xml:space="preserve"> 
3-параграф «Вагондарға қызмет көрсету және жөндеу (аға)</w:t>
      </w:r>
      <w:r>
        <w:br/>
      </w:r>
      <w:r>
        <w:rPr>
          <w:rFonts w:ascii="Times New Roman"/>
          <w:b/>
          <w:i w:val="false"/>
          <w:color w:val="000000"/>
        </w:rPr>
        <w:t>
операторы»</w:t>
      </w:r>
    </w:p>
    <w:bookmarkEnd w:id="12"/>
    <w:bookmarkStart w:name="z25" w:id="13"/>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7511 «Теміржол көлігі жол машиналары мен механизмдеріне қызмет көрсету және жөндеу бойынша жұмысшылар кәсіптері»;</w:t>
      </w:r>
      <w:r>
        <w:br/>
      </w:r>
      <w:r>
        <w:rPr>
          <w:rFonts w:ascii="Times New Roman"/>
          <w:b w:val="false"/>
          <w:i w:val="false"/>
          <w:color w:val="000000"/>
          <w:sz w:val="28"/>
        </w:rPr>
        <w:t>
      3) лауазымның (кәсіптің) ықтимал атаулары: вагондарға қызмет көрсету және жөндеу (аға) операторы;</w:t>
      </w:r>
      <w:r>
        <w:br/>
      </w:r>
      <w:r>
        <w:rPr>
          <w:rFonts w:ascii="Times New Roman"/>
          <w:b w:val="false"/>
          <w:i w:val="false"/>
          <w:color w:val="000000"/>
          <w:sz w:val="28"/>
        </w:rPr>
        <w:t>
      4) атқарылатын еңбек қызметінің жиынтық сипаттамасы - жүк вагондарына станцияның мамандандырылған жолдарында техникалық қызмет көрсету процесін жағдай жасауды, сонымен қатар жылжымалы құрамды деподағы автоматты және толассыз жолда жөндеу жұмыстарын басқару;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w:t>
      </w:r>
      <w:r>
        <w:rPr>
          <w:rFonts w:ascii="Times New Roman"/>
          <w:b w:val="false"/>
          <w:i w:val="false"/>
          <w:color w:val="000000"/>
          <w:sz w:val="28"/>
        </w:rPr>
        <w:t>2-қосымшасының</w:t>
      </w:r>
      <w:r>
        <w:rPr>
          <w:rFonts w:ascii="Times New Roman"/>
          <w:b w:val="false"/>
          <w:i w:val="false"/>
          <w:color w:val="000000"/>
          <w:sz w:val="28"/>
        </w:rPr>
        <w:t xml:space="preserve"> «Кәсіп бойынша ықтимал жұмыс орындары. Вагон депосы операторының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3"/>
    <w:bookmarkStart w:name="z26" w:id="14"/>
    <w:p>
      <w:pPr>
        <w:spacing w:after="0"/>
        <w:ind w:left="0"/>
        <w:jc w:val="left"/>
      </w:pPr>
      <w:r>
        <w:rPr>
          <w:rFonts w:ascii="Times New Roman"/>
          <w:b/>
          <w:i w:val="false"/>
          <w:color w:val="000000"/>
        </w:rPr>
        <w:t xml:space="preserve"> 
4. КС бірліктерінің тізімі</w:t>
      </w:r>
    </w:p>
    <w:bookmarkEnd w:id="14"/>
    <w:bookmarkStart w:name="z27" w:id="15"/>
    <w:p>
      <w:pPr>
        <w:spacing w:after="0"/>
        <w:ind w:left="0"/>
        <w:jc w:val="both"/>
      </w:pPr>
      <w:r>
        <w:rPr>
          <w:rFonts w:ascii="Times New Roman"/>
          <w:b w:val="false"/>
          <w:i w:val="false"/>
          <w:color w:val="000000"/>
          <w:sz w:val="28"/>
        </w:rPr>
        <w:t>
      10.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15"/>
    <w:bookmarkStart w:name="z28" w:id="16"/>
    <w:p>
      <w:pPr>
        <w:spacing w:after="0"/>
        <w:ind w:left="0"/>
        <w:jc w:val="left"/>
      </w:pPr>
      <w:r>
        <w:rPr>
          <w:rFonts w:ascii="Times New Roman"/>
          <w:b/>
          <w:i w:val="false"/>
          <w:color w:val="000000"/>
        </w:rPr>
        <w:t xml:space="preserve"> 
5. КС бірліктерінің сипаттамасы</w:t>
      </w:r>
    </w:p>
    <w:bookmarkEnd w:id="16"/>
    <w:bookmarkStart w:name="z29" w:id="17"/>
    <w:p>
      <w:pPr>
        <w:spacing w:after="0"/>
        <w:ind w:left="0"/>
        <w:jc w:val="both"/>
      </w:pPr>
      <w:r>
        <w:rPr>
          <w:rFonts w:ascii="Times New Roman"/>
          <w:b w:val="false"/>
          <w:i w:val="false"/>
          <w:color w:val="000000"/>
          <w:sz w:val="28"/>
        </w:rPr>
        <w:t>
      11.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7"/>
    <w:bookmarkStart w:name="z30" w:id="18"/>
    <w:p>
      <w:pPr>
        <w:spacing w:after="0"/>
        <w:ind w:left="0"/>
        <w:jc w:val="left"/>
      </w:pPr>
      <w:r>
        <w:rPr>
          <w:rFonts w:ascii="Times New Roman"/>
          <w:b/>
          <w:i w:val="false"/>
          <w:color w:val="000000"/>
        </w:rPr>
        <w:t xml:space="preserve"> 
6. Осы КС негізінде берілетін сертификаттардың түрлері</w:t>
      </w:r>
    </w:p>
    <w:bookmarkEnd w:id="18"/>
    <w:bookmarkStart w:name="z31" w:id="19"/>
    <w:p>
      <w:pPr>
        <w:spacing w:after="0"/>
        <w:ind w:left="0"/>
        <w:jc w:val="both"/>
      </w:pPr>
      <w:r>
        <w:rPr>
          <w:rFonts w:ascii="Times New Roman"/>
          <w:b w:val="false"/>
          <w:i w:val="false"/>
          <w:color w:val="000000"/>
          <w:sz w:val="28"/>
        </w:rPr>
        <w:t>
      12.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13.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тізіміне сәйкес анықталады.</w:t>
      </w:r>
    </w:p>
    <w:bookmarkEnd w:id="19"/>
    <w:bookmarkStart w:name="z33" w:id="20"/>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20"/>
    <w:bookmarkStart w:name="z34" w:id="21"/>
    <w:p>
      <w:pPr>
        <w:spacing w:after="0"/>
        <w:ind w:left="0"/>
        <w:jc w:val="both"/>
      </w:pPr>
      <w:r>
        <w:rPr>
          <w:rFonts w:ascii="Times New Roman"/>
          <w:b w:val="false"/>
          <w:i w:val="false"/>
          <w:color w:val="000000"/>
          <w:sz w:val="28"/>
        </w:rPr>
        <w:t>
      14.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15.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21"/>
    <w:bookmarkStart w:name="z36" w:id="22"/>
    <w:p>
      <w:pPr>
        <w:spacing w:after="0"/>
        <w:ind w:left="0"/>
        <w:jc w:val="both"/>
      </w:pPr>
      <w:r>
        <w:rPr>
          <w:rFonts w:ascii="Times New Roman"/>
          <w:b w:val="false"/>
          <w:i w:val="false"/>
          <w:color w:val="000000"/>
          <w:sz w:val="28"/>
        </w:rPr>
        <w:t xml:space="preserve">
«Поездардың қозғалысын диспетчерлік реттеу»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2"/>
    <w:bookmarkStart w:name="z37" w:id="23"/>
    <w:p>
      <w:pPr>
        <w:spacing w:after="0"/>
        <w:ind w:left="0"/>
        <w:jc w:val="left"/>
      </w:pPr>
      <w:r>
        <w:rPr>
          <w:rFonts w:ascii="Times New Roman"/>
          <w:b/>
          <w:i w:val="false"/>
          <w:color w:val="000000"/>
        </w:rPr>
        <w:t xml:space="preserve"> 
Біліктілік деңгейлері бойынша еңбек қызметінің (кәсіптің)</w:t>
      </w:r>
      <w:r>
        <w:br/>
      </w:r>
      <w:r>
        <w:rPr>
          <w:rFonts w:ascii="Times New Roman"/>
          <w:b/>
          <w:i w:val="false"/>
          <w:color w:val="000000"/>
        </w:rPr>
        <w:t>
түрлері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4101"/>
        <w:gridCol w:w="2969"/>
        <w:gridCol w:w="2687"/>
        <w:gridCol w:w="1697"/>
        <w:gridCol w:w="1698"/>
      </w:tblGrid>
      <w:tr>
        <w:trPr>
          <w:trHeight w:val="12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деңгейлері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45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Моторвагонды жылжымалы құрамды ағымдық жөндеудің және техникалық қызмет көрсетудің барлық түрлеріне уақытылы қойылуын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депосы диспечері. Вагон депосының аға диспечері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депосы диспечері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 түрлері бойынша және вагон депосындағы вагон типтері бойынша жарамсыз вагондардың бар болу есебін жүргізу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депосы операторы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депосы операторы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вагондарына станцияның мамандандырылған жолдарында техникалық қызмет көрсету процесін жүзеге асыру, сонымен қатар жылжымалы құрамды деподағы автоматты және толассыз жолда жөндеу жұмыстарын басқару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Вагондарға қызмет көрсету және жөндеу (аға) операторы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Вагондарға қызмет көрсету және жөндеу (аға) операторы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Ескертпе: БТБА – Қазақстан Республикасы жұмысшылардың жұмыстары мен кәсіптерінің бірыңғай тарифтік-біліктілік анықтамалығы, 52-шығарылым,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Start w:name="z38" w:id="24"/>
    <w:p>
      <w:pPr>
        <w:spacing w:after="0"/>
        <w:ind w:left="0"/>
        <w:jc w:val="both"/>
      </w:pPr>
      <w:r>
        <w:rPr>
          <w:rFonts w:ascii="Times New Roman"/>
          <w:b w:val="false"/>
          <w:i w:val="false"/>
          <w:color w:val="000000"/>
          <w:sz w:val="28"/>
        </w:rPr>
        <w:t xml:space="preserve">
«Поездардың қозғалысын диспетчерлік реттеу»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4"/>
    <w:bookmarkStart w:name="z39" w:id="25"/>
    <w:p>
      <w:pPr>
        <w:spacing w:after="0"/>
        <w:ind w:left="0"/>
        <w:jc w:val="both"/>
      </w:pPr>
      <w:r>
        <w:rPr>
          <w:rFonts w:ascii="Times New Roman"/>
          <w:b w:val="false"/>
          <w:i w:val="false"/>
          <w:color w:val="000000"/>
          <w:sz w:val="28"/>
        </w:rPr>
        <w:t>
1-кесте</w:t>
      </w:r>
    </w:p>
    <w:bookmarkEnd w:id="25"/>
    <w:bookmarkStart w:name="z40" w:id="26"/>
    <w:p>
      <w:pPr>
        <w:spacing w:after="0"/>
        <w:ind w:left="0"/>
        <w:jc w:val="left"/>
      </w:pPr>
      <w:r>
        <w:rPr>
          <w:rFonts w:ascii="Times New Roman"/>
          <w:b/>
          <w:i w:val="false"/>
          <w:color w:val="000000"/>
        </w:rPr>
        <w:t xml:space="preserve"> 
1. Кәсібі бойынша ықтимал жұмыс орындары. Вагон депосы</w:t>
      </w:r>
      <w:r>
        <w:br/>
      </w:r>
      <w:r>
        <w:rPr>
          <w:rFonts w:ascii="Times New Roman"/>
          <w:b/>
          <w:i w:val="false"/>
          <w:color w:val="000000"/>
        </w:rPr>
        <w:t>
диспетчері, вагон депосының аға диспетчерінің еңбек</w:t>
      </w:r>
      <w:r>
        <w:br/>
      </w:r>
      <w:r>
        <w:rPr>
          <w:rFonts w:ascii="Times New Roman"/>
          <w:b/>
          <w:i w:val="false"/>
          <w:color w:val="000000"/>
        </w:rPr>
        <w:t>
жағдайларына, білім және жұмыс тәжірибесіне қойылатын талаптар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1"/>
        <w:gridCol w:w="4507"/>
        <w:gridCol w:w="4662"/>
      </w:tblGrid>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ұйымдары, вагон депосы</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 жыл</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41" w:id="27"/>
    <w:p>
      <w:pPr>
        <w:spacing w:after="0"/>
        <w:ind w:left="0"/>
        <w:jc w:val="both"/>
      </w:pPr>
      <w:r>
        <w:rPr>
          <w:rFonts w:ascii="Times New Roman"/>
          <w:b w:val="false"/>
          <w:i w:val="false"/>
          <w:color w:val="000000"/>
          <w:sz w:val="28"/>
        </w:rPr>
        <w:t>
2-кесте</w:t>
      </w:r>
    </w:p>
    <w:bookmarkEnd w:id="27"/>
    <w:bookmarkStart w:name="z42" w:id="28"/>
    <w:p>
      <w:pPr>
        <w:spacing w:after="0"/>
        <w:ind w:left="0"/>
        <w:jc w:val="left"/>
      </w:pPr>
      <w:r>
        <w:rPr>
          <w:rFonts w:ascii="Times New Roman"/>
          <w:b/>
          <w:i w:val="false"/>
          <w:color w:val="000000"/>
        </w:rPr>
        <w:t xml:space="preserve"> 
2. Кәсібі бойынша ықтимал жұмыс орындары. Вагон депосы</w:t>
      </w:r>
      <w:r>
        <w:br/>
      </w:r>
      <w:r>
        <w:rPr>
          <w:rFonts w:ascii="Times New Roman"/>
          <w:b/>
          <w:i w:val="false"/>
          <w:color w:val="000000"/>
        </w:rPr>
        <w:t>
операторының еңбек жағдайларына, білім және жұмыс тәжірибесіне</w:t>
      </w:r>
      <w:r>
        <w:br/>
      </w:r>
      <w:r>
        <w:rPr>
          <w:rFonts w:ascii="Times New Roman"/>
          <w:b/>
          <w:i w:val="false"/>
          <w:color w:val="000000"/>
        </w:rPr>
        <w:t>
қойылатын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1"/>
        <w:gridCol w:w="4924"/>
        <w:gridCol w:w="4655"/>
      </w:tblGrid>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ұйымдары, вагон депосы</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780" w:hRule="atLeast"/>
        </w:trPr>
        <w:tc>
          <w:tcPr>
            <w:tcW w:w="4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 жыл</w:t>
            </w:r>
          </w:p>
        </w:tc>
      </w:tr>
      <w:tr>
        <w:trPr>
          <w:trHeight w:val="780" w:hRule="atLeast"/>
        </w:trPr>
        <w:tc>
          <w:tcPr>
            <w:tcW w:w="0" w:type="auto"/>
            <w:vMerge/>
            <w:tcBorders>
              <w:top w:val="nil"/>
              <w:left w:val="single" w:color="cfcfcf" w:sz="5"/>
              <w:bottom w:val="single" w:color="cfcfcf" w:sz="5"/>
              <w:right w:val="single" w:color="cfcfcf" w:sz="5"/>
            </w:tcBorders>
          </w:tcP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43" w:id="29"/>
    <w:p>
      <w:pPr>
        <w:spacing w:after="0"/>
        <w:ind w:left="0"/>
        <w:jc w:val="both"/>
      </w:pPr>
      <w:r>
        <w:rPr>
          <w:rFonts w:ascii="Times New Roman"/>
          <w:b w:val="false"/>
          <w:i w:val="false"/>
          <w:color w:val="000000"/>
          <w:sz w:val="28"/>
        </w:rPr>
        <w:t>
3-кесте</w:t>
      </w:r>
    </w:p>
    <w:bookmarkEnd w:id="29"/>
    <w:bookmarkStart w:name="z44" w:id="30"/>
    <w:p>
      <w:pPr>
        <w:spacing w:after="0"/>
        <w:ind w:left="0"/>
        <w:jc w:val="left"/>
      </w:pPr>
      <w:r>
        <w:rPr>
          <w:rFonts w:ascii="Times New Roman"/>
          <w:b/>
          <w:i w:val="false"/>
          <w:color w:val="000000"/>
        </w:rPr>
        <w:t xml:space="preserve"> 
3. Кәсібі бойынша ықтимал жұмыс орындары. Вагондарға қызмет</w:t>
      </w:r>
      <w:r>
        <w:br/>
      </w:r>
      <w:r>
        <w:rPr>
          <w:rFonts w:ascii="Times New Roman"/>
          <w:b/>
          <w:i w:val="false"/>
          <w:color w:val="000000"/>
        </w:rPr>
        <w:t>
көрсету және жөндеу (аға) операторының еңбек жағдайына, білімі</w:t>
      </w:r>
      <w:r>
        <w:br/>
      </w:r>
      <w:r>
        <w:rPr>
          <w:rFonts w:ascii="Times New Roman"/>
          <w:b/>
          <w:i w:val="false"/>
          <w:color w:val="000000"/>
        </w:rPr>
        <w:t>
және жұмыс тәжірибесіне қойылатын талаптар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9"/>
        <w:gridCol w:w="4511"/>
        <w:gridCol w:w="4670"/>
      </w:tblGrid>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ұйымдары, вагон депосы</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тексерістен кейін, кіріспе және алғашқы нұсқамалықтан соң</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45" w:id="31"/>
    <w:p>
      <w:pPr>
        <w:spacing w:after="0"/>
        <w:ind w:left="0"/>
        <w:jc w:val="both"/>
      </w:pPr>
      <w:r>
        <w:rPr>
          <w:rFonts w:ascii="Times New Roman"/>
          <w:b w:val="false"/>
          <w:i w:val="false"/>
          <w:color w:val="000000"/>
          <w:sz w:val="28"/>
        </w:rPr>
        <w:t xml:space="preserve">
«Поездардың қозғалысын диспетчерлік реттеу»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31"/>
    <w:bookmarkStart w:name="z46" w:id="32"/>
    <w:p>
      <w:pPr>
        <w:spacing w:after="0"/>
        <w:ind w:left="0"/>
        <w:jc w:val="left"/>
      </w:pPr>
      <w:r>
        <w:rPr>
          <w:rFonts w:ascii="Times New Roman"/>
          <w:b/>
          <w:i w:val="false"/>
          <w:color w:val="000000"/>
        </w:rPr>
        <w:t xml:space="preserve"> 
КС бірліктерінің тізімі</w:t>
      </w:r>
    </w:p>
    <w:bookmarkEnd w:id="32"/>
    <w:bookmarkStart w:name="z47" w:id="33"/>
    <w:p>
      <w:pPr>
        <w:spacing w:after="0"/>
        <w:ind w:left="0"/>
        <w:jc w:val="both"/>
      </w:pPr>
      <w:r>
        <w:rPr>
          <w:rFonts w:ascii="Times New Roman"/>
          <w:b w:val="false"/>
          <w:i w:val="false"/>
          <w:color w:val="000000"/>
          <w:sz w:val="28"/>
        </w:rPr>
        <w:t>
1-кесте</w:t>
      </w:r>
    </w:p>
    <w:bookmarkEnd w:id="33"/>
    <w:bookmarkStart w:name="z48" w:id="34"/>
    <w:p>
      <w:pPr>
        <w:spacing w:after="0"/>
        <w:ind w:left="0"/>
        <w:jc w:val="left"/>
      </w:pPr>
      <w:r>
        <w:rPr>
          <w:rFonts w:ascii="Times New Roman"/>
          <w:b/>
          <w:i w:val="false"/>
          <w:color w:val="000000"/>
        </w:rPr>
        <w:t xml:space="preserve"> 
1. «Вагон депосы диспетчері, вагон депосының аға диспетчерінің»</w:t>
      </w:r>
      <w:r>
        <w:br/>
      </w:r>
      <w:r>
        <w:rPr>
          <w:rFonts w:ascii="Times New Roman"/>
          <w:b/>
          <w:i w:val="false"/>
          <w:color w:val="000000"/>
        </w:rPr>
        <w:t>
еңбек қызметінің (кәсіптің) түрі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күнтізбелі жоспар және ауысымдық-тәуліктік кестеге сәйкес жөндеу жұмыстарын оперативті басқару</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бөлімшелерінің қажет материалдармен, құрылымдар, толымдаушы өнімдер, жабдықтар, сондай-ақ көлік тиеу-түсіру құралдарымен жабдықталуын бақылау</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оперативті басқарудың техникалық құралдарын енгізу және тиімді пайдалануды қамтамасыз ету</w:t>
            </w:r>
          </w:p>
        </w:tc>
      </w:tr>
    </w:tbl>
    <w:bookmarkStart w:name="z49" w:id="35"/>
    <w:p>
      <w:pPr>
        <w:spacing w:after="0"/>
        <w:ind w:left="0"/>
        <w:jc w:val="both"/>
      </w:pPr>
      <w:r>
        <w:rPr>
          <w:rFonts w:ascii="Times New Roman"/>
          <w:b w:val="false"/>
          <w:i w:val="false"/>
          <w:color w:val="000000"/>
          <w:sz w:val="28"/>
        </w:rPr>
        <w:t>
2-кесте</w:t>
      </w:r>
    </w:p>
    <w:bookmarkEnd w:id="35"/>
    <w:bookmarkStart w:name="z50" w:id="36"/>
    <w:p>
      <w:pPr>
        <w:spacing w:after="0"/>
        <w:ind w:left="0"/>
        <w:jc w:val="left"/>
      </w:pPr>
      <w:r>
        <w:rPr>
          <w:rFonts w:ascii="Times New Roman"/>
          <w:b/>
          <w:i w:val="false"/>
          <w:color w:val="000000"/>
        </w:rPr>
        <w:t xml:space="preserve"> 
2. «Вагон депосы операторының» еңбек қызметінің (кәсіптің) түрі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дұрыстығын тексеру, барлық үзілістердегі түгендеулі поездар туралы ақпараттардың бар болуы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 орталықтандырылған қоршау процесін жүргізу және техникалық қызмет көрсету бекеттерінде автоматты дистанциялық бақылау қондырғысы көмегімен автоматикалық тежегіштерді сыннан өткізу</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Құрамдарды жөндеу барысын бақылау, жөнелту кестесінен поездардың ауытқуын ескерту бойынша шаралар қабылдау</w:t>
            </w:r>
          </w:p>
        </w:tc>
      </w:tr>
    </w:tbl>
    <w:bookmarkStart w:name="z51" w:id="37"/>
    <w:p>
      <w:pPr>
        <w:spacing w:after="0"/>
        <w:ind w:left="0"/>
        <w:jc w:val="both"/>
      </w:pPr>
      <w:r>
        <w:rPr>
          <w:rFonts w:ascii="Times New Roman"/>
          <w:b w:val="false"/>
          <w:i w:val="false"/>
          <w:color w:val="000000"/>
          <w:sz w:val="28"/>
        </w:rPr>
        <w:t>
3-кесте</w:t>
      </w:r>
    </w:p>
    <w:bookmarkEnd w:id="37"/>
    <w:bookmarkStart w:name="z52" w:id="38"/>
    <w:p>
      <w:pPr>
        <w:spacing w:after="0"/>
        <w:ind w:left="0"/>
        <w:jc w:val="left"/>
      </w:pPr>
      <w:r>
        <w:rPr>
          <w:rFonts w:ascii="Times New Roman"/>
          <w:b/>
          <w:i w:val="false"/>
          <w:color w:val="000000"/>
        </w:rPr>
        <w:t xml:space="preserve"> 
3. «Вагондарға қызмет көрсету және жөндеу (аға) операторының»</w:t>
      </w:r>
      <w:r>
        <w:br/>
      </w:r>
      <w:r>
        <w:rPr>
          <w:rFonts w:ascii="Times New Roman"/>
          <w:b/>
          <w:i w:val="false"/>
          <w:color w:val="000000"/>
        </w:rPr>
        <w:t>
еңбек қызметі (кәсіп) түрлері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66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мамандандырылған жолдарындағы жүк вагондарына техникалық қызмет көрсету процесін жүргізу</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жөнделген және қайта ағытылған вагондарды тіркеу жүргізу</w:t>
            </w:r>
          </w:p>
        </w:tc>
      </w:tr>
    </w:tbl>
    <w:p>
      <w:pPr>
        <w:spacing w:after="0"/>
        <w:ind w:left="0"/>
        <w:jc w:val="both"/>
      </w:pPr>
      <w:r>
        <w:rPr>
          <w:rFonts w:ascii="Times New Roman"/>
          <w:b w:val="false"/>
          <w:i w:val="false"/>
          <w:color w:val="000000"/>
          <w:sz w:val="28"/>
        </w:rPr>
        <w:t>      Ескертпе: Ф – функция.</w:t>
      </w:r>
    </w:p>
    <w:bookmarkStart w:name="z53" w:id="39"/>
    <w:p>
      <w:pPr>
        <w:spacing w:after="0"/>
        <w:ind w:left="0"/>
        <w:jc w:val="both"/>
      </w:pPr>
      <w:r>
        <w:rPr>
          <w:rFonts w:ascii="Times New Roman"/>
          <w:b w:val="false"/>
          <w:i w:val="false"/>
          <w:color w:val="000000"/>
          <w:sz w:val="28"/>
        </w:rPr>
        <w:t xml:space="preserve">
«Поездардың қозғалысын диспетчерлік реттеу»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39"/>
    <w:bookmarkStart w:name="z54" w:id="40"/>
    <w:p>
      <w:pPr>
        <w:spacing w:after="0"/>
        <w:ind w:left="0"/>
        <w:jc w:val="left"/>
      </w:pPr>
      <w:r>
        <w:rPr>
          <w:rFonts w:ascii="Times New Roman"/>
          <w:b/>
          <w:i w:val="false"/>
          <w:color w:val="000000"/>
        </w:rPr>
        <w:t xml:space="preserve"> 
КС бірліктерінің сипаттамасы</w:t>
      </w:r>
    </w:p>
    <w:bookmarkEnd w:id="40"/>
    <w:bookmarkStart w:name="z55" w:id="41"/>
    <w:p>
      <w:pPr>
        <w:spacing w:after="0"/>
        <w:ind w:left="0"/>
        <w:jc w:val="both"/>
      </w:pPr>
      <w:r>
        <w:rPr>
          <w:rFonts w:ascii="Times New Roman"/>
          <w:b w:val="false"/>
          <w:i w:val="false"/>
          <w:color w:val="000000"/>
          <w:sz w:val="28"/>
        </w:rPr>
        <w:t>
1-кесте</w:t>
      </w:r>
    </w:p>
    <w:bookmarkEnd w:id="41"/>
    <w:bookmarkStart w:name="z56" w:id="42"/>
    <w:p>
      <w:pPr>
        <w:spacing w:after="0"/>
        <w:ind w:left="0"/>
        <w:jc w:val="left"/>
      </w:pPr>
      <w:r>
        <w:rPr>
          <w:rFonts w:ascii="Times New Roman"/>
          <w:b/>
          <w:i w:val="false"/>
          <w:color w:val="000000"/>
        </w:rPr>
        <w:t xml:space="preserve"> 
1. СБШ 4-деңгейіндегі «Вагон депосы диспетчерінің» еңбек</w:t>
      </w:r>
      <w:r>
        <w:br/>
      </w:r>
      <w:r>
        <w:rPr>
          <w:rFonts w:ascii="Times New Roman"/>
          <w:b/>
          <w:i w:val="false"/>
          <w:color w:val="000000"/>
        </w:rPr>
        <w:t>
қызметінің (кәсіптің) түрі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142"/>
        <w:gridCol w:w="1714"/>
        <w:gridCol w:w="3143"/>
        <w:gridCol w:w="3429"/>
        <w:gridCol w:w="2858"/>
      </w:tblGrid>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9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жоспар және ауысымдық-тәуліктік кесте</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 Жылжымалы құрамды күнтізбелі жоспар және ауысымдық-тәуліктік кестеге сәйкес жөндеу жұмыстарын оперативті басқару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жөндеуді тиімді басқару тапсырмаларын нақтылау және міндеттер қою, білім мен машық жеткіліксіздігін анықтау, күнтізбелік жоспарға сәйкес жөндеу нәтижелерін бағалау, қызметкерлер біліктілігін арттыру уәждемесі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Теміржолды техникалық пайдалану амалдары мен принциптері, өндірісті өндірістік жоспарлау және оперативтік басқаруға қатысты нормативтік құжаттар, вагондарды жөндеуге қою кестесі туралы білім</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Жылжымалы құрамның ағымдық жөндеудің және техникалық қызмет көрсетудің барлық түрлеріне уақытылы қойылуын қамтамасыз 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және техникалық қызмет көрсетудің барлық түрлеріне уақытылы қоюды өзіндік анықтау және өзіндік нормалау дағдысы. Жөндеу жұмыстарын жүргізуші жұмысшылар қызметі нәтижесін бағалау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Теміржолды техникалық пайдалану амалдары мен принциптері туралы білім</w:t>
            </w:r>
          </w:p>
        </w:tc>
      </w:tr>
      <w:tr>
        <w:trPr>
          <w:trHeight w:val="37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құрылым, жабдықтар, жылжымалы құрам</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Тиеу-түсіру құралдары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Жөндеу бөлімшелерінің қажет материалдармен, құрылымдар, толымдаушы өнімдер, жабдықтар, сондай-ақ көлік тиеу-түсіру құралдарымен жабдықталуын бақылау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бөлімшелерінің қажет материалдармен, құрылымдар, толымдаушы өнімдермен жабдықталуын өзіндік анықтау өзіндік нормалау дағдысы, оларды жүзеге асыру бойынша шешім қабылдау және жағдай жасау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Теміржолды техникалық пайдалану амалдары мен принциптері туралы білім</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Жылжымалы құрамды жөндеу барысын оперативті бақылауды жүзеге асыру, өндірістік қуаттың максималды пайдаланылуын және тартымдық жылжымалы құрамның жөндеуден уақытылы берілуін қамтамасыз 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жөндеу барысын оперативті бақылауды өзіндік анықтау және өзіндік нормалау дағдысы. Жылжымалы құрамды беру кезінде мәселелерді нақтылау және қою. Өндірістік қуатты пайдалану бағалау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өндірістік жоспарлау және оперативтік басқаруға қатысты нормативтік құжаттар амалдары мен принциптері туралы білім</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Ауысымдық-тәуліктік кестенің бұзылуын ескерту және жою, вагондарды жөндеуге қою</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Ауысымдық-тәуліктік кестенің бұзылуын ескерту және жою шараларын қабылдау жұмысын өзіндік анықтау және өзіндік нормалау дағдысы, вагондарды жөндеуге қою жағдайын талдау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жөндеу амалдары, құрылым принциптері, технологиялары, экономика негіздері, еңбекті ұйымдастыру және төлеу, ҚР еңбек заңнамасы, ішкі еңбек тәртібі туралы білім</w:t>
            </w:r>
          </w:p>
        </w:tc>
      </w:tr>
      <w:tr>
        <w:trPr>
          <w:trHeight w:val="72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есептеу құжаттары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Өндірісті оперативті басқарудың техникалық құралдарын енгізу және тиімді пайдалануды қамтамасыз 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оперативті басқарудың техникалық құралдарын тиімді пайдалануға жағдай жасау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жөндеу мен жөндеуде тұру орындары арасындағы қашықтық нормасы амалдары мен принциптері, вагонды жөндеуге қою кестесі туралы білім</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Бекітілген үлгіде есеп жүргізу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жүргізу және тіркеу жұмыстарын өзіндік анықтау және өзіндік нормалау дағдысы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қауіпсіздік техникасы, өндірістік санитария және өртке қарсы қорғаныс туралы білім</w:t>
            </w:r>
          </w:p>
        </w:tc>
      </w:tr>
    </w:tbl>
    <w:bookmarkStart w:name="z57" w:id="43"/>
    <w:p>
      <w:pPr>
        <w:spacing w:after="0"/>
        <w:ind w:left="0"/>
        <w:jc w:val="both"/>
      </w:pPr>
      <w:r>
        <w:rPr>
          <w:rFonts w:ascii="Times New Roman"/>
          <w:b w:val="false"/>
          <w:i w:val="false"/>
          <w:color w:val="000000"/>
          <w:sz w:val="28"/>
        </w:rPr>
        <w:t>
2-кесте</w:t>
      </w:r>
    </w:p>
    <w:bookmarkEnd w:id="43"/>
    <w:bookmarkStart w:name="z58" w:id="44"/>
    <w:p>
      <w:pPr>
        <w:spacing w:after="0"/>
        <w:ind w:left="0"/>
        <w:jc w:val="left"/>
      </w:pPr>
      <w:r>
        <w:rPr>
          <w:rFonts w:ascii="Times New Roman"/>
          <w:b/>
          <w:i w:val="false"/>
          <w:color w:val="000000"/>
        </w:rPr>
        <w:t xml:space="preserve"> 
2. СБШ 5-деңгейіндегі «Вагон депосының аға диспетчерінің» еңбек</w:t>
      </w:r>
      <w:r>
        <w:br/>
      </w:r>
      <w:r>
        <w:rPr>
          <w:rFonts w:ascii="Times New Roman"/>
          <w:b/>
          <w:i w:val="false"/>
          <w:color w:val="000000"/>
        </w:rPr>
        <w:t>
қызметінің (кәсіптің) түрі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142"/>
        <w:gridCol w:w="1714"/>
        <w:gridCol w:w="3143"/>
        <w:gridCol w:w="3429"/>
        <w:gridCol w:w="2858"/>
      </w:tblGrid>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9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жоспар және ауысымдық-тәуліктік кесте</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 Жылжымалы құрамды күнтізбелі жоспар және ауысымдық-тәуліктік кестеге сәйкес жөндеу жұмыстарын оперативті басқару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жөндеуді тиімді басқару жұмыстарын бақылау және түзету. Күнтізбелік жоспарға сәйкес жөндеу нәтижелерін бағалау, Білім мен машық жеткіліксіздігін анықтау шешімдерін талдау және қабылдау дағдысы, қызметкерлер біліктілігін арттыру уәждемесі дағдысы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Теміржолды техникалық пайдалану, өндірісті өндірістік жоспарлау және оперативтік басқаруға қатысты нормативтік құжаттар, вагондарды жөндеуге қою кестесі туралы білім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Жылжымалы құрамның ағымдық жөндеудің және техникалық қызмет көрсетудің барлық түрлеріне уақытылы қойылуын қамтамасыз 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және техникалық қызмет көрсетудің барлық түрлеріне уақытылы қою жұмысын талдау және шешім қабылдау. Жөндеу жұмыстарын жүргізуші жұмысшылар қызметі нәтижесін бақылау және түзету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Теміржолды техникалық пайдалану туралы білім</w:t>
            </w:r>
          </w:p>
        </w:tc>
      </w:tr>
      <w:tr>
        <w:trPr>
          <w:trHeight w:val="37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құрылым, жабдықтар, жылжымалы құрам</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Тиеу-түсіру құралдары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Жөндеу бөлімшелерінің қажет материалдармен, құрылымдар, толымдаушы өнімдер, жабдықтар, сондай-ақ көлік тиеу-түсіру құралдарымен жабдықталуын бақылау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бөлімшелерінің қажет материалдармен, құрылымдар, толымдаушы өнімдермен жабдықталу жұмысын талдау және шешімін қабылдау дағдысы, оларды жүзеге асыру бойынша шешім қабылдау және жағдай жасау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талдау және кәсіптік жобалау әдістемесі, теміржолды техникалық пайдаланудың басқармалық шешімі туралы білім</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Жылжымалы құрамды жөндеу барысын оперативті бақылауды жүзеге асыру, өндірістік қуаттың максималды пайдаланылуын және тартымдық жылжымалы құрамның жөндеуден уақытылы берілуін қамтамасыз 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жөндеу барысын оперативті бақылауды талдау, өзіндік талдау дағдысы. Жылжымалы құрамды жөндеуден беру жұмыстарын бақылау және түзету. Өндірістік қуатты пайдалану бағалау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өндірістік жоспарлау және оперативтік басқаруға қатысты нормативтік құжаттар туралы білім</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Ауысымдық-тәуліктік кестенің бұзылуын ескерту және жою, вагондарды жөндеуге қою</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Ауысымдық-тәуліктік кестенің бұзылуын ескерту және жою жұмыстары шешімін қабылдау, вагондарды жөндеуге қою жағдайын талдау дағдысы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жөндеу құрылымы, технологиясы және, экономика негіздері, еңбекті ұйымдастыру және төлеу, ҚР еңбек заңнамасы, ішкі еңбек тәртібі туралы білім</w:t>
            </w:r>
          </w:p>
        </w:tc>
      </w:tr>
      <w:tr>
        <w:trPr>
          <w:trHeight w:val="72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есептеу құжаттары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Өндірісті оперативті басқарудың техникалық құралдарын енгізу және тиімді пайдалануды қамтамасыз 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оперативті басқарудың техникалық құралдарын тиімді пайдалану шешімдерін талдау және қабылдау дағдысы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жағдайларды жүйелік талдау және жобалау, вагонның жөндеу мен жөндеуде тұру орындары арасындағы қашықтық нормасын орындау, вагонды жөндеуге қою кестесі бойынша басқармалық шешімдер қабылдау әдістері туралы білім</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Бекітілген үлгіде есеп жүргізу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жүргізу және тіркеу жұмыстарын талдау және өзіндік талдау дағдысы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жағдайларды жүйелік талдау мен жобалау әдістемесі, еңбекті қорғау, қауіпсіздік техникасы, өндірістік санитария және өртке қарсы қорғанысқа қатысты басқармалық шешімдерді қабылдау әдістері туралы білім</w:t>
            </w:r>
          </w:p>
        </w:tc>
      </w:tr>
    </w:tbl>
    <w:bookmarkStart w:name="z59" w:id="45"/>
    <w:p>
      <w:pPr>
        <w:spacing w:after="0"/>
        <w:ind w:left="0"/>
        <w:jc w:val="both"/>
      </w:pPr>
      <w:r>
        <w:rPr>
          <w:rFonts w:ascii="Times New Roman"/>
          <w:b w:val="false"/>
          <w:i w:val="false"/>
          <w:color w:val="000000"/>
          <w:sz w:val="28"/>
        </w:rPr>
        <w:t>
3-кесте</w:t>
      </w:r>
    </w:p>
    <w:bookmarkEnd w:id="45"/>
    <w:bookmarkStart w:name="z60" w:id="46"/>
    <w:p>
      <w:pPr>
        <w:spacing w:after="0"/>
        <w:ind w:left="0"/>
        <w:jc w:val="left"/>
      </w:pPr>
      <w:r>
        <w:rPr>
          <w:rFonts w:ascii="Times New Roman"/>
          <w:b/>
          <w:i w:val="false"/>
          <w:color w:val="000000"/>
        </w:rPr>
        <w:t xml:space="preserve"> 
3. СБШ 4-деңгейіндегі «Вагон депосы операторының» еңбек</w:t>
      </w:r>
      <w:r>
        <w:br/>
      </w:r>
      <w:r>
        <w:rPr>
          <w:rFonts w:ascii="Times New Roman"/>
          <w:b/>
          <w:i w:val="false"/>
          <w:color w:val="000000"/>
        </w:rPr>
        <w:t>
қызметінің (кәсіптің) түрі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020"/>
        <w:gridCol w:w="1732"/>
        <w:gridCol w:w="3175"/>
        <w:gridCol w:w="3464"/>
        <w:gridCol w:w="2744"/>
      </w:tblGrid>
      <w:tr>
        <w:trPr>
          <w:trHeight w:val="3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6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вагондар</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АЖО дұрыстығын тексеру, барлық үзілістердегі түгендеулі поездар туралы ақпараттардың бар болуы және олардың толтырылу дұрыстығын тексеру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дұрыстығын тексеру, барлық үзілістердегі түгендеулі поездар туралы ақпараттардың бар болуы тапсырмаларын нақтылау, мәселелерін қою және нәтижесін бағалау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 мен жарамсыз вагондарды жөндеуде дөңгелектер жұбының бар болуын тіркеу тәртібі амалдары, принциптері мен әдістері туралы білім</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поездарды қабылдау және жөнелту кестесіне сәйкес вагон тежегіштерін тексеру, жөндеу және сынау жұмыстары бойынша техникалық қызмет көрсету бекеттері арасындағы байланысты тексеру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тежегіштерін тексеру, жөндеу және сынау жұмыстары бойынша техникалық қызмет көрсету бекеттері арасындағы байланыс тапсырмаларын нақтылау, мәселелерін қою және нәтижесін бағалау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тежегіштерін тексеру, жөндеу және сынау амалдары, принциптері мен әдістері туралы білім</w:t>
            </w:r>
          </w:p>
        </w:tc>
      </w:tr>
      <w:tr>
        <w:trPr>
          <w:trHeight w:val="60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вагон паркі</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басқару құрылғысы, автоматты дистанциялық бақылау қондырғысы, ҚБАҚ электронды құрылғысы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Вагонның автоматикалық тежегіштерін орталықтандырылған басқару құрылғысымен сынақ жүргізу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автоматикалық тежегіштерін орталықтандырылған басқару құрылғысымен сынақ жүргізу жұмыстарын өзіндік анықтау және өзіндік нормалау дағдысы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автоматикалық тежегіштерін орталықтандырылған басқару құрылғысы, ауа бөлу және электрлі ауа бөлу жұмыста кезінде қолданылатын машинист краны мен бақылау-өлшеу құралдары, техникалық қызмет көрсету бекеттеріндегі автоматикалық тежегіштерді тексеру және сынауға арналған техникалық құралдардың орналасу кестесі туралы білім</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Поездарды орталықтандырылған қоршау процесін жүргізу және техникалық қызмет көрсету бекеттерінде автоматты дистанциялық бақылау қондырғысы көмегімен автоматикалық тежегіштерді сыннан өткізу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 орталықтандырылған қоршау процесін жүргізу және техникалық қызмет көрсету бекеттерінде автоматикалық тежегіштерді сыннан өткізу жұмыстарын өзіндік анықтау және өзіндік нормалау дағдысы. автоматты дистанциялық бақылауды қондыру тапсырмаларын нақтылау, мәселелерін қою және нәтижесін бағалау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құрылғылар, автотежегіштерді сынау поездарды орталықтандырылған қоршау құрылғысы, вагондарға техникалық қызмет көрсету бекеттерінде мамандандырылған қабылдау-жөнелту жолдарының орналасу кестесі амалдары, принциптері туралы білім</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Поезд жүрісі кезінде жолаушылар және жүк вагондарын электрондық құрылғы көмегімен букс қызуы деңгейін анықтау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Жүрісте жылжымалы құрамды диагностикалау аспабы көмегімен букс қызуы деңгейі тапсырмаларын нақтылау, мәселелерін қою және нәтижесін бағалау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Құрылғы амалдары, принциптері, электрондық құрылғыны жөндеу, автотежегіштерді сынау, вагондарға техникалық қызмет көрсету бекеттерінде мамандандырылған қабылдау-жөнелту жолдарының орналасу кестесі туралы білім</w:t>
            </w:r>
          </w:p>
        </w:tc>
      </w:tr>
      <w:tr>
        <w:trPr>
          <w:trHeight w:val="60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вагон паркі</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ВУ-23М үлгісі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Құрамдарды жөндеу барысын бақылау, жөнелту кестесінен поездардың ауытқуын ескерту бойынша шаралар қабылдау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Құрамдарды жөндеу барысын нақтылау, мәселелерін қою және нәтижесін бағалау. Жөнелту кестесінен поездардың ауытқуын ескерту бойынша шаралар қабылдау жұмыстарын өзіндік анықтау және өзіндік нормалау дағдысы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ұйымдастыру амалдары, принциптері, әдістері, ҚҰ еңбек заңнамасы, ішкі еңбек тәртібі, қауіпсіздік техникасы туралы білім</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Тексеруші-жөндеушілермен берілетін мәлімдеме бойынша ВУ-23М үлгісіндегі хабарламаны дайындау, станция жұмысшыларына вагондарды ағыту туралы мәлімдеу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Тексеруші-жөндеушілермен берілетін мәлімдеме бойынша ВУ-23М үлгісіндегі хабарламаны дайындау, станция жұмысшыларына вагондарды ағыту туралы мәлімдеу жұмыстарын өзіндік анықтау және өзіндік нормалау дағдысы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ұйымдастыру амалдары, принциптері, әдістері, ҚҰ еңбек заңнамасы, ішкі еңбек тәртібі, еңбекті қорғау, қауіпсіздік техникасы туралы білім</w:t>
            </w:r>
          </w:p>
        </w:tc>
      </w:tr>
    </w:tbl>
    <w:bookmarkStart w:name="z61" w:id="47"/>
    <w:p>
      <w:pPr>
        <w:spacing w:after="0"/>
        <w:ind w:left="0"/>
        <w:jc w:val="both"/>
      </w:pPr>
      <w:r>
        <w:rPr>
          <w:rFonts w:ascii="Times New Roman"/>
          <w:b w:val="false"/>
          <w:i w:val="false"/>
          <w:color w:val="000000"/>
          <w:sz w:val="28"/>
        </w:rPr>
        <w:t>
4-кесте</w:t>
      </w:r>
    </w:p>
    <w:bookmarkEnd w:id="47"/>
    <w:bookmarkStart w:name="z62" w:id="48"/>
    <w:p>
      <w:pPr>
        <w:spacing w:after="0"/>
        <w:ind w:left="0"/>
        <w:jc w:val="left"/>
      </w:pPr>
      <w:r>
        <w:rPr>
          <w:rFonts w:ascii="Times New Roman"/>
          <w:b/>
          <w:i w:val="false"/>
          <w:color w:val="000000"/>
        </w:rPr>
        <w:t xml:space="preserve"> 
4. СБШ 4-деңгейіндегі «Вагондарға қызмет көрсету және жөндеу</w:t>
      </w:r>
      <w:r>
        <w:br/>
      </w:r>
      <w:r>
        <w:rPr>
          <w:rFonts w:ascii="Times New Roman"/>
          <w:b/>
          <w:i w:val="false"/>
          <w:color w:val="000000"/>
        </w:rPr>
        <w:t>
(аға) операторының» еңбек қызметінің (кәсіптің) түрі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020"/>
        <w:gridCol w:w="1732"/>
        <w:gridCol w:w="3031"/>
        <w:gridCol w:w="3320"/>
        <w:gridCol w:w="3032"/>
      </w:tblGrid>
      <w:tr>
        <w:trPr>
          <w:trHeight w:val="3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3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жолаушылар және жүк вагоны, кыздырылған букс, дөңгелектер жұбы</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құрылғысы және вагон жөндеу машинасы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Станцияның мамандандырылған жолдарындағы жүк вагондарына техникалық қызмет көрсету процесін жүргізу, сондай-ақ деподағы автоматикалық және ағынды жолдардағы жылжымалы құрамды жөндеуді басқару. Қызмет көрсетілетін жолдың жұмыс режимін реттеу және жүктеу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мамандандырылған жолдарындағы жүк вагондарына техникалық қызмет көрсету процесін жүргізу, сондай-ақ деподағы автоматикалық және ағынды жолдардағы жылжымалы құрамды жөндеуді басқару тапсырмаларын нақтылау, мәселелерін қою және нәтижесін бағалау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жабдықтың автоматикалық желілері амалдары, құрылғы принциптері, пайдалану, жабдықтың кинематикалық сызбасы мен автоматикалық желі механизмдерінің әрекеттестігі, бақылау-өлшеу құрал-жабдықтары, сигнал жүйесі мен қызмет көрсету желісін блокадалау туралы білім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Автоматикалық желідегі ақауларға қызмет көрсету және жою. Қыздырылған букс, жарамсыз дөңгелектер жұбын, вагонның солпы бөлшектері ақауларын анықтау бойынша жабдықтарға қызмет көрсету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Автоматикалық желідегі ақауларға қызмет көрсету және жою тапсырмаларын нақтылау, мәселелерін қою және нәтижесін бағалау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Механизмдерді жөндеуге қатысу. Вагондарды автоматика құрылғысы мен вагон жөндеу машинасын қолдану арқылы жөндеудің өндірістік операцияларына қатысу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автоматика құрылғысы мен вагон жөндеу машинасын қолдану арқылы жөндеудің өндірістік операцияларына қатысу тапсырмаларын нақтылау, мәселелерін қою және нәтижесін бағалау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амалдары, құрылғы принциптері, пайдалану, автоматикалық желідегі вагон жөндеудің технологиялық процесі, механика мен электротехника негіздері туралы білім</w:t>
            </w:r>
          </w:p>
        </w:tc>
      </w:tr>
      <w:tr>
        <w:trPr>
          <w:trHeight w:val="37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тіркеу құжаттары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Жөндеуге түскен вагондарды тіркеу. ВО-1 и ВО-2 үлгісіндегі есептерді жүргізу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ВО-1 и ВО-2 үлгісіндегі есептерді жүргізу тапсырмаларын нақтылау, мәселелерін қою және нәтижесін бағалау. Жөндеуге түскен вагондарды тіркеу жұмыстарын өзіндік анықтау және өзіндік нормалау дағдысы</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амалдары, құрылғы принциптері, пайдалану, вагонның техникалық ақауларын тіркеу, сигнал жүйесі туралы білім</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Тиелген және бос вагондар ақауларын жөндеуді тіркеу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Тиелген және бос вагондар ақауларын жөндеу тапсырмаларын нақтылау, мәселелерін қою және нәтижесін бағалау</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Жөндеуге қайта ағытылған вагондарды бекітілген үлгіде тіркеуді жүргізу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қайта ағытылған вагондарды бекітілген үлгіде тіркеуді жүргізу жұмыстарын өзіндік анықтау және өзіндік нормалау дағдысы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амалдары, құрылғы принциптері, пайдалану, вагонның техникалық ақауларын тіркеу, техникалық пайдалану, сигнал жүйесі туралы білім</w:t>
            </w:r>
          </w:p>
        </w:tc>
      </w:tr>
    </w:tbl>
    <w:p>
      <w:pPr>
        <w:spacing w:after="0"/>
        <w:ind w:left="0"/>
        <w:jc w:val="both"/>
      </w:pPr>
      <w:r>
        <w:rPr>
          <w:rFonts w:ascii="Times New Roman"/>
          <w:b w:val="false"/>
          <w:i w:val="false"/>
          <w:color w:val="000000"/>
          <w:sz w:val="28"/>
        </w:rPr>
        <w:t>      Ескертпе: М – мақсат; ЖАО- жұмысшылардың автоматтандырылған орны; ВУ-23М – вагондарды жөндеу ескерту нысаны; ВО-1 и ВО-2 - Вагон жөнжеуінің есептеменің нысанасы.</w:t>
      </w:r>
    </w:p>
    <w:bookmarkStart w:name="z63" w:id="49"/>
    <w:p>
      <w:pPr>
        <w:spacing w:after="0"/>
        <w:ind w:left="0"/>
        <w:jc w:val="both"/>
      </w:pPr>
      <w:r>
        <w:rPr>
          <w:rFonts w:ascii="Times New Roman"/>
          <w:b w:val="false"/>
          <w:i w:val="false"/>
          <w:color w:val="000000"/>
          <w:sz w:val="28"/>
        </w:rPr>
        <w:t xml:space="preserve">
«Поездардың қозғалысын диспетчерлік реттеу»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49"/>
    <w:bookmarkStart w:name="z64" w:id="50"/>
    <w:p>
      <w:pPr>
        <w:spacing w:after="0"/>
        <w:ind w:left="0"/>
        <w:jc w:val="left"/>
      </w:pPr>
      <w:r>
        <w:rPr>
          <w:rFonts w:ascii="Times New Roman"/>
          <w:b/>
          <w:i w:val="false"/>
          <w:color w:val="000000"/>
        </w:rPr>
        <w:t xml:space="preserve"> 
Келісу парағы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1"/>
        <w:gridCol w:w="3819"/>
      </w:tblGrid>
      <w:tr>
        <w:trPr>
          <w:trHeight w:val="30" w:hRule="atLeast"/>
        </w:trPr>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 тіркелді.</w:t>
      </w:r>
      <w:r>
        <w:br/>
      </w:r>
      <w:r>
        <w:rPr>
          <w:rFonts w:ascii="Times New Roman"/>
          <w:b w:val="false"/>
          <w:i w:val="false"/>
          <w:color w:val="000000"/>
          <w:sz w:val="28"/>
        </w:rPr>
        <w:t>
Кәсіптік стандарттардың реестріне № _______________________ тіркелді.</w:t>
      </w:r>
      <w:r>
        <w:br/>
      </w:r>
      <w:r>
        <w:rPr>
          <w:rFonts w:ascii="Times New Roman"/>
          <w:b w:val="false"/>
          <w:i w:val="false"/>
          <w:color w:val="000000"/>
          <w:sz w:val="28"/>
        </w:rPr>
        <w:t>
Хат (хаттама) № ___________                    Күні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