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2b8b" w14:textId="a272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2013 жылғы 22 шілдедегі № 158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2013 жылғы 23 желтоқсандағы № 322 бұйрығы. Қазақстан Республикасының Әділет министрлігінде 2013 жылы 30 желтоқсанда № 9044 тіркелді. Күші жойылды - Қазақстан Республикасы Ұлттық экономика министрлігі Статистика комитеті Төрағасының 2014 жылғы 13 қарашадағы № 47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13.11.2014 </w:t>
      </w:r>
      <w:r>
        <w:rPr>
          <w:rFonts w:ascii="Times New Roman"/>
          <w:b w:val="false"/>
          <w:i w:val="false"/>
          <w:color w:val="ff0000"/>
          <w:sz w:val="28"/>
        </w:rPr>
        <w:t>№ 47</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br/>
      </w:r>
      <w:r>
        <w:rPr>
          <w:rFonts w:ascii="Times New Roman"/>
          <w:b w:val="false"/>
          <w:i w:val="false"/>
          <w:color w:val="000000"/>
          <w:sz w:val="28"/>
        </w:rPr>
        <w:t>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2013 жылғы 22 шілдедегі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8645 болып енгізілген)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 (коды 1001101, индексі 3-КҚБ, кезеңділігі айлық)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 (коды 1001101, индексі 3-КҚБ, кезеңділігі айлық)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«Өндіруші кәсіпорынның өнеркәсіп өнімдерінің және өндірістік сипаттағы қызметтердің бағасы туралы есебі»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(коды 1031101, индексі 1-КБ, кезеңділігі айлық):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Іріктеліп алынған өнімнің бір түріне баға оны өткізу арналары бойынша көрсетіледі. 1, 2-бағандарда өнімнің ел ішіне жеткізілген бағасы, 3 және 4-бағандарында – экспортқа өткізілген бағаны, 5 бағанда ел кодын көрсету арқылы толтырылады.</w:t>
      </w:r>
      <w:r>
        <w:br/>
      </w:r>
      <w:r>
        <w:rPr>
          <w:rFonts w:ascii="Times New Roman"/>
          <w:b w:val="false"/>
          <w:i w:val="false"/>
          <w:color w:val="000000"/>
          <w:sz w:val="28"/>
        </w:rPr>
        <w:t>
</w:t>
      </w:r>
      <w:r>
        <w:rPr>
          <w:rFonts w:ascii="Times New Roman"/>
          <w:b w:val="false"/>
          <w:i w:val="false"/>
          <w:color w:val="000000"/>
          <w:sz w:val="28"/>
        </w:rPr>
        <w:t>
      «Есепті ай» 1 және 3-бағандары бойынша өткен айдың 17 мен есепті айдың 15 аралығында өткізілген өндірілген өнімге баға тіркеледі.</w:t>
      </w:r>
      <w:r>
        <w:br/>
      </w:r>
      <w:r>
        <w:rPr>
          <w:rFonts w:ascii="Times New Roman"/>
          <w:b w:val="false"/>
          <w:i w:val="false"/>
          <w:color w:val="000000"/>
          <w:sz w:val="28"/>
        </w:rPr>
        <w:t>
</w:t>
      </w:r>
      <w:r>
        <w:rPr>
          <w:rFonts w:ascii="Times New Roman"/>
          <w:b w:val="false"/>
          <w:i w:val="false"/>
          <w:color w:val="000000"/>
          <w:sz w:val="28"/>
        </w:rPr>
        <w:t>
      «Өткен ай» 2, 4-бағандары міндетті түрде есепті жылдың тек қаңтар айында ғана толтырылады.</w:t>
      </w:r>
      <w:r>
        <w:br/>
      </w:r>
      <w:r>
        <w:rPr>
          <w:rFonts w:ascii="Times New Roman"/>
          <w:b w:val="false"/>
          <w:i w:val="false"/>
          <w:color w:val="000000"/>
          <w:sz w:val="28"/>
        </w:rPr>
        <w:t>
</w:t>
      </w: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респондент алғашқы статистикалық деректердің дәйектілігін растау үшін статистикалық нысанмен статистика органдарына бір мезетте қосымша ақпаратты: келісімшарттар, төлем талаптары, тіркеме қағаздар, шот-фактуралар және басқа да құжаттарды тапсырады.</w:t>
      </w:r>
      <w:r>
        <w:br/>
      </w:r>
      <w:r>
        <w:rPr>
          <w:rFonts w:ascii="Times New Roman"/>
          <w:b w:val="false"/>
          <w:i w:val="false"/>
          <w:color w:val="000000"/>
          <w:sz w:val="28"/>
        </w:rPr>
        <w:t>
</w:t>
      </w:r>
      <w:r>
        <w:rPr>
          <w:rFonts w:ascii="Times New Roman"/>
          <w:b w:val="false"/>
          <w:i w:val="false"/>
          <w:color w:val="000000"/>
          <w:sz w:val="28"/>
        </w:rPr>
        <w:t>
      5 бағанда ел коды «Елдердің атауы және олардың аумақтық бірліктерін белгілеуге арналған кодтар жіктеуішіне» (бұдан әрі – Елдер жіктеуіші) сәйкес көрсетіледі. Егер өнім бірнеше елге экспортталатын жағдайда әр экспорт елі бойынша баға жеке жолда көрсетіледі.»;</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25-қосымшасы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нұсқаулықтың</w:t>
      </w:r>
      <w:r>
        <w:rPr>
          <w:rFonts w:ascii="Times New Roman"/>
          <w:b w:val="false"/>
          <w:i w:val="false"/>
          <w:color w:val="000000"/>
          <w:sz w:val="28"/>
        </w:rPr>
        <w:t xml:space="preserve"> (коды 1001101, индексі 3-КҚБ, кезеңділігі айлық):</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«Сатып алынған құрылыс материалдарының, бөлшектер мен конструкциялардың бағасы туралы есеп» (коды 1001101, индексі 3-КҚБ, кезеңділігі айлық) жалпымемлекеттік статистикалық байқауының статистикалық нысанын толтыру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1-бөлімде тіркелген жеріне қарамастан құрылыс қызметін нақты іске асыру орны көрсетіледі (облыс, қала, аудан). </w:t>
      </w:r>
      <w:r>
        <w:br/>
      </w:r>
      <w:r>
        <w:rPr>
          <w:rFonts w:ascii="Times New Roman"/>
          <w:b w:val="false"/>
          <w:i w:val="false"/>
          <w:color w:val="000000"/>
          <w:sz w:val="28"/>
        </w:rPr>
        <w:t>
</w:t>
      </w:r>
      <w:r>
        <w:rPr>
          <w:rFonts w:ascii="Times New Roman"/>
          <w:b w:val="false"/>
          <w:i w:val="false"/>
          <w:color w:val="000000"/>
          <w:sz w:val="28"/>
        </w:rPr>
        <w:t>
      2-бөлімде бағаларды байқау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 бойынша жүргізіледі.</w:t>
      </w:r>
      <w:r>
        <w:br/>
      </w:r>
      <w:r>
        <w:rPr>
          <w:rFonts w:ascii="Times New Roman"/>
          <w:b w:val="false"/>
          <w:i w:val="false"/>
          <w:color w:val="000000"/>
          <w:sz w:val="28"/>
        </w:rPr>
        <w:t>
</w:t>
      </w:r>
      <w:r>
        <w:rPr>
          <w:rFonts w:ascii="Times New Roman"/>
          <w:b w:val="false"/>
          <w:i w:val="false"/>
          <w:color w:val="000000"/>
          <w:sz w:val="28"/>
        </w:rPr>
        <w:t>
      Нақты құрылыстық өкіл-материалдарын нақты сатып алу бағасы тіркеледі. Ол оны сатып алу бойынша барлық шығындарды (өндірістік-кәсіпорындардың бағасын, тасымалдау шығындарын, жабдықтау-өткізу шығындарын және т.б.) сонымен қатар қосылған құн салығын қамтиды.</w:t>
      </w:r>
      <w:r>
        <w:br/>
      </w:r>
      <w:r>
        <w:rPr>
          <w:rFonts w:ascii="Times New Roman"/>
          <w:b w:val="false"/>
          <w:i w:val="false"/>
          <w:color w:val="000000"/>
          <w:sz w:val="28"/>
        </w:rPr>
        <w:t>
</w:t>
      </w: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респондент алғашқы статистикалық деректердің дәйектілігін растау үшін статистикалық нысанмен статистика органдарына бір мезетте қосымша ақпаратты: төлем талаптары, тіркеме қағаздар, шот-фактуралар, оларға материалдардың қымбаттауының мәнін ашатын және басқа да құжаттарды тапсырады.».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 бабында басшылыққа алу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_______________ М.М. Оспанов</w:t>
      </w:r>
      <w:r>
        <w:br/>
      </w:r>
      <w:r>
        <w:rPr>
          <w:rFonts w:ascii="Times New Roman"/>
          <w:b w:val="false"/>
          <w:i w:val="false"/>
          <w:color w:val="000000"/>
          <w:sz w:val="28"/>
        </w:rPr>
        <w:t>
</w:t>
      </w:r>
      <w:r>
        <w:rPr>
          <w:rFonts w:ascii="Times New Roman"/>
          <w:b w:val="false"/>
          <w:i/>
          <w:color w:val="000000"/>
          <w:sz w:val="28"/>
        </w:rPr>
        <w:t>      2013 жылғы 25 желтоқсан</w:t>
      </w:r>
    </w:p>
    <w:bookmarkStart w:name="z29"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1850"/>
        <w:gridCol w:w="3816"/>
        <w:gridCol w:w="1137"/>
        <w:gridCol w:w="1947"/>
        <w:gridCol w:w="1225"/>
      </w:tblGrid>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міндетін атқарушының 2013 жылғы 23 желтоқсандағы № 322 бұйрығына қосымша</w:t>
            </w:r>
            <w:r>
              <w:br/>
            </w:r>
            <w:r>
              <w:rPr>
                <w:rFonts w:ascii="Times New Roman"/>
                <w:b w:val="false"/>
                <w:i w:val="false"/>
                <w:color w:val="000000"/>
                <w:sz w:val="20"/>
              </w:rPr>
              <w:t>
</w:t>
            </w:r>
            <w:r>
              <w:rPr>
                <w:rFonts w:ascii="Times New Roman"/>
                <w:b w:val="false"/>
                <w:i w:val="false"/>
                <w:color w:val="000000"/>
                <w:sz w:val="20"/>
              </w:rPr>
              <w:t>Қазақстан Республикасы Статистика агенттігі төрағасының 2013 жылғы ___ _______ № ___ бұйрығына 25-қосымша</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 Республики Казахстан по статистике от _____ 2013 года №___</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1001101</w:t>
            </w:r>
            <w:r>
              <w:br/>
            </w:r>
            <w:r>
              <w:rPr>
                <w:rFonts w:ascii="Times New Roman"/>
                <w:b w:val="false"/>
                <w:i w:val="false"/>
                <w:color w:val="000000"/>
                <w:sz w:val="20"/>
              </w:rPr>
              <w:t>
</w:t>
            </w:r>
            <w:r>
              <w:rPr>
                <w:rFonts w:ascii="Times New Roman"/>
                <w:b w:val="false"/>
                <w:i w:val="false"/>
                <w:color w:val="000000"/>
                <w:sz w:val="20"/>
              </w:rPr>
              <w:t>Код статистической формы 1001101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Сатып алынған құрылыс материалдарының, бөлшектер мен конструкциялардың бағасы туралы есеп</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r>
              <w:br/>
            </w:r>
            <w:r>
              <w:rPr>
                <w:rFonts w:ascii="Times New Roman"/>
                <w:b w:val="false"/>
                <w:i w:val="false"/>
                <w:color w:val="000000"/>
                <w:sz w:val="20"/>
              </w:rPr>
              <w:t>
</w:t>
            </w:r>
            <w:r>
              <w:rPr>
                <w:rFonts w:ascii="Times New Roman"/>
                <w:b w:val="false"/>
                <w:i w:val="false"/>
                <w:color w:val="000000"/>
                <w:sz w:val="20"/>
              </w:rPr>
              <w:t>3-ЦКС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приобретенные строительные материалы, детали и конструкции</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экономикалық қызметтің қосалқы түрі Экономикалық қызмет түрлерінің жалпы жіктеуішінің коды – 41-43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с кодом Общего классификатора видов экономической деятельности – 41-43.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кезеңнің 20-шы күні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периода.</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9"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gridCol w:w="6107"/>
      </w:tblGrid>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Құрылыстағы қызметің  нақты жүзеге асырылатын орнын қөрсетініз (қәсіпорынның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Әкімшілік-аумақтық объектілер жіктеуішіне сәйкес (бұдан әрi ӘАОЖ)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0"/>
              <w:gridCol w:w="600"/>
              <w:gridCol w:w="600"/>
              <w:gridCol w:w="600"/>
              <w:gridCol w:w="600"/>
              <w:gridCol w:w="600"/>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0" w:id="3"/>
    <w:p>
      <w:pPr>
        <w:spacing w:after="0"/>
        <w:ind w:left="0"/>
        <w:jc w:val="both"/>
      </w:pPr>
      <w:r>
        <w:rPr>
          <w:rFonts w:ascii="Times New Roman"/>
          <w:b w:val="false"/>
          <w:i w:val="false"/>
          <w:color w:val="000000"/>
          <w:sz w:val="28"/>
        </w:rPr>
        <w:t>
2. Өкіл-тауар және оның өлшем бірлігінің бағасын, қосылған құн салығын және басқа сатып алу бойынша шығыстарды қоса алғанда, теңгемен көрсетіңіз</w:t>
      </w:r>
      <w:r>
        <w:br/>
      </w:r>
      <w:r>
        <w:rPr>
          <w:rFonts w:ascii="Times New Roman"/>
          <w:b w:val="false"/>
          <w:i w:val="false"/>
          <w:color w:val="000000"/>
          <w:sz w:val="28"/>
        </w:rPr>
        <w:t>
Укажите товар-представитель и его цену за единицу измерения, в тенге, включая налог на добавленную стоимость и другие расходы по приобретению</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2089"/>
        <w:gridCol w:w="1909"/>
        <w:gridCol w:w="3070"/>
        <w:gridCol w:w="3076"/>
      </w:tblGrid>
      <w:tr>
        <w:trPr>
          <w:trHeight w:val="84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БҮҚӨА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СВМСП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 баға</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Цена в предыдущем месяце</w:t>
            </w:r>
          </w:p>
        </w:tc>
      </w:tr>
      <w:tr>
        <w:trPr>
          <w:trHeight w:val="285"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Қазақстан Республикасы Статистика агенттігінің Интернет-ресурсында орналастырылған Бағаларды байқау үшін құрылыс өндірісінде қолданылатын материалдар, бөлшектер және конструкциялар түрлерінің анықтамалығы.</w:t>
      </w:r>
      <w:r>
        <w:br/>
      </w:r>
      <w:r>
        <w:rPr>
          <w:rFonts w:ascii="Times New Roman"/>
          <w:b w:val="false"/>
          <w:i w:val="false"/>
          <w:color w:val="000000"/>
          <w:sz w:val="28"/>
        </w:rPr>
        <w:t>
Здесь и далее: Справочник видов материалов, деталей и конструкций, применяемых в строительном производстве, для наблюдения за ценами, размещенный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жылдағы қаңтарда ғана толтырылады.</w:t>
      </w:r>
      <w:r>
        <w:br/>
      </w:r>
      <w:r>
        <w:rPr>
          <w:rFonts w:ascii="Times New Roman"/>
          <w:b w:val="false"/>
          <w:i w:val="false"/>
          <w:color w:val="000000"/>
          <w:sz w:val="28"/>
        </w:rPr>
        <w:t>
Здесь и далее: заполняется только в январе отчетного года.</w:t>
      </w:r>
    </w:p>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_____________________________</w:t>
      </w:r>
    </w:p>
    <w:p>
      <w:pPr>
        <w:spacing w:after="0"/>
        <w:ind w:left="0"/>
        <w:jc w:val="both"/>
      </w:pPr>
      <w:r>
        <w:rPr>
          <w:rFonts w:ascii="Times New Roman"/>
          <w:b w:val="false"/>
          <w:i w:val="false"/>
          <w:color w:val="000000"/>
          <w:sz w:val="28"/>
        </w:rPr>
        <w:t>             ____________________       _____________________________</w:t>
      </w:r>
    </w:p>
    <w:p>
      <w:pPr>
        <w:spacing w:after="0"/>
        <w:ind w:left="0"/>
        <w:jc w:val="both"/>
      </w:pPr>
      <w:r>
        <w:rPr>
          <w:rFonts w:ascii="Times New Roman"/>
          <w:b w:val="false"/>
          <w:i w:val="false"/>
          <w:color w:val="000000"/>
          <w:sz w:val="28"/>
        </w:rPr>
        <w:t>Телефон 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       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       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       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322 бұйрығына _ қосымша   </w:t>
      </w:r>
    </w:p>
    <w:bookmarkEnd w:id="4"/>
    <w:bookmarkStart w:name="z3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«__» ___ ________  </w:t>
      </w:r>
      <w:r>
        <w:br/>
      </w:r>
      <w:r>
        <w:rPr>
          <w:rFonts w:ascii="Times New Roman"/>
          <w:b w:val="false"/>
          <w:i w:val="false"/>
          <w:color w:val="000000"/>
          <w:sz w:val="28"/>
        </w:rPr>
        <w:t xml:space="preserve">
№ __ бұйрығына 26-қосымша    </w:t>
      </w:r>
    </w:p>
    <w:bookmarkEnd w:id="5"/>
    <w:bookmarkStart w:name="z32" w:id="6"/>
    <w:p>
      <w:pPr>
        <w:spacing w:after="0"/>
        <w:ind w:left="0"/>
        <w:jc w:val="left"/>
      </w:pPr>
      <w:r>
        <w:rPr>
          <w:rFonts w:ascii="Times New Roman"/>
          <w:b/>
          <w:i w:val="false"/>
          <w:color w:val="000000"/>
        </w:rPr>
        <w:t xml:space="preserve"> 
«Сатып алынған құрылыс материалдарының, бөлшектер мен</w:t>
      </w:r>
      <w:r>
        <w:br/>
      </w:r>
      <w:r>
        <w:rPr>
          <w:rFonts w:ascii="Times New Roman"/>
          <w:b/>
          <w:i w:val="false"/>
          <w:color w:val="000000"/>
        </w:rPr>
        <w:t>
конструкциялардың бағасы туралы есеп» (коды 1001101,</w:t>
      </w:r>
      <w:r>
        <w:br/>
      </w:r>
      <w:r>
        <w:rPr>
          <w:rFonts w:ascii="Times New Roman"/>
          <w:b/>
          <w:i w:val="false"/>
          <w:color w:val="000000"/>
        </w:rPr>
        <w:t>
индексі 3-КҚБ, кезеңділігі айлық) жалпымемлекеттік</w:t>
      </w:r>
      <w:r>
        <w:br/>
      </w:r>
      <w:r>
        <w:rPr>
          <w:rFonts w:ascii="Times New Roman"/>
          <w:b/>
          <w:i w:val="false"/>
          <w:color w:val="000000"/>
        </w:rPr>
        <w:t>
статистикалық байқауының статистикалық нысанын</w:t>
      </w:r>
      <w:r>
        <w:br/>
      </w:r>
      <w:r>
        <w:rPr>
          <w:rFonts w:ascii="Times New Roman"/>
          <w:b/>
          <w:i w:val="false"/>
          <w:color w:val="000000"/>
        </w:rPr>
        <w:t>
толтыру жөніндегі нұсқаулық</w:t>
      </w:r>
    </w:p>
    <w:bookmarkEnd w:id="6"/>
    <w:bookmarkStart w:name="z33" w:id="7"/>
    <w:p>
      <w:pPr>
        <w:spacing w:after="0"/>
        <w:ind w:left="0"/>
        <w:jc w:val="both"/>
      </w:pPr>
      <w:r>
        <w:rPr>
          <w:rFonts w:ascii="Times New Roman"/>
          <w:b w:val="false"/>
          <w:i w:val="false"/>
          <w:color w:val="000000"/>
          <w:sz w:val="28"/>
        </w:rPr>
        <w:t>
      1. Осы «Сатып алынған құрылыс материалдарының, бөлшектер мен конструкциялардың бағасы туралы есеп» (коды 1001101, индексі 3-КҚБ,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«Сатып алынған құрылыс материалдарының, бөлшектер мен конструкциялардың бағасы туралы есеп» (коды 1001101, индексі 3-КҚБ,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r>
        <w:br/>
      </w:r>
      <w:r>
        <w:rPr>
          <w:rFonts w:ascii="Times New Roman"/>
          <w:b w:val="false"/>
          <w:i w:val="false"/>
          <w:color w:val="000000"/>
          <w:sz w:val="28"/>
        </w:rPr>
        <w:t>
</w:t>
      </w:r>
      <w:r>
        <w:rPr>
          <w:rFonts w:ascii="Times New Roman"/>
          <w:b w:val="false"/>
          <w:i w:val="false"/>
          <w:color w:val="000000"/>
          <w:sz w:val="28"/>
        </w:rPr>
        <w:t>
      2) тіркеу бағасы – тауардың өнімнің немесе қызметтің нақты түріне, сапасына, сату шарттары және оған анық белгіленген уақыт кезеңіне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xml:space="preserve">
      3. 1-бөлімде тіркелген жеріне қарамастан құрылыс қызметін нақты іске асыру орны көрсетіледі (облыс, қала, аудан). </w:t>
      </w:r>
      <w:r>
        <w:br/>
      </w:r>
      <w:r>
        <w:rPr>
          <w:rFonts w:ascii="Times New Roman"/>
          <w:b w:val="false"/>
          <w:i w:val="false"/>
          <w:color w:val="000000"/>
          <w:sz w:val="28"/>
        </w:rPr>
        <w:t>
</w:t>
      </w:r>
      <w:r>
        <w:rPr>
          <w:rFonts w:ascii="Times New Roman"/>
          <w:b w:val="false"/>
          <w:i w:val="false"/>
          <w:color w:val="000000"/>
          <w:sz w:val="28"/>
        </w:rPr>
        <w:t>
      2-бөлімде бағаларды байқау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 бойынша жүргізіледі.</w:t>
      </w:r>
      <w:r>
        <w:br/>
      </w:r>
      <w:r>
        <w:rPr>
          <w:rFonts w:ascii="Times New Roman"/>
          <w:b w:val="false"/>
          <w:i w:val="false"/>
          <w:color w:val="000000"/>
          <w:sz w:val="28"/>
        </w:rPr>
        <w:t>
</w:t>
      </w:r>
      <w:r>
        <w:rPr>
          <w:rFonts w:ascii="Times New Roman"/>
          <w:b w:val="false"/>
          <w:i w:val="false"/>
          <w:color w:val="000000"/>
          <w:sz w:val="28"/>
        </w:rPr>
        <w:t>
      Нақты құрылыстық өкіл-материалдарын нақты сатып алу бағасы тіркеледі. Ол оны сатып алу бойынша барлық шығындарды (өндірістік-кәсіпорындардың бағасын, тасымалдау шығындарын, жабдықтау-өткізу шығындарын және т.б.) сонымен қатар қосылған құн салығын қамтиды.</w:t>
      </w:r>
      <w:r>
        <w:br/>
      </w:r>
      <w:r>
        <w:rPr>
          <w:rFonts w:ascii="Times New Roman"/>
          <w:b w:val="false"/>
          <w:i w:val="false"/>
          <w:color w:val="000000"/>
          <w:sz w:val="28"/>
        </w:rPr>
        <w:t>
</w:t>
      </w: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респондент алғашқы статистикалық деректердің дәйектілігін растау үшін статистикалық нысанмен статистика органдарына бір мезетте қосымша ақпаратты: төлем талаптары, тіркеме қағаздар, шот-фактуралар, оларға материалдардың қымбаттауының мәнін ашатын және басқа да құжаттарды тапсырады.</w:t>
      </w:r>
      <w:r>
        <w:br/>
      </w:r>
      <w:r>
        <w:rPr>
          <w:rFonts w:ascii="Times New Roman"/>
          <w:b w:val="false"/>
          <w:i w:val="false"/>
          <w:color w:val="000000"/>
          <w:sz w:val="28"/>
        </w:rPr>
        <w:t>
</w:t>
      </w:r>
      <w:r>
        <w:rPr>
          <w:rFonts w:ascii="Times New Roman"/>
          <w:b w:val="false"/>
          <w:i w:val="false"/>
          <w:color w:val="000000"/>
          <w:sz w:val="28"/>
        </w:rPr>
        <w:t>
      4. Бағандардағы кодтар ҚР Статистика агенттігінің Интернет-ресурсында орналасқан «Құрылыс өндірісінде қолданылатын материалдар, бөлшектер және конструкциялар түрлерінің анықтамалығына» (бұдан әрі  -Анықтамалық) сәйкес өкіл-тауардың атауы, коды, өлшем бірлігі көрсетіледі.</w:t>
      </w:r>
      <w:r>
        <w:br/>
      </w:r>
      <w:r>
        <w:rPr>
          <w:rFonts w:ascii="Times New Roman"/>
          <w:b w:val="false"/>
          <w:i w:val="false"/>
          <w:color w:val="000000"/>
          <w:sz w:val="28"/>
        </w:rPr>
        <w:t>
</w:t>
      </w:r>
      <w:r>
        <w:rPr>
          <w:rFonts w:ascii="Times New Roman"/>
          <w:b w:val="false"/>
          <w:i w:val="false"/>
          <w:color w:val="000000"/>
          <w:sz w:val="28"/>
        </w:rPr>
        <w:t>
      Егер сатып алынған материал Анықтамалықта көрсетілген материалдардың ешқайсысына сәйкес келмесе, ол «Өзге» жолында көрсетіледі. Бұл жолда нақты сипаттамасы бар, есепті жылы өзгермейтін, нақты сипаттамасы бар жүйелі сатып алынатын бір материал байқалады.</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егер 1 баған толтырылса, онда А, Б, В бағандары толтырылады.</w:t>
      </w:r>
    </w:p>
    <w:bookmarkEnd w:id="7"/>
    <w:bookmarkStart w:name="z4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322 бұйрығына _ қосымша   </w:t>
      </w:r>
    </w:p>
    <w:bookmarkEnd w:id="8"/>
    <w:bookmarkStart w:name="z4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«__» ___ ________  </w:t>
      </w:r>
      <w:r>
        <w:br/>
      </w:r>
      <w:r>
        <w:rPr>
          <w:rFonts w:ascii="Times New Roman"/>
          <w:b w:val="false"/>
          <w:i w:val="false"/>
          <w:color w:val="000000"/>
          <w:sz w:val="28"/>
        </w:rPr>
        <w:t xml:space="preserve">
№ __ бұйрығына 20-қосымша    </w:t>
      </w:r>
    </w:p>
    <w:bookmarkEnd w:id="9"/>
    <w:bookmarkStart w:name="z48" w:id="10"/>
    <w:p>
      <w:pPr>
        <w:spacing w:after="0"/>
        <w:ind w:left="0"/>
        <w:jc w:val="left"/>
      </w:pPr>
      <w:r>
        <w:rPr>
          <w:rFonts w:ascii="Times New Roman"/>
          <w:b/>
          <w:i w:val="false"/>
          <w:color w:val="000000"/>
        </w:rPr>
        <w:t xml:space="preserve"> 
«Өндіруші кәсіпорынның өнеркәсіп өнімдерінің және</w:t>
      </w:r>
      <w:r>
        <w:br/>
      </w:r>
      <w:r>
        <w:rPr>
          <w:rFonts w:ascii="Times New Roman"/>
          <w:b/>
          <w:i w:val="false"/>
          <w:color w:val="000000"/>
        </w:rPr>
        <w:t>
өндірістік сипаттағы қызметтердің бағасы туралы есебі»</w:t>
      </w:r>
      <w:r>
        <w:br/>
      </w:r>
      <w:r>
        <w:rPr>
          <w:rFonts w:ascii="Times New Roman"/>
          <w:b/>
          <w:i w:val="false"/>
          <w:color w:val="000000"/>
        </w:rPr>
        <w:t>
(коды 1031101, индексі 1-КБ, кезеңділігі айлық)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10"/>
    <w:bookmarkStart w:name="z49" w:id="11"/>
    <w:p>
      <w:pPr>
        <w:spacing w:after="0"/>
        <w:ind w:left="0"/>
        <w:jc w:val="both"/>
      </w:pPr>
      <w:r>
        <w:rPr>
          <w:rFonts w:ascii="Times New Roman"/>
          <w:b w:val="false"/>
          <w:i w:val="false"/>
          <w:color w:val="000000"/>
          <w:sz w:val="28"/>
        </w:rPr>
        <w:t>
      1. Осы «Өндіруші кәсіпорынның өнеркәсіп өнімдерінің және өндірістік сипаттағы қызметтердің бағасы туралы есебі» (коды 1031101, индексі 1-КБ,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«Өндіруші кәсіпорынның өнеркәсіп өнімдерінің және өндірістік сипаттағы қызметтердің бағасы туралы есебі» (коды 1031101, индексі 1-КБ,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өндіруші бағасы – қосылған құн салығы және акциздерді, сауда және өткізудің үстеме бағасы және өнімнің өндірушіден тұтынушыға дейінгі қозғалысына байланысты көлік және басқа да шығыстардың есебінсіз, «кәсіпорын қақпасынан» шыққан сәттегі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 өткізу арнасы – байқау үшін іріктеп алынған, өнім (өкіл-тауардың) түрінің өндірілген елеулі көлемін сол арқылы тұрақты өткізуді жүзеге асыратын өнім өткізу бағыты;</w:t>
      </w:r>
      <w:r>
        <w:br/>
      </w:r>
      <w:r>
        <w:rPr>
          <w:rFonts w:ascii="Times New Roman"/>
          <w:b w:val="false"/>
          <w:i w:val="false"/>
          <w:color w:val="000000"/>
          <w:sz w:val="28"/>
        </w:rPr>
        <w:t>
</w:t>
      </w:r>
      <w:r>
        <w:rPr>
          <w:rFonts w:ascii="Times New Roman"/>
          <w:b w:val="false"/>
          <w:i w:val="false"/>
          <w:color w:val="000000"/>
          <w:sz w:val="28"/>
        </w:rPr>
        <w:t>
      3) өкіл-тауар (қызмет) –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түрлерінің жиынтығы;</w:t>
      </w:r>
      <w:r>
        <w:br/>
      </w:r>
      <w:r>
        <w:rPr>
          <w:rFonts w:ascii="Times New Roman"/>
          <w:b w:val="false"/>
          <w:i w:val="false"/>
          <w:color w:val="000000"/>
          <w:sz w:val="28"/>
        </w:rPr>
        <w:t>
</w:t>
      </w:r>
      <w:r>
        <w:rPr>
          <w:rFonts w:ascii="Times New Roman"/>
          <w:b w:val="false"/>
          <w:i w:val="false"/>
          <w:color w:val="000000"/>
          <w:sz w:val="28"/>
        </w:rPr>
        <w:t>
      4) тауар (қызмет) сипаттамасы – бағаны тіркеуге таңдап алынған жеке тауарды (қызметті) сәйкестендіруге арналған ажыратушы қасиеттері, ерекшеліктері.</w:t>
      </w:r>
      <w:r>
        <w:br/>
      </w:r>
      <w:r>
        <w:rPr>
          <w:rFonts w:ascii="Times New Roman"/>
          <w:b w:val="false"/>
          <w:i w:val="false"/>
          <w:color w:val="000000"/>
          <w:sz w:val="28"/>
        </w:rPr>
        <w:t>
</w:t>
      </w:r>
      <w:r>
        <w:rPr>
          <w:rFonts w:ascii="Times New Roman"/>
          <w:b w:val="false"/>
          <w:i w:val="false"/>
          <w:color w:val="000000"/>
          <w:sz w:val="28"/>
        </w:rPr>
        <w:t xml:space="preserve">
      3. 1-бөлімде өнеркәсіп өнімдерін өндірудің нақты (кәсіпорынның тіркелген жеріне қарамастан) аумағы (облыс, қала, аудан, елді мекен) көрсетіледі. </w:t>
      </w:r>
      <w:r>
        <w:br/>
      </w:r>
      <w:r>
        <w:rPr>
          <w:rFonts w:ascii="Times New Roman"/>
          <w:b w:val="false"/>
          <w:i w:val="false"/>
          <w:color w:val="000000"/>
          <w:sz w:val="28"/>
        </w:rPr>
        <w:t>
</w:t>
      </w:r>
      <w:r>
        <w:rPr>
          <w:rFonts w:ascii="Times New Roman"/>
          <w:b w:val="false"/>
          <w:i w:val="false"/>
          <w:color w:val="000000"/>
          <w:sz w:val="28"/>
        </w:rPr>
        <w:t>
      4. 2-бөлімде бағаны тіркеу үшін тұтынушылардың негізгі типтері және біркелкі сатылым жағдайындағы, жыл ішінде өзгермеген сипаттамадағы нақты өнімдер мен қызмет түрлері іріктелініп алынады.</w:t>
      </w:r>
      <w:r>
        <w:br/>
      </w:r>
      <w:r>
        <w:rPr>
          <w:rFonts w:ascii="Times New Roman"/>
          <w:b w:val="false"/>
          <w:i w:val="false"/>
          <w:color w:val="000000"/>
          <w:sz w:val="28"/>
        </w:rPr>
        <w:t>
</w:t>
      </w:r>
      <w:r>
        <w:rPr>
          <w:rFonts w:ascii="Times New Roman"/>
          <w:b w:val="false"/>
          <w:i w:val="false"/>
          <w:color w:val="000000"/>
          <w:sz w:val="28"/>
        </w:rPr>
        <w:t>
      А, Б, В бағандарында баға байқауы үшін таңдап алынған және Өнеркәсіптік өнімдердің статистикалық жіктеуішінің негізінде әзірленген өнім мен қызмет түрлерінің тізбесіне (бұдан әрі - Өнеркәсіп өнімдерінің тізбесі) сәйкес атауы, өлшем бірлігі және өнім (қызмет) коды) көрсетіледі.</w:t>
      </w:r>
      <w:r>
        <w:br/>
      </w:r>
      <w:r>
        <w:rPr>
          <w:rFonts w:ascii="Times New Roman"/>
          <w:b w:val="false"/>
          <w:i w:val="false"/>
          <w:color w:val="000000"/>
          <w:sz w:val="28"/>
        </w:rPr>
        <w:t>
</w:t>
      </w:r>
      <w:r>
        <w:rPr>
          <w:rFonts w:ascii="Times New Roman"/>
          <w:b w:val="false"/>
          <w:i w:val="false"/>
          <w:color w:val="000000"/>
          <w:sz w:val="28"/>
        </w:rPr>
        <w:t>
      Г бағанында іріктеліп алынған өнім түрлері бойынша олардың ерекшеліктері (маркасы, сорты, құрамы, өлшенген орамасы, «Эко» түрі және басқалары), қызмет түрлері бойынша – қызметтің нақты түрі көрсетіледі. Экологиялық таза технология мен құрылғылардың көмегімен өндірілген және алынған, экологиялық таза өнім сәйкестігіне растаудан өткен өнім түрлерін «Эко» деп көрсету қажет.</w:t>
      </w:r>
      <w:r>
        <w:br/>
      </w:r>
      <w:r>
        <w:rPr>
          <w:rFonts w:ascii="Times New Roman"/>
          <w:b w:val="false"/>
          <w:i w:val="false"/>
          <w:color w:val="000000"/>
          <w:sz w:val="28"/>
        </w:rPr>
        <w:t>
</w:t>
      </w:r>
      <w:r>
        <w:rPr>
          <w:rFonts w:ascii="Times New Roman"/>
          <w:b w:val="false"/>
          <w:i w:val="false"/>
          <w:color w:val="000000"/>
          <w:sz w:val="28"/>
        </w:rPr>
        <w:t>
      5. Іріктеліп алынған өнімнің бір түріне баға оны өткізу арналары бойынша көрсетіледі. 1, 2-бағандарда өнімнің ел ішіне жеткізілген бағасы, 3 және 4-бағандарында – экспортқа өткізілген бағаны, 5 бағанда ел кодын көрсету арқылы толтырылады.</w:t>
      </w:r>
      <w:r>
        <w:br/>
      </w:r>
      <w:r>
        <w:rPr>
          <w:rFonts w:ascii="Times New Roman"/>
          <w:b w:val="false"/>
          <w:i w:val="false"/>
          <w:color w:val="000000"/>
          <w:sz w:val="28"/>
        </w:rPr>
        <w:t>
</w:t>
      </w:r>
      <w:r>
        <w:rPr>
          <w:rFonts w:ascii="Times New Roman"/>
          <w:b w:val="false"/>
          <w:i w:val="false"/>
          <w:color w:val="000000"/>
          <w:sz w:val="28"/>
        </w:rPr>
        <w:t>
      «Есепті ай» 1 және 3-бағандары бойынша өткен айдың 17 мен есепті айдың 15 аралығында өткізілген өндірілген өнімге баға тіркеледі.</w:t>
      </w:r>
      <w:r>
        <w:br/>
      </w:r>
      <w:r>
        <w:rPr>
          <w:rFonts w:ascii="Times New Roman"/>
          <w:b w:val="false"/>
          <w:i w:val="false"/>
          <w:color w:val="000000"/>
          <w:sz w:val="28"/>
        </w:rPr>
        <w:t>
</w:t>
      </w:r>
      <w:r>
        <w:rPr>
          <w:rFonts w:ascii="Times New Roman"/>
          <w:b w:val="false"/>
          <w:i w:val="false"/>
          <w:color w:val="000000"/>
          <w:sz w:val="28"/>
        </w:rPr>
        <w:t xml:space="preserve">
      «Өткен ай» 2, 4-бағандары міндетті түрде есепті жылдың тек қаңтар айында ғана толтырылады. </w:t>
      </w:r>
      <w:r>
        <w:br/>
      </w:r>
      <w:r>
        <w:rPr>
          <w:rFonts w:ascii="Times New Roman"/>
          <w:b w:val="false"/>
          <w:i w:val="false"/>
          <w:color w:val="000000"/>
          <w:sz w:val="28"/>
        </w:rPr>
        <w:t>
</w:t>
      </w: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респондент алғашқы статистикалық деректердің дәйектілігін растау үшін статистикалық нысанмен статистика органдарына бір мезетте қосымша ақпаратты: келісімшарттар, төлем талаптары, тіркеме қағаздар, шот-фактуралар және басқа да құжаттарды тапсырады.</w:t>
      </w:r>
      <w:r>
        <w:br/>
      </w:r>
      <w:r>
        <w:rPr>
          <w:rFonts w:ascii="Times New Roman"/>
          <w:b w:val="false"/>
          <w:i w:val="false"/>
          <w:color w:val="000000"/>
          <w:sz w:val="28"/>
        </w:rPr>
        <w:t>
</w:t>
      </w:r>
      <w:r>
        <w:rPr>
          <w:rFonts w:ascii="Times New Roman"/>
          <w:b w:val="false"/>
          <w:i w:val="false"/>
          <w:color w:val="000000"/>
          <w:sz w:val="28"/>
        </w:rPr>
        <w:t>
      5 бағанда ел коды «Елдердің атауы және олардың аумақтық бірліктерін белгілеуге арналған кодтар жіктеуішіне» (бұдан әрі – Елдер жіктеуіші) сәйкес көрсетіледі. Егер өнім бірнеше елге экспортталатын жағдайда әр экспорт елі бойынша баға жеке жолда көрсетіледі.</w:t>
      </w:r>
      <w:r>
        <w:br/>
      </w:r>
      <w:r>
        <w:rPr>
          <w:rFonts w:ascii="Times New Roman"/>
          <w:b w:val="false"/>
          <w:i w:val="false"/>
          <w:color w:val="000000"/>
          <w:sz w:val="28"/>
        </w:rPr>
        <w:t>
</w:t>
      </w:r>
      <w:r>
        <w:rPr>
          <w:rFonts w:ascii="Times New Roman"/>
          <w:b w:val="false"/>
          <w:i w:val="false"/>
          <w:color w:val="000000"/>
          <w:sz w:val="28"/>
        </w:rPr>
        <w:t>
      6. Өнеркәсіп өнімдерінің тізбесі мен Елдер жіктеуіші респонденттерге статистика органдарымен беріледі.</w:t>
      </w:r>
      <w:r>
        <w:br/>
      </w:r>
      <w:r>
        <w:rPr>
          <w:rFonts w:ascii="Times New Roman"/>
          <w:b w:val="false"/>
          <w:i w:val="false"/>
          <w:color w:val="000000"/>
          <w:sz w:val="28"/>
        </w:rPr>
        <w:t>
</w:t>
      </w:r>
      <w:r>
        <w:rPr>
          <w:rFonts w:ascii="Times New Roman"/>
          <w:b w:val="false"/>
          <w:i w:val="false"/>
          <w:color w:val="000000"/>
          <w:sz w:val="28"/>
        </w:rPr>
        <w:t>
      7. Кәсіпорындармен бір жолғы тапсырыс, айырбас бойынша дайындалған өнім түрлеріне баға тіркеуге жатпайды.</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есепті жылдың қаңтар айының есебінде «өткен ай» 2, 4-бағандарын толтырылу міндетті болып табылады.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