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9869c" w14:textId="a5986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Қылмыстар, оқиғалар туралы өтініштерді, хабарламаларды, шағымдарды және өзге де ақпаратты, қылмыстық істерді, оларды тергеу және прокурорлық қадағалау нәтижелерін бірыңғай карточкалық есепке алуды электрондық форматта жүргізуге көшу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Экономикалық қылмысқа және сыбайлас жемқорлыққа қарсы күрес агенттігі төрағасының 2013 жылғы 28 желтоқсандағы № 425 Қазақстан Республикасы Ішкі істер министрінің 2013 жылғы 28 желтоқсандағы № 758 және Қазақстан Республикасы Бас прокурорының 2013 жылғы 30 желтоқсандағы № 124 бірлескен бұйрығы. Қазақстан Республикасының Әділет министрлігінде 2013 жылы 12 желтоқсанда № 9056 тіркелді. Күші жойылды - Қазақстан Республикасы Экономикалық қылмысқа және сыбайлас жемқорлыққа қарсы күрес агенттігі(қаржы полициясы) төрағасының 2014 жылғы 10 қазандағы № 287, Қазақстан Республикасы Бас прокуратурасының 2014 жылғы 20 қазандағы № 123 және Қазақстан Республикасы Ішкі істер министрінің 2014 жылғы 16 қазандағы № 708 бірлескен бұйрығымен</w:t>
      </w:r>
    </w:p>
    <w:p>
      <w:pPr>
        <w:spacing w:after="0"/>
        <w:ind w:left="0"/>
        <w:jc w:val="both"/>
      </w:pPr>
      <w:r>
        <w:rPr>
          <w:rFonts w:ascii="Times New Roman"/>
          <w:b w:val="false"/>
          <w:i w:val="false"/>
          <w:color w:val="ff0000"/>
          <w:sz w:val="28"/>
        </w:rPr>
        <w:t xml:space="preserve">      Ескерту. 01.01.2015 бастап бұйрықтың күші жойылды - ҚР Экономикалық қылмысқа және сыбайлас жемқорлыққа қарсы күрес агенттігі(қаржы полициясы) төрағасының 10.10.2014 № 287, ҚР Бас прокуратурасының 20.10.2014 № 123 және ҚР Ішкі істер министрінің 16.10.2014 № 708 </w:t>
      </w:r>
      <w:r>
        <w:rPr>
          <w:rFonts w:ascii="Times New Roman"/>
          <w:b w:val="false"/>
          <w:i w:val="false"/>
          <w:color w:val="ff0000"/>
          <w:sz w:val="28"/>
        </w:rPr>
        <w:t>бірлескен бұйрығы</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Қағазсыз технологияларға одан әрі көшу, сондай-ақ қылмыстық істерді тергеу барысын тиісті деңгейде бақылау мен қадағалауды қамтамасыз ету, қылмыстылық жағдайы туралы есептерді жедел қалыптастыру мақсатында,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xml:space="preserve"> және </w:t>
      </w:r>
      <w:r>
        <w:rPr>
          <w:rFonts w:ascii="Times New Roman"/>
          <w:b w:val="false"/>
          <w:i w:val="false"/>
          <w:color w:val="000000"/>
          <w:sz w:val="28"/>
        </w:rPr>
        <w:t>"Электрондық құжат және электронды цифрлық қолтаңба туралы"</w:t>
      </w:r>
      <w:r>
        <w:rPr>
          <w:rFonts w:ascii="Times New Roman"/>
          <w:b w:val="false"/>
          <w:i w:val="false"/>
          <w:color w:val="000000"/>
          <w:sz w:val="28"/>
        </w:rPr>
        <w:t xml:space="preserve"> Қазақстан Республикасының Заңдарына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Экономикалық қылмысқа және сыбайлас жемқорлыққа қарсы күрес агенттігінің (бұдан әрі – қаржы полициясы органдары), Ішкі істер министрлігінің (бұдан әрі – ішкі істер органдары), Бас прокуратураның (бұдан әрі – прокуратура органдары) бөлімшелерінде кестеге сәйкес қылмыстар, оқиғалар туралы өтініштерді, хабарламаларды, шағымдарды және өзге де ақпаратты, қылмыстық істерді, оларды тергеу, прокурорлық қадағалау нәтижелерін бірыңғай карточкалық есепке алуды электрондық форматта жүргізуге көшу іске асырылсын.</w:t>
      </w:r>
      <w:r>
        <w:br/>
      </w:r>
      <w:r>
        <w:rPr>
          <w:rFonts w:ascii="Times New Roman"/>
          <w:b w:val="false"/>
          <w:i w:val="false"/>
          <w:color w:val="000000"/>
          <w:sz w:val="28"/>
        </w:rPr>
        <w:t>
</w:t>
      </w:r>
      <w:r>
        <w:rPr>
          <w:rFonts w:ascii="Times New Roman"/>
          <w:b w:val="false"/>
          <w:i w:val="false"/>
          <w:color w:val="000000"/>
          <w:sz w:val="28"/>
        </w:rPr>
        <w:t>
      2. Прокуратура, ішкі істер, қаржы полициясы органдарының қызметкерлеріне Қазақстан Республикасы Бас прокуратурасының Құқықтық статистика және арнайы есепке алу жөніндегі комитетінің (бұдан әрі – Комитет) деректер қорына электрондық цифрлық қолтаңбаны (бұдан әрі – ЭЦҚ) қолдана отырып мынадай ақпараттық есепке алу құжаттарын (бұдан әрі – АЕҚ) енгізу міндеті жүктелсін:</w:t>
      </w:r>
      <w:r>
        <w:br/>
      </w:r>
      <w:r>
        <w:rPr>
          <w:rFonts w:ascii="Times New Roman"/>
          <w:b w:val="false"/>
          <w:i w:val="false"/>
          <w:color w:val="000000"/>
          <w:sz w:val="28"/>
        </w:rPr>
        <w:t>
</w:t>
      </w:r>
      <w:r>
        <w:rPr>
          <w:rFonts w:ascii="Times New Roman"/>
          <w:b w:val="false"/>
          <w:i w:val="false"/>
          <w:color w:val="000000"/>
          <w:sz w:val="28"/>
        </w:rPr>
        <w:t>
      1) «Қылмыстар, оқиғалар, қылмыстық істер, оларды тергеу, прокурорлық қадағалау және сотта қарау нәтижелері туралы өтініштерді, хабарламаларды, шағымдарды және өзге де ақпаратты бірыңғай карточкалық есепке алуды жүргізу жөніндегі нұсқаулықты (Бірыңғай біріздендірілген статистикалық жүйе) бекіту туралы» Қазақстан Республикасы Бас Прокурорының 2011 жылғы 18 қарашадағы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Қылмыстар, оқиғалар, қылмыстық істер, оларды тергеу, прокурорлық қадағалау және сотта қарау нәтижелері туралы өтініштерді, хабарламаларды, шағымдарды және өзге де ақпаратты бірыңғай карточкалық есепке алуды жүргізу жөніндегі нұсқаулықтың (Нормативтік құқықтық актілерді мемлекеттік тіркеу тізілімінде № 7330 санымен тіркелген, «Заң газетінің» 2011 жылғы 15 желтоқсандағы № 185 (2175) санында жарияланған) (бұдан әрі – Нұсқаулық) </w:t>
      </w:r>
      <w:r>
        <w:rPr>
          <w:rFonts w:ascii="Times New Roman"/>
          <w:b w:val="false"/>
          <w:i w:val="false"/>
          <w:color w:val="000000"/>
          <w:sz w:val="28"/>
        </w:rPr>
        <w:t>1-қосымшасына</w:t>
      </w:r>
      <w:r>
        <w:rPr>
          <w:rFonts w:ascii="Times New Roman"/>
          <w:b w:val="false"/>
          <w:i w:val="false"/>
          <w:color w:val="000000"/>
          <w:sz w:val="28"/>
        </w:rPr>
        <w:t xml:space="preserve"> сәйкес, «Қылмыстар, оқиғалар туралы өтінішті, хабарламаны және өзге де ақпаратты есепке алу карточкасы» ЗС-1 нысаны (бұдан әрі - ЗС-1 нысанды АЕҚ);</w:t>
      </w:r>
      <w:r>
        <w:br/>
      </w:r>
      <w:r>
        <w:rPr>
          <w:rFonts w:ascii="Times New Roman"/>
          <w:b w:val="false"/>
          <w:i w:val="false"/>
          <w:color w:val="000000"/>
          <w:sz w:val="28"/>
        </w:rPr>
        <w:t>
</w:t>
      </w:r>
      <w:r>
        <w:rPr>
          <w:rFonts w:ascii="Times New Roman"/>
          <w:b w:val="false"/>
          <w:i w:val="false"/>
          <w:color w:val="000000"/>
          <w:sz w:val="28"/>
        </w:rPr>
        <w:t>
      2)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«Қылмыс, оқиға туралы тіркелген өтініш, хабарлама және өзге де ақпарат бойынша шешімді есепке алу карточкасы» ЗС-2 нысаны (бұдан әрі - ЗС-2 нысанды АЕҚ);</w:t>
      </w:r>
      <w:r>
        <w:br/>
      </w:r>
      <w:r>
        <w:rPr>
          <w:rFonts w:ascii="Times New Roman"/>
          <w:b w:val="false"/>
          <w:i w:val="false"/>
          <w:color w:val="000000"/>
          <w:sz w:val="28"/>
        </w:rPr>
        <w:t>
</w:t>
      </w:r>
      <w:r>
        <w:rPr>
          <w:rFonts w:ascii="Times New Roman"/>
          <w:b w:val="false"/>
          <w:i w:val="false"/>
          <w:color w:val="000000"/>
          <w:sz w:val="28"/>
        </w:rPr>
        <w:t>
      3)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«Қылмысты есепке алу карточкасы» 1.0 нысаны (бұдан әрі – 1.0 АЕҚ);</w:t>
      </w:r>
      <w:r>
        <w:br/>
      </w:r>
      <w:r>
        <w:rPr>
          <w:rFonts w:ascii="Times New Roman"/>
          <w:b w:val="false"/>
          <w:i w:val="false"/>
          <w:color w:val="000000"/>
          <w:sz w:val="28"/>
        </w:rPr>
        <w:t>
</w:t>
      </w:r>
      <w:r>
        <w:rPr>
          <w:rFonts w:ascii="Times New Roman"/>
          <w:b w:val="false"/>
          <w:i w:val="false"/>
          <w:color w:val="000000"/>
          <w:sz w:val="28"/>
        </w:rPr>
        <w:t>
      4) Нұсқаулықтың </w:t>
      </w:r>
      <w:r>
        <w:rPr>
          <w:rFonts w:ascii="Times New Roman"/>
          <w:b w:val="false"/>
          <w:i w:val="false"/>
          <w:color w:val="000000"/>
          <w:sz w:val="28"/>
        </w:rPr>
        <w:t>4-қосымшасына</w:t>
      </w:r>
      <w:r>
        <w:rPr>
          <w:rFonts w:ascii="Times New Roman"/>
          <w:b w:val="false"/>
          <w:i w:val="false"/>
          <w:color w:val="000000"/>
          <w:sz w:val="28"/>
        </w:rPr>
        <w:t xml:space="preserve"> сәйкес «Алдын ала тергеудің (анықтаудың) барысы және нәтижесі туралы карточка» 1.1 нысаны (бұдан әрі – 1.1 нысанды АЕҚ);</w:t>
      </w:r>
      <w:r>
        <w:br/>
      </w:r>
      <w:r>
        <w:rPr>
          <w:rFonts w:ascii="Times New Roman"/>
          <w:b w:val="false"/>
          <w:i w:val="false"/>
          <w:color w:val="000000"/>
          <w:sz w:val="28"/>
        </w:rPr>
        <w:t>
</w:t>
      </w:r>
      <w:r>
        <w:rPr>
          <w:rFonts w:ascii="Times New Roman"/>
          <w:b w:val="false"/>
          <w:i w:val="false"/>
          <w:color w:val="000000"/>
          <w:sz w:val="28"/>
        </w:rPr>
        <w:t>
      5) Нұсқаулықтың </w:t>
      </w:r>
      <w:r>
        <w:rPr>
          <w:rFonts w:ascii="Times New Roman"/>
          <w:b w:val="false"/>
          <w:i w:val="false"/>
          <w:color w:val="000000"/>
          <w:sz w:val="28"/>
        </w:rPr>
        <w:t>5-қосымшасына</w:t>
      </w:r>
      <w:r>
        <w:rPr>
          <w:rFonts w:ascii="Times New Roman"/>
          <w:b w:val="false"/>
          <w:i w:val="false"/>
          <w:color w:val="000000"/>
          <w:sz w:val="28"/>
        </w:rPr>
        <w:t xml:space="preserve"> сәйкес «Қылмыс жасаған адамға карточка» 2.0 нысаны (бұдан әрі – 2.0 нысанды АЕҚ);</w:t>
      </w:r>
      <w:r>
        <w:br/>
      </w:r>
      <w:r>
        <w:rPr>
          <w:rFonts w:ascii="Times New Roman"/>
          <w:b w:val="false"/>
          <w:i w:val="false"/>
          <w:color w:val="000000"/>
          <w:sz w:val="28"/>
        </w:rPr>
        <w:t>
</w:t>
      </w:r>
      <w:r>
        <w:rPr>
          <w:rFonts w:ascii="Times New Roman"/>
          <w:b w:val="false"/>
          <w:i w:val="false"/>
          <w:color w:val="000000"/>
          <w:sz w:val="28"/>
        </w:rPr>
        <w:t>
      6) Нұсқаулықтың </w:t>
      </w:r>
      <w:r>
        <w:rPr>
          <w:rFonts w:ascii="Times New Roman"/>
          <w:b w:val="false"/>
          <w:i w:val="false"/>
          <w:color w:val="000000"/>
          <w:sz w:val="28"/>
        </w:rPr>
        <w:t>6-қосымшасына</w:t>
      </w:r>
      <w:r>
        <w:rPr>
          <w:rFonts w:ascii="Times New Roman"/>
          <w:b w:val="false"/>
          <w:i w:val="false"/>
          <w:color w:val="000000"/>
          <w:sz w:val="28"/>
        </w:rPr>
        <w:t xml:space="preserve"> сәйкес «Күдікті, айыпталушы, ұсталған немесе қамауға алынған адамға арналған карточка» 2.1 нысаны (бұдан әрі – 2.1 нысанды АЕҚ);</w:t>
      </w:r>
      <w:r>
        <w:br/>
      </w:r>
      <w:r>
        <w:rPr>
          <w:rFonts w:ascii="Times New Roman"/>
          <w:b w:val="false"/>
          <w:i w:val="false"/>
          <w:color w:val="000000"/>
          <w:sz w:val="28"/>
        </w:rPr>
        <w:t>
</w:t>
      </w:r>
      <w:r>
        <w:rPr>
          <w:rFonts w:ascii="Times New Roman"/>
          <w:b w:val="false"/>
          <w:i w:val="false"/>
          <w:color w:val="000000"/>
          <w:sz w:val="28"/>
        </w:rPr>
        <w:t>
      7) Нұсқаулықтың </w:t>
      </w:r>
      <w:r>
        <w:rPr>
          <w:rFonts w:ascii="Times New Roman"/>
          <w:b w:val="false"/>
          <w:i w:val="false"/>
          <w:color w:val="000000"/>
          <w:sz w:val="28"/>
        </w:rPr>
        <w:t>7-қосымшасына</w:t>
      </w:r>
      <w:r>
        <w:rPr>
          <w:rFonts w:ascii="Times New Roman"/>
          <w:b w:val="false"/>
          <w:i w:val="false"/>
          <w:color w:val="000000"/>
          <w:sz w:val="28"/>
        </w:rPr>
        <w:t xml:space="preserve"> сәйкес, «Соттың қамауға алу (үйде қамап ұстау) түріндегі бұлтартпау шарасын таңдауы, қамауда ұстау (үйде қамап ұстау) мерзімін ұзарту, қамауға алу (үйде қамап ұстау) түріндегі бұлтартпау шарасының күшін жою немесе өзгерту туралы қолдаухаттарды қарауы жөніндегі карточка» 2.2 нысаны (бұдан әрі – 2.2 нысанды АЕҚ);</w:t>
      </w:r>
      <w:r>
        <w:br/>
      </w:r>
      <w:r>
        <w:rPr>
          <w:rFonts w:ascii="Times New Roman"/>
          <w:b w:val="false"/>
          <w:i w:val="false"/>
          <w:color w:val="000000"/>
          <w:sz w:val="28"/>
        </w:rPr>
        <w:t>
</w:t>
      </w:r>
      <w:r>
        <w:rPr>
          <w:rFonts w:ascii="Times New Roman"/>
          <w:b w:val="false"/>
          <w:i w:val="false"/>
          <w:color w:val="000000"/>
          <w:sz w:val="28"/>
        </w:rPr>
        <w:t>
      8) Нұсқаулықтың </w:t>
      </w:r>
      <w:r>
        <w:rPr>
          <w:rFonts w:ascii="Times New Roman"/>
          <w:b w:val="false"/>
          <w:i w:val="false"/>
          <w:color w:val="000000"/>
          <w:sz w:val="28"/>
        </w:rPr>
        <w:t>8-қосымшасына</w:t>
      </w:r>
      <w:r>
        <w:rPr>
          <w:rFonts w:ascii="Times New Roman"/>
          <w:b w:val="false"/>
          <w:i w:val="false"/>
          <w:color w:val="000000"/>
          <w:sz w:val="28"/>
        </w:rPr>
        <w:t xml:space="preserve"> сәйкес «Қылмыстық іс бойынша прокурор шешімі туралы карточка» 3.0 нысаны (бұдан әрі – 3.0 нысанды АЕҚ);</w:t>
      </w:r>
      <w:r>
        <w:br/>
      </w:r>
      <w:r>
        <w:rPr>
          <w:rFonts w:ascii="Times New Roman"/>
          <w:b w:val="false"/>
          <w:i w:val="false"/>
          <w:color w:val="000000"/>
          <w:sz w:val="28"/>
        </w:rPr>
        <w:t>
</w:t>
      </w:r>
      <w:r>
        <w:rPr>
          <w:rFonts w:ascii="Times New Roman"/>
          <w:b w:val="false"/>
          <w:i w:val="false"/>
          <w:color w:val="000000"/>
          <w:sz w:val="28"/>
        </w:rPr>
        <w:t>
      9) «Ақпараттық есепке алу құжаттарын толтыру және есептіліктің прокурорлық нысандарын қалыптастыру жөніндегі нұсқаулықты бекіту туралы» Қазақстан Республикасы Бас Прокурорының 2010 жылғы 20 мамырдағы № 31 бұйрығының 4-қосымшасына сәйкес, «Прокурордың тергеу мен анықтаудың заңдылығын қадағалау жөніндегі жұмысы туралы карточка» 3.1 нысаны (бұдан әрі – 3.1 нысанды АЕҚ).</w:t>
      </w:r>
      <w:r>
        <w:br/>
      </w:r>
      <w:r>
        <w:rPr>
          <w:rFonts w:ascii="Times New Roman"/>
          <w:b w:val="false"/>
          <w:i w:val="false"/>
          <w:color w:val="000000"/>
          <w:sz w:val="28"/>
        </w:rPr>
        <w:t>
</w:t>
      </w:r>
      <w:r>
        <w:rPr>
          <w:rFonts w:ascii="Times New Roman"/>
          <w:b w:val="false"/>
          <w:i w:val="false"/>
          <w:color w:val="000000"/>
          <w:sz w:val="28"/>
        </w:rPr>
        <w:t>
      3. Облыстардың прокурорлары, Ішкі істер департаменттерінің (бұдан әрі – ІІД) және Экономикалық қылмысқа және сыбайлас жемқорлыққа қарсы күрес департаменттерінің (бұдан әрі – ЭҚСЖҚКД) бастықтары, ішкі істер органдарының және қаржы полициясы органдарының орталық аппараттарындағы бөлімшелердің бастықтары осы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кезеңнен бастап:</w:t>
      </w:r>
      <w:r>
        <w:br/>
      </w:r>
      <w:r>
        <w:rPr>
          <w:rFonts w:ascii="Times New Roman"/>
          <w:b w:val="false"/>
          <w:i w:val="false"/>
          <w:color w:val="000000"/>
          <w:sz w:val="28"/>
        </w:rPr>
        <w:t>
</w:t>
      </w:r>
      <w:r>
        <w:rPr>
          <w:rFonts w:ascii="Times New Roman"/>
          <w:b w:val="false"/>
          <w:i w:val="false"/>
          <w:color w:val="000000"/>
          <w:sz w:val="28"/>
        </w:rPr>
        <w:t>
      1) Комитеттің деректер қорларымен жұмыс істеу кезінде бөгде логиндерді пайдалануға жол бермеу және ақпараттық қауіпсіздікті қамтамасыз ету бойынша шараларды қабылдасын;</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қызметкерлердің дербес жауапкершілігін айқындай отырып, енгізілетін деректердің толық және дұрыс болуын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Материалдардың берілуін есепке алу кітабы арқылы қылмыстар, оқиғалар туралы өтініштер, хабарламалар және өзге де ақпарат бойынша материалдарды есепке алуды қамтамасыз етсін;</w:t>
      </w:r>
      <w:r>
        <w:br/>
      </w:r>
      <w:r>
        <w:rPr>
          <w:rFonts w:ascii="Times New Roman"/>
          <w:b w:val="false"/>
          <w:i w:val="false"/>
          <w:color w:val="000000"/>
          <w:sz w:val="28"/>
        </w:rPr>
        <w:t>
</w:t>
      </w:r>
      <w:r>
        <w:rPr>
          <w:rFonts w:ascii="Times New Roman"/>
          <w:b w:val="false"/>
          <w:i w:val="false"/>
          <w:color w:val="000000"/>
          <w:sz w:val="28"/>
        </w:rPr>
        <w:t>
      4) карточкалық есепке алуды электрондық форматта жүргізуге көшуден 15 күн бұрын Комитетке логиндер мен парольдерді алу үшін қызметкерлердің тізімдерін ұсынсын және тиісті қызметкерлердің ЭЦҚ алуы үшін ұйымдастыру шараларын қабылдасын;</w:t>
      </w:r>
      <w:r>
        <w:br/>
      </w:r>
      <w:r>
        <w:rPr>
          <w:rFonts w:ascii="Times New Roman"/>
          <w:b w:val="false"/>
          <w:i w:val="false"/>
          <w:color w:val="000000"/>
          <w:sz w:val="28"/>
        </w:rPr>
        <w:t>
</w:t>
      </w:r>
      <w:r>
        <w:rPr>
          <w:rFonts w:ascii="Times New Roman"/>
          <w:b w:val="false"/>
          <w:i w:val="false"/>
          <w:color w:val="000000"/>
          <w:sz w:val="28"/>
        </w:rPr>
        <w:t>
      5) қағаз жүзіндегі Өтініштерді, хабарламаларды және өзге ақпаратты есепке алу кітабын (бұдан әрі – ӨАЕК) және ЗС-1 нысанды АЕҚ-ты толтырусыз, қылмыстар, оқиғалар туралы өтініштердің, хабарламалардың және өзге де ақпараттың ӨАЕК-ке электрондық форматта тіркелуін жүзеге асырсын;</w:t>
      </w:r>
      <w:r>
        <w:br/>
      </w:r>
      <w:r>
        <w:rPr>
          <w:rFonts w:ascii="Times New Roman"/>
          <w:b w:val="false"/>
          <w:i w:val="false"/>
          <w:color w:val="000000"/>
          <w:sz w:val="28"/>
        </w:rPr>
        <w:t>
</w:t>
      </w:r>
      <w:r>
        <w:rPr>
          <w:rFonts w:ascii="Times New Roman"/>
          <w:b w:val="false"/>
          <w:i w:val="false"/>
          <w:color w:val="000000"/>
          <w:sz w:val="28"/>
        </w:rPr>
        <w:t>
      6) ЗС-1 нысанды АЕҚ-ты Комитеттің деректер қорына енгізу бойынша міндет ішкі істер және қаржы полициясы органдарының кезекші бөлімдерінің қызметкерлеріне, прокуратура органдарында ӨАЕК-ті жүргізу үшін жауапты лауазымды тұлғаларға жүктелсін;</w:t>
      </w:r>
      <w:r>
        <w:br/>
      </w:r>
      <w:r>
        <w:rPr>
          <w:rFonts w:ascii="Times New Roman"/>
          <w:b w:val="false"/>
          <w:i w:val="false"/>
          <w:color w:val="000000"/>
          <w:sz w:val="28"/>
        </w:rPr>
        <w:t>
</w:t>
      </w:r>
      <w:r>
        <w:rPr>
          <w:rFonts w:ascii="Times New Roman"/>
          <w:b w:val="false"/>
          <w:i w:val="false"/>
          <w:color w:val="000000"/>
          <w:sz w:val="28"/>
        </w:rPr>
        <w:t>
      7) жасалған қылмыстар туралы расталмаған хабарламалар бойынша тексеру материалдарын номенклатуралық іске шығару туралы шешім қабылданған кезде ЗС-2 нысанды АЕҚ-ты Комитеттің деректер қорына енгізу бойынша міндет ішкі істер органдарының кезекші бөлімдерінің қызметкерлеріне, прокуратура және қаржы полициясы органдарында ӨАЕК-ті жүргізу үшін жауапты лауазымды тұлғаларға жүктелсін;</w:t>
      </w:r>
      <w:r>
        <w:br/>
      </w:r>
      <w:r>
        <w:rPr>
          <w:rFonts w:ascii="Times New Roman"/>
          <w:b w:val="false"/>
          <w:i w:val="false"/>
          <w:color w:val="000000"/>
          <w:sz w:val="28"/>
        </w:rPr>
        <w:t>
      Қалған, соның ішінде Қазақстан Республикасы Қылмыстық іс жүргізу кодексінің </w:t>
      </w:r>
      <w:r>
        <w:rPr>
          <w:rFonts w:ascii="Times New Roman"/>
          <w:b w:val="false"/>
          <w:i w:val="false"/>
          <w:color w:val="000000"/>
          <w:sz w:val="28"/>
        </w:rPr>
        <w:t>185-бабында</w:t>
      </w:r>
      <w:r>
        <w:rPr>
          <w:rFonts w:ascii="Times New Roman"/>
          <w:b w:val="false"/>
          <w:i w:val="false"/>
          <w:color w:val="000000"/>
          <w:sz w:val="28"/>
        </w:rPr>
        <w:t xml:space="preserve"> көзделген іс жүргізу шешімдері бойынша ЗС-2 нысанды АЕҚ-ты Комитеттің деректер қорына енгізу Нұсқаулықпен бекітілген режимде жүргізілсін;</w:t>
      </w:r>
      <w:r>
        <w:br/>
      </w:r>
      <w:r>
        <w:rPr>
          <w:rFonts w:ascii="Times New Roman"/>
          <w:b w:val="false"/>
          <w:i w:val="false"/>
          <w:color w:val="000000"/>
          <w:sz w:val="28"/>
        </w:rPr>
        <w:t>
</w:t>
      </w:r>
      <w:r>
        <w:rPr>
          <w:rFonts w:ascii="Times New Roman"/>
          <w:b w:val="false"/>
          <w:i w:val="false"/>
          <w:color w:val="000000"/>
          <w:sz w:val="28"/>
        </w:rPr>
        <w:t>
      8) оларды қағаз жүзінде толтыру мен Комитеттің аумақтық басқармаларына ұсынудан толық бас тарта отырып, Комитеттің деректер қорына 1.0, 1.1, 2.0, 2.1, 2.2, 3.0 және 3.1 нысанды АЕҚ-тың электрондық форматта енгізілуін қамтамасыз етсін;</w:t>
      </w:r>
      <w:r>
        <w:br/>
      </w:r>
      <w:r>
        <w:rPr>
          <w:rFonts w:ascii="Times New Roman"/>
          <w:b w:val="false"/>
          <w:i w:val="false"/>
          <w:color w:val="000000"/>
          <w:sz w:val="28"/>
        </w:rPr>
        <w:t>
</w:t>
      </w:r>
      <w:r>
        <w:rPr>
          <w:rFonts w:ascii="Times New Roman"/>
          <w:b w:val="false"/>
          <w:i w:val="false"/>
          <w:color w:val="000000"/>
          <w:sz w:val="28"/>
        </w:rPr>
        <w:t>
      9) техникалық себептерге байланысты АЕҚ-ты Нұсқаулықта белгіленген мерзімдерде деректер қорына енгізу мүмкін болмаған жағдайда АЕҚ-тың қағаз тасымалдаушыларда жолдануын қамтамасыз етсін.</w:t>
      </w:r>
      <w:r>
        <w:br/>
      </w:r>
      <w:r>
        <w:rPr>
          <w:rFonts w:ascii="Times New Roman"/>
          <w:b w:val="false"/>
          <w:i w:val="false"/>
          <w:color w:val="000000"/>
          <w:sz w:val="28"/>
        </w:rPr>
        <w:t>
</w:t>
      </w:r>
      <w:r>
        <w:rPr>
          <w:rFonts w:ascii="Times New Roman"/>
          <w:b w:val="false"/>
          <w:i w:val="false"/>
          <w:color w:val="000000"/>
          <w:sz w:val="28"/>
        </w:rPr>
        <w:t>
      4. Комитеттің деректер қорына 1.1, 2.0, 2.1, 2.2, 3.0 және 3.1 нысанды АЕҚ-ты енгізу мынадай тәртіпте жүзеге асырылсын:</w:t>
      </w:r>
      <w:r>
        <w:br/>
      </w:r>
      <w:r>
        <w:rPr>
          <w:rFonts w:ascii="Times New Roman"/>
          <w:b w:val="false"/>
          <w:i w:val="false"/>
          <w:color w:val="000000"/>
          <w:sz w:val="28"/>
        </w:rPr>
        <w:t>
</w:t>
      </w:r>
      <w:r>
        <w:rPr>
          <w:rFonts w:ascii="Times New Roman"/>
          <w:b w:val="false"/>
          <w:i w:val="false"/>
          <w:color w:val="000000"/>
          <w:sz w:val="28"/>
        </w:rPr>
        <w:t xml:space="preserve">
      1) іс жүргізу шешімін қабылдаған ішкі істер және қаржы полициясы органдарының қызметкері ҚР ҚІЖК-нің талаптарына сәйкес, өз құзыретінің шегінде оңтайландырылған сотқа дейінгі іс жүргізудің, анықтау мен тергеудің заңдылығын қадағалауды жүзеге асыратын прокурорды (бұдан әрі – прокурор) бір мезгілде хабарландыра отырып, Комитеттің деректер қорына тиісті АЕҚ-ты шұғыл енгізеді және ЭЦҚ қою арқылы оның дұрыстығын растайды; </w:t>
      </w:r>
      <w:r>
        <w:br/>
      </w:r>
      <w:r>
        <w:rPr>
          <w:rFonts w:ascii="Times New Roman"/>
          <w:b w:val="false"/>
          <w:i w:val="false"/>
          <w:color w:val="000000"/>
          <w:sz w:val="28"/>
        </w:rPr>
        <w:t>
</w:t>
      </w:r>
      <w:r>
        <w:rPr>
          <w:rFonts w:ascii="Times New Roman"/>
          <w:b w:val="false"/>
          <w:i w:val="false"/>
          <w:color w:val="000000"/>
          <w:sz w:val="28"/>
        </w:rPr>
        <w:t>
      2) 1.1. нысанды АЕҚ-тың 26-дан 30-ға дейінгі деректемелеріне түзету енгізуді ішкі істер және қаржы полициясы органдарының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3) прокурорлар қабылдаған шешімдер бойынша АЕҚ-қа қол қою құқығы Бас прокуратура Департаменттерінің басшыларына, облыс, аудан прокурорларына және оларға теңестірілгендерге, сондай-ақ олардың орынбасарларына, қалған АЕҚ-тар бойынша – қадағалаушы прокурорларға (барлық деңгейлердегі прокурорлардың көмекшілеріне, аға көмекшілеріне, прокуратуралардағы бөлімдердің және басқармалардың прокурорларына, аға прокурорларына және олардың орынбасарларына) беріледі.</w:t>
      </w:r>
      <w:r>
        <w:br/>
      </w:r>
      <w:r>
        <w:rPr>
          <w:rFonts w:ascii="Times New Roman"/>
          <w:b w:val="false"/>
          <w:i w:val="false"/>
          <w:color w:val="000000"/>
          <w:sz w:val="28"/>
        </w:rPr>
        <w:t>
</w:t>
      </w:r>
      <w:r>
        <w:rPr>
          <w:rFonts w:ascii="Times New Roman"/>
          <w:b w:val="false"/>
          <w:i w:val="false"/>
          <w:color w:val="000000"/>
          <w:sz w:val="28"/>
        </w:rPr>
        <w:t>
      4) АЕҚ-қа қол қою өкілеті бар прокурор қылмыстық істі немесе қабылданған іс жүргізу шешімі туралы хабарламаны алған кезде, ҚР ҚІЖК-нің талаптарына сәйкес, АЕҚ деректемелерін толық және дұрыс толтыруды тексеріп, ол келіп түскен күні ЭЦҚ пайдалану арқылы АЕҚ-қа қол қоюды жүзеге асырады;</w:t>
      </w:r>
      <w:r>
        <w:br/>
      </w:r>
      <w:r>
        <w:rPr>
          <w:rFonts w:ascii="Times New Roman"/>
          <w:b w:val="false"/>
          <w:i w:val="false"/>
          <w:color w:val="000000"/>
          <w:sz w:val="28"/>
        </w:rPr>
        <w:t>
</w:t>
      </w:r>
      <w:r>
        <w:rPr>
          <w:rFonts w:ascii="Times New Roman"/>
          <w:b w:val="false"/>
          <w:i w:val="false"/>
          <w:color w:val="000000"/>
          <w:sz w:val="28"/>
        </w:rPr>
        <w:t>
      5) ішкі істер және қаржы полициясы органдарының қызметкері ҚР ҚІЖК-де көзделген іс жүргізу шешімін қабылдағаннан кейін сезікті, айыпталған, ұсталған немесе қамауға алынған адамға арналған 2.1 нысанды АЕҚ-ты дереу енгізеді;</w:t>
      </w:r>
      <w:r>
        <w:br/>
      </w:r>
      <w:r>
        <w:rPr>
          <w:rFonts w:ascii="Times New Roman"/>
          <w:b w:val="false"/>
          <w:i w:val="false"/>
          <w:color w:val="000000"/>
          <w:sz w:val="28"/>
        </w:rPr>
        <w:t>
</w:t>
      </w:r>
      <w:r>
        <w:rPr>
          <w:rFonts w:ascii="Times New Roman"/>
          <w:b w:val="false"/>
          <w:i w:val="false"/>
          <w:color w:val="000000"/>
          <w:sz w:val="28"/>
        </w:rPr>
        <w:t>
      6) АЕҚ-қа қол қою өкілеті бар прокурор ҚР ҚІЖК-нің </w:t>
      </w:r>
      <w:r>
        <w:rPr>
          <w:rFonts w:ascii="Times New Roman"/>
          <w:b w:val="false"/>
          <w:i w:val="false"/>
          <w:color w:val="000000"/>
          <w:sz w:val="28"/>
        </w:rPr>
        <w:t>150</w:t>
      </w:r>
      <w:r>
        <w:rPr>
          <w:rFonts w:ascii="Times New Roman"/>
          <w:b w:val="false"/>
          <w:i w:val="false"/>
          <w:color w:val="000000"/>
          <w:sz w:val="28"/>
        </w:rPr>
        <w:t>, </w:t>
      </w:r>
      <w:r>
        <w:rPr>
          <w:rFonts w:ascii="Times New Roman"/>
          <w:b w:val="false"/>
          <w:i w:val="false"/>
          <w:color w:val="000000"/>
          <w:sz w:val="28"/>
        </w:rPr>
        <w:t>153</w:t>
      </w:r>
      <w:r>
        <w:rPr>
          <w:rFonts w:ascii="Times New Roman"/>
          <w:b w:val="false"/>
          <w:i w:val="false"/>
          <w:color w:val="000000"/>
          <w:sz w:val="28"/>
        </w:rPr>
        <w:t xml:space="preserve"> және </w:t>
      </w:r>
      <w:r>
        <w:rPr>
          <w:rFonts w:ascii="Times New Roman"/>
          <w:b w:val="false"/>
          <w:i w:val="false"/>
          <w:color w:val="000000"/>
          <w:sz w:val="28"/>
        </w:rPr>
        <w:t>154-баптарының</w:t>
      </w:r>
      <w:r>
        <w:rPr>
          <w:rFonts w:ascii="Times New Roman"/>
          <w:b w:val="false"/>
          <w:i w:val="false"/>
          <w:color w:val="000000"/>
          <w:sz w:val="28"/>
        </w:rPr>
        <w:t xml:space="preserve"> тәртібінде ұсынылған қолдаухат бойынша шешім қабылдаған кезде 2.1 нысанды АЕҚ-ты, ал сотта қарау нәтижелері бойынша 2.2 нысанды АЕҚ-ты енгізеді;</w:t>
      </w:r>
      <w:r>
        <w:br/>
      </w:r>
      <w:r>
        <w:rPr>
          <w:rFonts w:ascii="Times New Roman"/>
          <w:b w:val="false"/>
          <w:i w:val="false"/>
          <w:color w:val="000000"/>
          <w:sz w:val="28"/>
        </w:rPr>
        <w:t>
</w:t>
      </w:r>
      <w:r>
        <w:rPr>
          <w:rFonts w:ascii="Times New Roman"/>
          <w:b w:val="false"/>
          <w:i w:val="false"/>
          <w:color w:val="000000"/>
          <w:sz w:val="28"/>
        </w:rPr>
        <w:t>
      7) прокурор өзі түзету енгізуі мүмкін болған жағдайда, АЕҚ деректемелерін дұрыс толтырмау негізі бойынша қадағалаушы прокурордың электрондық АЕҚ-ке қол қоюдан бас тартуына жол берілмейді;</w:t>
      </w:r>
      <w:r>
        <w:br/>
      </w:r>
      <w:r>
        <w:rPr>
          <w:rFonts w:ascii="Times New Roman"/>
          <w:b w:val="false"/>
          <w:i w:val="false"/>
          <w:color w:val="000000"/>
          <w:sz w:val="28"/>
        </w:rPr>
        <w:t>
</w:t>
      </w:r>
      <w:r>
        <w:rPr>
          <w:rFonts w:ascii="Times New Roman"/>
          <w:b w:val="false"/>
          <w:i w:val="false"/>
          <w:color w:val="000000"/>
          <w:sz w:val="28"/>
        </w:rPr>
        <w:t>
      8) Комитеттің деректер қорына ішкі істер және қаржы полициясы органдарының қызметкері енгізген АЕҚ прокурор ЭЦҚ қойғаннан кейін ғана есепке алынады;</w:t>
      </w:r>
      <w:r>
        <w:br/>
      </w:r>
      <w:r>
        <w:rPr>
          <w:rFonts w:ascii="Times New Roman"/>
          <w:b w:val="false"/>
          <w:i w:val="false"/>
          <w:color w:val="000000"/>
          <w:sz w:val="28"/>
        </w:rPr>
        <w:t>
</w:t>
      </w:r>
      <w:r>
        <w:rPr>
          <w:rFonts w:ascii="Times New Roman"/>
          <w:b w:val="false"/>
          <w:i w:val="false"/>
          <w:color w:val="000000"/>
          <w:sz w:val="28"/>
        </w:rPr>
        <w:t>
      9) прокурор, қылмыстық іс бойынша іс жүргізу шешімін қабылдай отырып, тиісті АЕҚ-ты Комитеттің деректер қорына жедел енгізеді, сондай-ақ АЕҚ-тың дұрыстығын ЭЦҚ қою жолымен растайды.</w:t>
      </w:r>
      <w:r>
        <w:br/>
      </w:r>
      <w:r>
        <w:rPr>
          <w:rFonts w:ascii="Times New Roman"/>
          <w:b w:val="false"/>
          <w:i w:val="false"/>
          <w:color w:val="000000"/>
          <w:sz w:val="28"/>
        </w:rPr>
        <w:t>
</w:t>
      </w:r>
      <w:r>
        <w:rPr>
          <w:rFonts w:ascii="Times New Roman"/>
          <w:b w:val="false"/>
          <w:i w:val="false"/>
          <w:color w:val="000000"/>
          <w:sz w:val="28"/>
        </w:rPr>
        <w:t>
      5. Комитет:</w:t>
      </w:r>
      <w:r>
        <w:br/>
      </w:r>
      <w:r>
        <w:rPr>
          <w:rFonts w:ascii="Times New Roman"/>
          <w:b w:val="false"/>
          <w:i w:val="false"/>
          <w:color w:val="000000"/>
          <w:sz w:val="28"/>
        </w:rPr>
        <w:t>
</w:t>
      </w:r>
      <w:r>
        <w:rPr>
          <w:rFonts w:ascii="Times New Roman"/>
          <w:b w:val="false"/>
          <w:i w:val="false"/>
          <w:color w:val="000000"/>
          <w:sz w:val="28"/>
        </w:rPr>
        <w:t xml:space="preserve">
      1) тиісті прокурорларға 1.1 нысанды АЕҚ-тың 26-дан 30-ға дейінгі деректемелерін қоспағанда, ЭЦҚ қойылғаннан кейін АЕҚ көрсеткіштеріне түзету енгізу құқығын берсін; </w:t>
      </w:r>
      <w:r>
        <w:br/>
      </w:r>
      <w:r>
        <w:rPr>
          <w:rFonts w:ascii="Times New Roman"/>
          <w:b w:val="false"/>
          <w:i w:val="false"/>
          <w:color w:val="000000"/>
          <w:sz w:val="28"/>
        </w:rPr>
        <w:t>
</w:t>
      </w:r>
      <w:r>
        <w:rPr>
          <w:rFonts w:ascii="Times New Roman"/>
          <w:b w:val="false"/>
          <w:i w:val="false"/>
          <w:color w:val="000000"/>
          <w:sz w:val="28"/>
        </w:rPr>
        <w:t>
      2) АЕҚ-ты электрондық форматта уақтылы, толық және дұрыс енгізуге, сондай-ақ енгізілген түзетулерге мониторингті жүргізсін;</w:t>
      </w:r>
      <w:r>
        <w:br/>
      </w:r>
      <w:r>
        <w:rPr>
          <w:rFonts w:ascii="Times New Roman"/>
          <w:b w:val="false"/>
          <w:i w:val="false"/>
          <w:color w:val="000000"/>
          <w:sz w:val="28"/>
        </w:rPr>
        <w:t>
</w:t>
      </w:r>
      <w:r>
        <w:rPr>
          <w:rFonts w:ascii="Times New Roman"/>
          <w:b w:val="false"/>
          <w:i w:val="false"/>
          <w:color w:val="000000"/>
          <w:sz w:val="28"/>
        </w:rPr>
        <w:t>
      3) облыстардың ІІД мен ЭҚСЖҚКД-не қылмыстар, оқиғалар туралы өтініштерді, хабарламаларды, шағымдарды және өзге де ақпаратты, қылмыстық істерді, оларды тергеу, прокурорлық қадағалау нәтижелерін бірыңғай карточкалық есепке алуды электрондық форматта жүргізуге көшу бойынша техникалық қамтамасыз ету үшін Комитеттің жауапты қызметкерлерінің тізімін ұсынсын;</w:t>
      </w:r>
      <w:r>
        <w:br/>
      </w:r>
      <w:r>
        <w:rPr>
          <w:rFonts w:ascii="Times New Roman"/>
          <w:b w:val="false"/>
          <w:i w:val="false"/>
          <w:color w:val="000000"/>
          <w:sz w:val="28"/>
        </w:rPr>
        <w:t>
</w:t>
      </w:r>
      <w:r>
        <w:rPr>
          <w:rFonts w:ascii="Times New Roman"/>
          <w:b w:val="false"/>
          <w:i w:val="false"/>
          <w:color w:val="000000"/>
          <w:sz w:val="28"/>
        </w:rPr>
        <w:t>
      4) Комитеттің деректер қорында техникалық ақаулар болған жағдайда қаржы полициясы және ішкі істер органдарының кезекші бөлімдерінің қызметкерлеріне жазбаша хабарлама жасалсын.</w:t>
      </w:r>
      <w:r>
        <w:br/>
      </w:r>
      <w:r>
        <w:rPr>
          <w:rFonts w:ascii="Times New Roman"/>
          <w:b w:val="false"/>
          <w:i w:val="false"/>
          <w:color w:val="000000"/>
          <w:sz w:val="28"/>
        </w:rPr>
        <w:t>
</w:t>
      </w:r>
      <w:r>
        <w:rPr>
          <w:rFonts w:ascii="Times New Roman"/>
          <w:b w:val="false"/>
          <w:i w:val="false"/>
          <w:color w:val="000000"/>
          <w:sz w:val="28"/>
        </w:rPr>
        <w:t>
      6. Комитеттің аумақтық басқармалары:</w:t>
      </w:r>
      <w:r>
        <w:br/>
      </w:r>
      <w:r>
        <w:rPr>
          <w:rFonts w:ascii="Times New Roman"/>
          <w:b w:val="false"/>
          <w:i w:val="false"/>
          <w:color w:val="000000"/>
          <w:sz w:val="28"/>
        </w:rPr>
        <w:t>
</w:t>
      </w:r>
      <w:r>
        <w:rPr>
          <w:rFonts w:ascii="Times New Roman"/>
          <w:b w:val="false"/>
          <w:i w:val="false"/>
          <w:color w:val="000000"/>
          <w:sz w:val="28"/>
        </w:rPr>
        <w:t>
      1) прокуратура, ішкі істер және қаржы полициясы органдарының қызметкерлеріне Комитеттің деректер қорына АЕҚ-ты енгізу бойынша оқыту жүргізсін;</w:t>
      </w:r>
      <w:r>
        <w:br/>
      </w:r>
      <w:r>
        <w:rPr>
          <w:rFonts w:ascii="Times New Roman"/>
          <w:b w:val="false"/>
          <w:i w:val="false"/>
          <w:color w:val="000000"/>
          <w:sz w:val="28"/>
        </w:rPr>
        <w:t>
</w:t>
      </w:r>
      <w:r>
        <w:rPr>
          <w:rFonts w:ascii="Times New Roman"/>
          <w:b w:val="false"/>
          <w:i w:val="false"/>
          <w:color w:val="000000"/>
          <w:sz w:val="28"/>
        </w:rPr>
        <w:t>
      2) Комитеттің аумақтың басқармаларына тиісті тізім келіп түскен сәттен бастап бір тәулік ішінде прокуратура, ішкі істер және қаржы полициясы органдарының қызметкерлеріне логиндер мен парольдерді ұсынсын;</w:t>
      </w:r>
      <w:r>
        <w:br/>
      </w:r>
      <w:r>
        <w:rPr>
          <w:rFonts w:ascii="Times New Roman"/>
          <w:b w:val="false"/>
          <w:i w:val="false"/>
          <w:color w:val="000000"/>
          <w:sz w:val="28"/>
        </w:rPr>
        <w:t>
</w:t>
      </w:r>
      <w:r>
        <w:rPr>
          <w:rFonts w:ascii="Times New Roman"/>
          <w:b w:val="false"/>
          <w:i w:val="false"/>
          <w:color w:val="000000"/>
          <w:sz w:val="28"/>
        </w:rPr>
        <w:t>
      3) жобаға қатысы бар прокуратура, ішкі істер және қаржы полициясы органдарының қызметкерлеріне «Бірыңғай біріздендірілген статистикалық жүйе» бағдарламалық қамсыздандыруын («ББСЖ» АЖО) орнатсын;</w:t>
      </w:r>
      <w:r>
        <w:br/>
      </w:r>
      <w:r>
        <w:rPr>
          <w:rFonts w:ascii="Times New Roman"/>
          <w:b w:val="false"/>
          <w:i w:val="false"/>
          <w:color w:val="000000"/>
          <w:sz w:val="28"/>
        </w:rPr>
        <w:t>
</w:t>
      </w:r>
      <w:r>
        <w:rPr>
          <w:rFonts w:ascii="Times New Roman"/>
          <w:b w:val="false"/>
          <w:i w:val="false"/>
          <w:color w:val="000000"/>
          <w:sz w:val="28"/>
        </w:rPr>
        <w:t>
      4) ішкі істер және қаржы полициясы органдарының кезекші бөлімдерінің қызметкерлеріне ішкі істер және қаржы полициясы органының тиісті бөлімшесінің бастығымен келісілген жазбаша баянаты бойынша ЗС-1 нысанды АЕҚ-ке түзету енгізу құқығын берсін;</w:t>
      </w:r>
      <w:r>
        <w:br/>
      </w:r>
      <w:r>
        <w:rPr>
          <w:rFonts w:ascii="Times New Roman"/>
          <w:b w:val="false"/>
          <w:i w:val="false"/>
          <w:color w:val="000000"/>
          <w:sz w:val="28"/>
        </w:rPr>
        <w:t>
</w:t>
      </w:r>
      <w:r>
        <w:rPr>
          <w:rFonts w:ascii="Times New Roman"/>
          <w:b w:val="false"/>
          <w:i w:val="false"/>
          <w:color w:val="000000"/>
          <w:sz w:val="28"/>
        </w:rPr>
        <w:t xml:space="preserve">
      5) «ББСЖ» АЖО жұмысында тәжірибелік көмек көрсетсін; </w:t>
      </w:r>
      <w:r>
        <w:br/>
      </w:r>
      <w:r>
        <w:rPr>
          <w:rFonts w:ascii="Times New Roman"/>
          <w:b w:val="false"/>
          <w:i w:val="false"/>
          <w:color w:val="000000"/>
          <w:sz w:val="28"/>
        </w:rPr>
        <w:t>
</w:t>
      </w:r>
      <w:r>
        <w:rPr>
          <w:rFonts w:ascii="Times New Roman"/>
          <w:b w:val="false"/>
          <w:i w:val="false"/>
          <w:color w:val="000000"/>
          <w:sz w:val="28"/>
        </w:rPr>
        <w:t>
      6) осы бұйрықтың 3-тармағының </w:t>
      </w:r>
      <w:r>
        <w:rPr>
          <w:rFonts w:ascii="Times New Roman"/>
          <w:b w:val="false"/>
          <w:i w:val="false"/>
          <w:color w:val="000000"/>
          <w:sz w:val="28"/>
        </w:rPr>
        <w:t>8-тармақшасында</w:t>
      </w:r>
      <w:r>
        <w:rPr>
          <w:rFonts w:ascii="Times New Roman"/>
          <w:b w:val="false"/>
          <w:i w:val="false"/>
          <w:color w:val="000000"/>
          <w:sz w:val="28"/>
        </w:rPr>
        <w:t xml:space="preserve"> көзделген жағдайларды қоспағанда, кестеде көрсетілген күні сағат 00.00-ден бастап аталған органдардан қағаз тасымалдағыштағы 1.0, 1.1, 2.0, 2.1, 2.2, 3.0, 3.1 нысанды АЕҚ-ты қабылдау қысқартылсын;</w:t>
      </w:r>
      <w:r>
        <w:br/>
      </w:r>
      <w:r>
        <w:rPr>
          <w:rFonts w:ascii="Times New Roman"/>
          <w:b w:val="false"/>
          <w:i w:val="false"/>
          <w:color w:val="000000"/>
          <w:sz w:val="28"/>
        </w:rPr>
        <w:t>
</w:t>
      </w:r>
      <w:r>
        <w:rPr>
          <w:rFonts w:ascii="Times New Roman"/>
          <w:b w:val="false"/>
          <w:i w:val="false"/>
          <w:color w:val="000000"/>
          <w:sz w:val="28"/>
        </w:rPr>
        <w:t xml:space="preserve">
      7) «ББСЖ» АЖО деректер қорларын алмалы тасымалдағыштарға күнделікті резервті көшіру қамтамасыз етілсін; </w:t>
      </w:r>
      <w:r>
        <w:br/>
      </w:r>
      <w:r>
        <w:rPr>
          <w:rFonts w:ascii="Times New Roman"/>
          <w:b w:val="false"/>
          <w:i w:val="false"/>
          <w:color w:val="000000"/>
          <w:sz w:val="28"/>
        </w:rPr>
        <w:t>
</w:t>
      </w:r>
      <w:r>
        <w:rPr>
          <w:rFonts w:ascii="Times New Roman"/>
          <w:b w:val="false"/>
          <w:i w:val="false"/>
          <w:color w:val="000000"/>
          <w:sz w:val="28"/>
        </w:rPr>
        <w:t>
      8) пилоттық жоба басталған күннен бастап онкүндік сайын Комитетке оны жүзеге асыру барысы туралы есеп берілсін.</w:t>
      </w:r>
      <w:r>
        <w:br/>
      </w:r>
      <w:r>
        <w:rPr>
          <w:rFonts w:ascii="Times New Roman"/>
          <w:b w:val="false"/>
          <w:i w:val="false"/>
          <w:color w:val="000000"/>
          <w:sz w:val="28"/>
        </w:rPr>
        <w:t>
</w:t>
      </w:r>
      <w:r>
        <w:rPr>
          <w:rFonts w:ascii="Times New Roman"/>
          <w:b w:val="false"/>
          <w:i w:val="false"/>
          <w:color w:val="000000"/>
          <w:sz w:val="28"/>
        </w:rPr>
        <w:t>
      7. Астана, Алматы қ.қ. және Ақмола облысының прокуратура, ішкі істер және қаржы полициясы органдарының қызметкерлері электрондық режимде АЕҚ-ты енгізу бойынша жұмысты жалғастырсын.</w:t>
      </w:r>
      <w:r>
        <w:br/>
      </w:r>
      <w:r>
        <w:rPr>
          <w:rFonts w:ascii="Times New Roman"/>
          <w:b w:val="false"/>
          <w:i w:val="false"/>
          <w:color w:val="000000"/>
          <w:sz w:val="28"/>
        </w:rPr>
        <w:t>
</w:t>
      </w:r>
      <w:r>
        <w:rPr>
          <w:rFonts w:ascii="Times New Roman"/>
          <w:b w:val="false"/>
          <w:i w:val="false"/>
          <w:color w:val="000000"/>
          <w:sz w:val="28"/>
        </w:rPr>
        <w:t>
      8. Комитет осы бұйрықты Қазақстан Республикасының Әділет министрлігіне мемлекеттік тіркеу үшін жолдасын.</w:t>
      </w:r>
      <w:r>
        <w:br/>
      </w:r>
      <w:r>
        <w:rPr>
          <w:rFonts w:ascii="Times New Roman"/>
          <w:b w:val="false"/>
          <w:i w:val="false"/>
          <w:color w:val="000000"/>
          <w:sz w:val="28"/>
        </w:rPr>
        <w:t>
</w:t>
      </w:r>
      <w:r>
        <w:rPr>
          <w:rFonts w:ascii="Times New Roman"/>
          <w:b w:val="false"/>
          <w:i w:val="false"/>
          <w:color w:val="000000"/>
          <w:sz w:val="28"/>
        </w:rPr>
        <w:t xml:space="preserve">
      9. Осы бұйрықтың орындалуын бақылау Комитет Төрағасына, Қазақстан Республикасы Ішкі істер министрінің және Қазақстан Республикасы Экономикалық қылмысқа және сыбайлас жемқорлыққа қарсы күрес агенттігі Төрағасының жетекшілік ететін орынбасарларына жүктелсін. </w:t>
      </w:r>
      <w:r>
        <w:br/>
      </w:r>
      <w:r>
        <w:rPr>
          <w:rFonts w:ascii="Times New Roman"/>
          <w:b w:val="false"/>
          <w:i w:val="false"/>
          <w:color w:val="000000"/>
          <w:sz w:val="28"/>
        </w:rPr>
        <w:t>
</w:t>
      </w:r>
      <w:r>
        <w:rPr>
          <w:rFonts w:ascii="Times New Roman"/>
          <w:b w:val="false"/>
          <w:i w:val="false"/>
          <w:color w:val="000000"/>
          <w:sz w:val="28"/>
        </w:rPr>
        <w:t>
      10. Осы бұйрық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         Қазақстан Республикасының </w:t>
      </w:r>
      <w:r>
        <w:br/>
      </w:r>
      <w:r>
        <w:rPr>
          <w:rFonts w:ascii="Times New Roman"/>
          <w:b w:val="false"/>
          <w:i w:val="false"/>
          <w:color w:val="000000"/>
          <w:sz w:val="28"/>
        </w:rPr>
        <w:t>
</w:t>
      </w:r>
      <w:r>
        <w:rPr>
          <w:rFonts w:ascii="Times New Roman"/>
          <w:b w:val="false"/>
          <w:i/>
          <w:color w:val="000000"/>
          <w:sz w:val="28"/>
        </w:rPr>
        <w:t>      Экономикалық қылмысқа және     Бас Прокуроры</w:t>
      </w:r>
      <w:r>
        <w:br/>
      </w:r>
      <w:r>
        <w:rPr>
          <w:rFonts w:ascii="Times New Roman"/>
          <w:b w:val="false"/>
          <w:i w:val="false"/>
          <w:color w:val="000000"/>
          <w:sz w:val="28"/>
        </w:rPr>
        <w:t>
</w:t>
      </w:r>
      <w:r>
        <w:rPr>
          <w:rFonts w:ascii="Times New Roman"/>
          <w:b w:val="false"/>
          <w:i/>
          <w:color w:val="000000"/>
          <w:sz w:val="28"/>
        </w:rPr>
        <w:t>      сыбайлас жемқорлыққа қарсы</w:t>
      </w:r>
      <w:r>
        <w:br/>
      </w:r>
      <w:r>
        <w:rPr>
          <w:rFonts w:ascii="Times New Roman"/>
          <w:b w:val="false"/>
          <w:i w:val="false"/>
          <w:color w:val="000000"/>
          <w:sz w:val="28"/>
        </w:rPr>
        <w:t>
</w:t>
      </w:r>
      <w:r>
        <w:rPr>
          <w:rFonts w:ascii="Times New Roman"/>
          <w:b w:val="false"/>
          <w:i/>
          <w:color w:val="000000"/>
          <w:sz w:val="28"/>
        </w:rPr>
        <w:t>      күрес агенттігінің</w:t>
      </w:r>
      <w:r>
        <w:br/>
      </w:r>
      <w:r>
        <w:rPr>
          <w:rFonts w:ascii="Times New Roman"/>
          <w:b w:val="false"/>
          <w:i w:val="false"/>
          <w:color w:val="000000"/>
          <w:sz w:val="28"/>
        </w:rPr>
        <w:t>
</w:t>
      </w:r>
      <w:r>
        <w:rPr>
          <w:rFonts w:ascii="Times New Roman"/>
          <w:b w:val="false"/>
          <w:i/>
          <w:color w:val="000000"/>
          <w:sz w:val="28"/>
        </w:rPr>
        <w:t>      (қаржы полициясы)</w:t>
      </w:r>
      <w:r>
        <w:br/>
      </w:r>
      <w:r>
        <w:rPr>
          <w:rFonts w:ascii="Times New Roman"/>
          <w:b w:val="false"/>
          <w:i w:val="false"/>
          <w:color w:val="000000"/>
          <w:sz w:val="28"/>
        </w:rPr>
        <w:t>
</w:t>
      </w:r>
      <w:r>
        <w:rPr>
          <w:rFonts w:ascii="Times New Roman"/>
          <w:b w:val="false"/>
          <w:i/>
          <w:color w:val="000000"/>
          <w:sz w:val="28"/>
        </w:rPr>
        <w:t>      Төрағасы</w:t>
      </w:r>
      <w:r>
        <w:br/>
      </w:r>
      <w:r>
        <w:rPr>
          <w:rFonts w:ascii="Times New Roman"/>
          <w:b w:val="false"/>
          <w:i w:val="false"/>
          <w:color w:val="000000"/>
          <w:sz w:val="28"/>
        </w:rPr>
        <w:t>
</w:t>
      </w:r>
      <w:r>
        <w:rPr>
          <w:rFonts w:ascii="Times New Roman"/>
          <w:b w:val="false"/>
          <w:i/>
          <w:color w:val="000000"/>
          <w:sz w:val="28"/>
        </w:rPr>
        <w:t xml:space="preserve">      _____________ Р. Түсіпбеков    ______________ А. Дауылбаев </w:t>
      </w:r>
      <w:r>
        <w:br/>
      </w:r>
      <w:r>
        <w:rPr>
          <w:rFonts w:ascii="Times New Roman"/>
          <w:b w:val="false"/>
          <w:i w:val="false"/>
          <w:color w:val="000000"/>
          <w:sz w:val="28"/>
        </w:rPr>
        <w:t>
</w:t>
      </w:r>
      <w:r>
        <w:rPr>
          <w:rFonts w:ascii="Times New Roman"/>
          <w:b w:val="false"/>
          <w:i/>
          <w:color w:val="000000"/>
          <w:sz w:val="28"/>
        </w:rPr>
        <w:t>      28 желтоқсан 2013 жыл          27 желтоқсан 2013 жыл</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_______________ Қ. Қасымов</w:t>
      </w:r>
      <w:r>
        <w:br/>
      </w:r>
      <w:r>
        <w:rPr>
          <w:rFonts w:ascii="Times New Roman"/>
          <w:b w:val="false"/>
          <w:i w:val="false"/>
          <w:color w:val="000000"/>
          <w:sz w:val="28"/>
        </w:rPr>
        <w:t>
</w:t>
      </w:r>
      <w:r>
        <w:rPr>
          <w:rFonts w:ascii="Times New Roman"/>
          <w:b w:val="false"/>
          <w:i/>
          <w:color w:val="000000"/>
          <w:sz w:val="28"/>
        </w:rPr>
        <w:t>      28 желтоқсан 2013 жыл</w:t>
      </w:r>
    </w:p>
    <w:bookmarkStart w:name="z5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қылмысқа және   </w:t>
      </w:r>
      <w:r>
        <w:br/>
      </w:r>
      <w:r>
        <w:rPr>
          <w:rFonts w:ascii="Times New Roman"/>
          <w:b w:val="false"/>
          <w:i w:val="false"/>
          <w:color w:val="000000"/>
          <w:sz w:val="28"/>
        </w:rPr>
        <w:t xml:space="preserve">
сыбайлас жемқорлыққа қарсы күрес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2013 жылғы 28 желтоқсандағы № 425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2013 жылғы 30 желтоқсандағы № 124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2013 жылғы 28 желтоқсандағы № 758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1-қосымша            </w:t>
      </w:r>
    </w:p>
    <w:bookmarkEnd w:id="1"/>
    <w:bookmarkStart w:name="z52" w:id="2"/>
    <w:p>
      <w:pPr>
        <w:spacing w:after="0"/>
        <w:ind w:left="0"/>
        <w:jc w:val="left"/>
      </w:pPr>
      <w:r>
        <w:rPr>
          <w:rFonts w:ascii="Times New Roman"/>
          <w:b/>
          <w:i w:val="false"/>
          <w:color w:val="000000"/>
        </w:rPr>
        <w:t xml:space="preserve"> 
Қылмыстар, оқиғалар туралы өтініштерді, хабарламаларды,</w:t>
      </w:r>
      <w:r>
        <w:br/>
      </w:r>
      <w:r>
        <w:rPr>
          <w:rFonts w:ascii="Times New Roman"/>
          <w:b/>
          <w:i w:val="false"/>
          <w:color w:val="000000"/>
        </w:rPr>
        <w:t>
шағымдарды және өзге де ақпаратты, қылмыстық істерді, оларды</w:t>
      </w:r>
      <w:r>
        <w:br/>
      </w:r>
      <w:r>
        <w:rPr>
          <w:rFonts w:ascii="Times New Roman"/>
          <w:b/>
          <w:i w:val="false"/>
          <w:color w:val="000000"/>
        </w:rPr>
        <w:t>
тергеу және прокурорлық қадағалау нәтижелерін бірыңғай</w:t>
      </w:r>
      <w:r>
        <w:br/>
      </w:r>
      <w:r>
        <w:rPr>
          <w:rFonts w:ascii="Times New Roman"/>
          <w:b/>
          <w:i w:val="false"/>
          <w:color w:val="000000"/>
        </w:rPr>
        <w:t>
карточкалық есепке алуды электрондық форматта жүргізуге көшу</w:t>
      </w:r>
      <w:r>
        <w:br/>
      </w:r>
      <w:r>
        <w:rPr>
          <w:rFonts w:ascii="Times New Roman"/>
          <w:b/>
          <w:i w:val="false"/>
          <w:color w:val="000000"/>
        </w:rPr>
        <w:t>
кестесі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6347"/>
        <w:gridCol w:w="6347"/>
      </w:tblGrid>
      <w:tr>
        <w:trPr>
          <w:trHeight w:val="3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 күні</w:t>
            </w:r>
          </w:p>
        </w:tc>
      </w:tr>
      <w:tr>
        <w:trPr>
          <w:trHeight w:val="3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6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01.01.2014 жыл</w:t>
            </w:r>
          </w:p>
        </w:tc>
      </w:tr>
      <w:tr>
        <w:trPr>
          <w:trHeight w:val="3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0" w:type="auto"/>
            <w:vMerge/>
            <w:tcBorders>
              <w:top w:val="nil"/>
              <w:left w:val="single" w:color="cfcfcf" w:sz="5"/>
              <w:bottom w:val="single" w:color="cfcfcf" w:sz="5"/>
              <w:right w:val="single" w:color="cfcfcf" w:sz="5"/>
            </w:tcBorders>
          </w:tcPr>
          <w:p/>
        </w:tc>
      </w:tr>
      <w:tr>
        <w:trPr>
          <w:trHeight w:val="3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0" w:type="auto"/>
            <w:vMerge/>
            <w:tcBorders>
              <w:top w:val="nil"/>
              <w:left w:val="single" w:color="cfcfcf" w:sz="5"/>
              <w:bottom w:val="single" w:color="cfcfcf" w:sz="5"/>
              <w:right w:val="single" w:color="cfcfcf" w:sz="5"/>
            </w:tcBorders>
          </w:tcPr>
          <w:p/>
        </w:tc>
      </w:tr>
      <w:tr>
        <w:trPr>
          <w:trHeight w:val="3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0" w:type="auto"/>
            <w:vMerge/>
            <w:tcBorders>
              <w:top w:val="nil"/>
              <w:left w:val="single" w:color="cfcfcf" w:sz="5"/>
              <w:bottom w:val="single" w:color="cfcfcf" w:sz="5"/>
              <w:right w:val="single" w:color="cfcfcf" w:sz="5"/>
            </w:tcBorders>
          </w:tcPr>
          <w:p/>
        </w:tc>
      </w:tr>
      <w:tr>
        <w:trPr>
          <w:trHeight w:val="3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0" w:type="auto"/>
            <w:vMerge/>
            <w:tcBorders>
              <w:top w:val="nil"/>
              <w:left w:val="single" w:color="cfcfcf" w:sz="5"/>
              <w:bottom w:val="single" w:color="cfcfcf" w:sz="5"/>
              <w:right w:val="single" w:color="cfcfcf" w:sz="5"/>
            </w:tcBorders>
          </w:tcPr>
          <w:p/>
        </w:tc>
      </w:tr>
      <w:tr>
        <w:trPr>
          <w:trHeight w:val="3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0" w:type="auto"/>
            <w:vMerge/>
            <w:tcBorders>
              <w:top w:val="nil"/>
              <w:left w:val="single" w:color="cfcfcf" w:sz="5"/>
              <w:bottom w:val="single" w:color="cfcfcf" w:sz="5"/>
              <w:right w:val="single" w:color="cfcfcf" w:sz="5"/>
            </w:tcBorders>
          </w:tcPr>
          <w:p/>
        </w:tc>
      </w:tr>
      <w:tr>
        <w:trPr>
          <w:trHeight w:val="3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0" w:type="auto"/>
            <w:vMerge/>
            <w:tcBorders>
              <w:top w:val="nil"/>
              <w:left w:val="single" w:color="cfcfcf" w:sz="5"/>
              <w:bottom w:val="single" w:color="cfcfcf" w:sz="5"/>
              <w:right w:val="single" w:color="cfcfcf" w:sz="5"/>
            </w:tcBorders>
          </w:tcPr>
          <w:p/>
        </w:tc>
      </w:tr>
      <w:tr>
        <w:trPr>
          <w:trHeight w:val="3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қылмысқа және сыбайлас жемқорлыққа қарсы күрес агенттігінің орталық аппараты</w:t>
            </w:r>
          </w:p>
        </w:tc>
        <w:tc>
          <w:tcPr>
            <w:tcW w:w="6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01.04.2014 жыл</w:t>
            </w:r>
          </w:p>
        </w:tc>
      </w:tr>
      <w:tr>
        <w:trPr>
          <w:trHeight w:val="3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0" w:type="auto"/>
            <w:vMerge/>
            <w:tcBorders>
              <w:top w:val="nil"/>
              <w:left w:val="single" w:color="cfcfcf" w:sz="5"/>
              <w:bottom w:val="single" w:color="cfcfcf" w:sz="5"/>
              <w:right w:val="single" w:color="cfcfcf" w:sz="5"/>
            </w:tcBorders>
          </w:tcPr>
          <w:p/>
        </w:tc>
      </w:tr>
      <w:tr>
        <w:trPr>
          <w:trHeight w:val="3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0" w:type="auto"/>
            <w:vMerge/>
            <w:tcBorders>
              <w:top w:val="nil"/>
              <w:left w:val="single" w:color="cfcfcf" w:sz="5"/>
              <w:bottom w:val="single" w:color="cfcfcf" w:sz="5"/>
              <w:right w:val="single" w:color="cfcfcf" w:sz="5"/>
            </w:tcBorders>
          </w:tcPr>
          <w:p/>
        </w:tc>
      </w:tr>
      <w:tr>
        <w:trPr>
          <w:trHeight w:val="3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0" w:type="auto"/>
            <w:vMerge/>
            <w:tcBorders>
              <w:top w:val="nil"/>
              <w:left w:val="single" w:color="cfcfcf" w:sz="5"/>
              <w:bottom w:val="single" w:color="cfcfcf" w:sz="5"/>
              <w:right w:val="single" w:color="cfcfcf" w:sz="5"/>
            </w:tcBorders>
          </w:tcPr>
          <w:p/>
        </w:tc>
      </w:tr>
      <w:tr>
        <w:trPr>
          <w:trHeight w:val="3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0" w:type="auto"/>
            <w:vMerge/>
            <w:tcBorders>
              <w:top w:val="nil"/>
              <w:left w:val="single" w:color="cfcfcf" w:sz="5"/>
              <w:bottom w:val="single" w:color="cfcfcf" w:sz="5"/>
              <w:right w:val="single" w:color="cfcfcf" w:sz="5"/>
            </w:tcBorders>
          </w:tcPr>
          <w:p/>
        </w:tc>
      </w:tr>
      <w:tr>
        <w:trPr>
          <w:trHeight w:val="3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0" w:type="auto"/>
            <w:vMerge/>
            <w:tcBorders>
              <w:top w:val="nil"/>
              <w:left w:val="single" w:color="cfcfcf" w:sz="5"/>
              <w:bottom w:val="single" w:color="cfcfcf" w:sz="5"/>
              <w:right w:val="single" w:color="cfcfcf" w:sz="5"/>
            </w:tcBorders>
          </w:tcPr>
          <w:p/>
        </w:tc>
      </w:tr>
      <w:tr>
        <w:trPr>
          <w:trHeight w:val="3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0" w:type="auto"/>
            <w:vMerge/>
            <w:tcBorders>
              <w:top w:val="nil"/>
              <w:left w:val="single" w:color="cfcfcf" w:sz="5"/>
              <w:bottom w:val="single" w:color="cfcfcf" w:sz="5"/>
              <w:right w:val="single" w:color="cfcfcf" w:sz="5"/>
            </w:tcBorders>
          </w:tcPr>
          <w:p/>
        </w:tc>
      </w:tr>
      <w:tr>
        <w:trPr>
          <w:trHeight w:val="3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6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01.07.2014 жыл</w:t>
            </w:r>
          </w:p>
        </w:tc>
      </w:tr>
      <w:tr>
        <w:trPr>
          <w:trHeight w:val="3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0" w:type="auto"/>
            <w:vMerge/>
            <w:tcBorders>
              <w:top w:val="nil"/>
              <w:left w:val="single" w:color="cfcfcf" w:sz="5"/>
              <w:bottom w:val="single" w:color="cfcfcf" w:sz="5"/>
              <w:right w:val="single" w:color="cfcfcf" w:sz="5"/>
            </w:tcBorders>
          </w:tcPr>
          <w:p/>
        </w:tc>
      </w:tr>
      <w:tr>
        <w:trPr>
          <w:trHeight w:val="3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0" w:type="auto"/>
            <w:vMerge/>
            <w:tcBorders>
              <w:top w:val="nil"/>
              <w:left w:val="single" w:color="cfcfcf" w:sz="5"/>
              <w:bottom w:val="single" w:color="cfcfcf" w:sz="5"/>
              <w:right w:val="single" w:color="cfcfcf" w:sz="5"/>
            </w:tcBorders>
          </w:tcPr>
          <w:p/>
        </w:tc>
      </w:tr>
    </w:tbl>
    <w:bookmarkStart w:name="z5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қылмысқа және   </w:t>
      </w:r>
      <w:r>
        <w:br/>
      </w:r>
      <w:r>
        <w:rPr>
          <w:rFonts w:ascii="Times New Roman"/>
          <w:b w:val="false"/>
          <w:i w:val="false"/>
          <w:color w:val="000000"/>
          <w:sz w:val="28"/>
        </w:rPr>
        <w:t xml:space="preserve">
сыбайлас жемқорлыққа қарсы күрес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2013 жылғы 28 желтоқсандағы № 425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2013 жылғы 30 желтоқсандағы № 124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2013 жылғы 28 желтоқсандағы № 758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000000"/>
          <w:sz w:val="28"/>
        </w:rPr>
        <w:t>Негіз _____________________</w:t>
      </w:r>
    </w:p>
    <w:p>
      <w:pPr>
        <w:spacing w:after="0"/>
        <w:ind w:left="0"/>
        <w:jc w:val="both"/>
      </w:pPr>
      <w:r>
        <w:rPr>
          <w:rFonts w:ascii="Times New Roman"/>
          <w:b w:val="false"/>
          <w:i w:val="false"/>
          <w:color w:val="000000"/>
          <w:sz w:val="28"/>
        </w:rPr>
        <w:t>Сақтау мерзімі ____________</w:t>
      </w:r>
    </w:p>
    <w:bookmarkStart w:name="z54" w:id="4"/>
    <w:p>
      <w:pPr>
        <w:spacing w:after="0"/>
        <w:ind w:left="0"/>
        <w:jc w:val="left"/>
      </w:pPr>
      <w:r>
        <w:rPr>
          <w:rFonts w:ascii="Times New Roman"/>
          <w:b/>
          <w:i w:val="false"/>
          <w:color w:val="000000"/>
        </w:rPr>
        <w:t xml:space="preserve"> 
Материалдардың берілуін есепке алу</w:t>
      </w:r>
      <w:r>
        <w:br/>
      </w:r>
      <w:r>
        <w:rPr>
          <w:rFonts w:ascii="Times New Roman"/>
          <w:b/>
          <w:i w:val="false"/>
          <w:color w:val="000000"/>
        </w:rPr>
        <w:t>
КІТАБЫ</w:t>
      </w:r>
      <w:r>
        <w:br/>
      </w:r>
      <w:r>
        <w:rPr>
          <w:rFonts w:ascii="Times New Roman"/>
          <w:b/>
          <w:i w:val="false"/>
          <w:color w:val="000000"/>
        </w:rPr>
        <w:t>
_____________________________________________________________</w:t>
      </w:r>
      <w:r>
        <w:br/>
      </w:r>
      <w:r>
        <w:rPr>
          <w:rFonts w:ascii="Times New Roman"/>
          <w:b/>
          <w:i w:val="false"/>
          <w:color w:val="000000"/>
        </w:rPr>
        <w:t>
(қылмыстық қудалау органының атауы)</w:t>
      </w:r>
    </w:p>
    <w:bookmarkEnd w:id="4"/>
    <w:p>
      <w:pPr>
        <w:spacing w:after="0"/>
        <w:ind w:left="0"/>
        <w:jc w:val="both"/>
      </w:pPr>
      <w:r>
        <w:rPr>
          <w:rFonts w:ascii="Times New Roman"/>
          <w:b w:val="false"/>
          <w:i w:val="false"/>
          <w:color w:val="000000"/>
          <w:sz w:val="28"/>
        </w:rPr>
        <w:t>Басталды "__" _________ 20 __ ж.</w:t>
      </w:r>
      <w:r>
        <w:br/>
      </w:r>
      <w:r>
        <w:rPr>
          <w:rFonts w:ascii="Times New Roman"/>
          <w:b w:val="false"/>
          <w:i w:val="false"/>
          <w:color w:val="000000"/>
          <w:sz w:val="28"/>
        </w:rPr>
        <w:t>
Аяқталды "__" _________ 20 __ ж.</w:t>
      </w:r>
    </w:p>
    <w:p>
      <w:pPr>
        <w:spacing w:after="0"/>
        <w:ind w:left="0"/>
        <w:jc w:val="both"/>
      </w:pPr>
      <w:r>
        <w:rPr>
          <w:rFonts w:ascii="Times New Roman"/>
          <w:b w:val="false"/>
          <w:i w:val="false"/>
          <w:color w:val="000000"/>
          <w:sz w:val="28"/>
        </w:rPr>
        <w:t>Инвентарлық №____________________</w:t>
      </w:r>
    </w:p>
    <w:bookmarkStart w:name="z55" w:id="5"/>
    <w:p>
      <w:pPr>
        <w:spacing w:after="0"/>
        <w:ind w:left="0"/>
        <w:jc w:val="left"/>
      </w:pPr>
      <w:r>
        <w:rPr>
          <w:rFonts w:ascii="Times New Roman"/>
          <w:b/>
          <w:i w:val="false"/>
          <w:color w:val="000000"/>
        </w:rPr>
        <w:t xml:space="preserve"> 
Материалдардың берілуін есепке алу кітабы бағандарының мазмұны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3058"/>
        <w:gridCol w:w="4686"/>
        <w:gridCol w:w="2086"/>
        <w:gridCol w:w="3080"/>
      </w:tblGrid>
      <w:tr>
        <w:trPr>
          <w:trHeight w:val="10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ӨАЕК №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 туралы өтінішті, хабарламаны тіркеу күні (күні, айы, жылы, сағаты, минуты)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 хабарламаны қарауды кім, кімге, қашан тапсырды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хабарламаны орындауға алған адамның қолы. Алған күні мен уақыты (тегі мен лауазымы ашылып жазылсын)</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