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3c9f" w14:textId="0283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алдын алу және оларды жою саласындағы салалық біліктілік шеңберлерін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13 желтоқсандағы № 560 бұйрығы. Қазақстан Республикасының Әділет министрлігінде 2014 жылы 27 қаңтарда № 9101 тіркелді. Күші жойылды - Қазақстан Республикасы Ішкі істер министрінің 2015 жылғы 20 мамырдағы № 464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20.05.2015 </w:t>
      </w:r>
      <w:r>
        <w:rPr>
          <w:rFonts w:ascii="Times New Roman"/>
          <w:b w:val="false"/>
          <w:i w:val="false"/>
          <w:color w:val="ff0000"/>
          <w:sz w:val="28"/>
        </w:rPr>
        <w:t>№ 464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138-4-бабына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табиғи және техногендік сипаттағы төтенше жағдайлардың алдын алу және оларды жою саласындағы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комитеті белгіленген заңнамалық тәртіпте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Төтенше жағдайлар вице-министрі Ж.А. Смаиловқа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В. Божко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560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«Табиғи және техногендік сипаттағы</w:t>
      </w:r>
      <w:r>
        <w:br/>
      </w:r>
      <w:r>
        <w:rPr>
          <w:rFonts w:ascii="Times New Roman"/>
          <w:b/>
          <w:i w:val="false"/>
          <w:color w:val="000000"/>
        </w:rPr>
        <w:t>
төтенше жағдайлардың алдын алу және оларды</w:t>
      </w:r>
      <w:r>
        <w:br/>
      </w:r>
      <w:r>
        <w:rPr>
          <w:rFonts w:ascii="Times New Roman"/>
          <w:b/>
          <w:i w:val="false"/>
          <w:color w:val="000000"/>
        </w:rPr>
        <w:t>
жою» саласындағы салалық біліктілік шеңбері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«Табиғи және техногендік сипаттағы төтенше жағдайлардың алдын алу және оларды жою» саласындағы салалық біліктілік шеңбері (бұдан әрі – СБШ) сегіз біліктілік деңгейін қамтиды, бұл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(Заң газетінде 2012 жылғы 16 қарашада № 174 (2356), «Казахстанская правда» газетінде 2012 жылғы 24 қарашада № 408-409(27227-27228) жарияланған Нормативтік құқықтық актілерді мемлекеттік тіркеу тізілімінде тіркелген) Ұлттық біліктілік шеңберіне сәйкес келеді.</w:t>
      </w:r>
      <w:r>
        <w:br/>
      </w:r>
      <w:r>
        <w:rPr>
          <w:rFonts w:ascii="Times New Roman"/>
          <w:b w:val="false"/>
          <w:i w:val="false"/>
          <w:color w:val="000000"/>
          <w:sz w:val="28"/>
        </w:rPr>
        <w:t>
</w:t>
      </w:r>
      <w:r>
        <w:rPr>
          <w:rFonts w:ascii="Times New Roman"/>
          <w:b w:val="false"/>
          <w:i w:val="false"/>
          <w:color w:val="000000"/>
          <w:sz w:val="28"/>
        </w:rPr>
        <w:t>
      2. СБШ біліктілік деңгейлерінің бірыңғай шкаласын, біліктіліктердің сәйкестігін айқындайды және кәсіптік стандарттар мен табиғи және техногендік сипаттағы төтенше жағдайлардың алдын алу және оларды жою саласындағы мамандардың біліктілігін сәйкестікке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әртүрлі топтағы пайдаланушыларға (жұмыс берушілерге, білім беру органдарға, азаматтарға) арналған және:</w:t>
      </w:r>
      <w:r>
        <w:br/>
      </w:r>
      <w:r>
        <w:rPr>
          <w:rFonts w:ascii="Times New Roman"/>
          <w:b w:val="false"/>
          <w:i w:val="false"/>
          <w:color w:val="000000"/>
          <w:sz w:val="28"/>
        </w:rPr>
        <w:t>
      1) кәсіптік және білім беру стандарттарын әзірлеу кезінде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2) табиғи және техногендік сипаттағы төтенше жағдайлардың алдын алу және оларды жою саласындағы мамандар мен білім берудің барлық деңгейлеріндегі оқу бітірушілердің біліктілігін сәйкестікке растау мен оны берудің бағалау материалдарын және рәсімдерін әзірлеуге;</w:t>
      </w:r>
      <w:r>
        <w:br/>
      </w:r>
      <w:r>
        <w:rPr>
          <w:rFonts w:ascii="Times New Roman"/>
          <w:b w:val="false"/>
          <w:i w:val="false"/>
          <w:color w:val="000000"/>
          <w:sz w:val="28"/>
        </w:rPr>
        <w:t>
      3) тиісті біліктілікке ие болуына алып келетін мансаптық өсуін, біліктілік деңгейінің артуын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4. СБШ-да пайдаланылатын негізгі терминдер мен ұғымдар:</w:t>
      </w:r>
      <w:r>
        <w:br/>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2) ұлттық біліктілік шеңбері – еңбек нарығында танылатын біліктілік деңгейлерінің құрылымдық сипаттамасы;</w:t>
      </w:r>
      <w:r>
        <w:br/>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институттық реттеу тетіктерінің жиынтығы;</w:t>
      </w:r>
      <w:r>
        <w:br/>
      </w:r>
      <w:r>
        <w:rPr>
          <w:rFonts w:ascii="Times New Roman"/>
          <w:b w:val="false"/>
          <w:i w:val="false"/>
          <w:color w:val="000000"/>
          <w:sz w:val="28"/>
        </w:rPr>
        <w:t>
      4) тәжірибе – саналы қызмет, белгілі бір уақыт аралығында меңгерілген және тиімді пайдаланыла алатын білім мен білік.</w:t>
      </w:r>
      <w:r>
        <w:br/>
      </w:r>
      <w:r>
        <w:rPr>
          <w:rFonts w:ascii="Times New Roman"/>
          <w:b w:val="false"/>
          <w:i w:val="false"/>
          <w:color w:val="000000"/>
          <w:sz w:val="28"/>
        </w:rPr>
        <w:t>
      5) салалық біліктілік шеңберлері – салада танылатын біліктілік деңгейлерін құрылымдық жағынан сипаттау;</w:t>
      </w:r>
      <w:r>
        <w:br/>
      </w:r>
      <w:r>
        <w:rPr>
          <w:rFonts w:ascii="Times New Roman"/>
          <w:b w:val="false"/>
          <w:i w:val="false"/>
          <w:color w:val="000000"/>
          <w:sz w:val="28"/>
        </w:rPr>
        <w:t>
      6)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7)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СБШ осы СБШ-ға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шеңберлік құрылым болып табылады.</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1) білім (қызметтің ғылымды қажет етуі) – білімге талаптарды айқындайтын кешенді көрсеткіш және келесі кәсіби қызмет ерекшеліктеріне байланысты:</w:t>
      </w:r>
      <w:r>
        <w:br/>
      </w:r>
      <w:r>
        <w:rPr>
          <w:rFonts w:ascii="Times New Roman"/>
          <w:b w:val="false"/>
          <w:i w:val="false"/>
          <w:color w:val="000000"/>
          <w:sz w:val="28"/>
        </w:rPr>
        <w:t>
      пайдаланатын ақпараттың ауқымы мен күрделілігі;</w:t>
      </w:r>
      <w:r>
        <w:br/>
      </w:r>
      <w:r>
        <w:rPr>
          <w:rFonts w:ascii="Times New Roman"/>
          <w:b w:val="false"/>
          <w:i w:val="false"/>
          <w:color w:val="000000"/>
          <w:sz w:val="28"/>
        </w:rPr>
        <w:t>
      білімнің инновациялығы;</w:t>
      </w:r>
      <w:r>
        <w:br/>
      </w:r>
      <w:r>
        <w:rPr>
          <w:rFonts w:ascii="Times New Roman"/>
          <w:b w:val="false"/>
          <w:i w:val="false"/>
          <w:color w:val="000000"/>
          <w:sz w:val="28"/>
        </w:rPr>
        <w:t>
      олардың абстрактілік дәрежесі (теориялық және практикалық білімнің арақатынасы).</w:t>
      </w:r>
      <w:r>
        <w:br/>
      </w:r>
      <w:r>
        <w:rPr>
          <w:rFonts w:ascii="Times New Roman"/>
          <w:b w:val="false"/>
          <w:i w:val="false"/>
          <w:color w:val="000000"/>
          <w:sz w:val="28"/>
        </w:rPr>
        <w:t>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2) білік пен дағды – бұл көрсеткіш кешенді болып табылады және біліктілікке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кәсіби міндеттерді шешу тәсілдерінің көптігі (нұсқалығы),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w:t>
      </w:r>
      <w:r>
        <w:br/>
      </w:r>
      <w:r>
        <w:rPr>
          <w:rFonts w:ascii="Times New Roman"/>
          <w:b w:val="false"/>
          <w:i w:val="false"/>
          <w:color w:val="000000"/>
          <w:sz w:val="28"/>
        </w:rPr>
        <w:t>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3) жеке және кәсіби құзыреттер – бұл көрсеткіш қызметкердің жалпы құзыреттілігін айқындайды және үш негізгі дәрежесі бар:</w:t>
      </w:r>
      <w:r>
        <w:br/>
      </w:r>
      <w:r>
        <w:rPr>
          <w:rFonts w:ascii="Times New Roman"/>
          <w:b w:val="false"/>
          <w:i w:val="false"/>
          <w:color w:val="000000"/>
          <w:sz w:val="28"/>
        </w:rPr>
        <w:t>
      басшылықтың қол астындағы қызмет;</w:t>
      </w:r>
      <w:r>
        <w:br/>
      </w:r>
      <w:r>
        <w:rPr>
          <w:rFonts w:ascii="Times New Roman"/>
          <w:b w:val="false"/>
          <w:i w:val="false"/>
          <w:color w:val="000000"/>
          <w:sz w:val="28"/>
        </w:rPr>
        <w:t>
      қызметті өз бетінше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салдарына, сондай-ақ кәсіби қызметте басшылықтың негізгі функцияларын толық іске асыруына байланысты (мақсатты болжау, ұйымдастыру, бақылау, орындаушыларды(жұмыскерлерді, жұмысшыларды) ынталандыру).</w:t>
      </w:r>
      <w:r>
        <w:br/>
      </w:r>
      <w:r>
        <w:rPr>
          <w:rFonts w:ascii="Times New Roman"/>
          <w:b w:val="false"/>
          <w:i w:val="false"/>
          <w:color w:val="000000"/>
          <w:sz w:val="28"/>
        </w:rPr>
        <w:t>
</w:t>
      </w:r>
      <w:r>
        <w:rPr>
          <w:rFonts w:ascii="Times New Roman"/>
          <w:b w:val="false"/>
          <w:i w:val="false"/>
          <w:color w:val="000000"/>
          <w:sz w:val="28"/>
        </w:rPr>
        <w:t>
      6.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7. Біліктілік деңгейі белгілі бір білім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жетілдіру немесе оның бейінін өзгерту үшін әрбір деңгейде кадрларды қайта даярлау және біліктілігін арттыру жүйесінің қосымша білім беру бағдарламалары бойынша тиісті лицензиялары бар мекемелерде оқуға болады.</w:t>
      </w:r>
      <w:r>
        <w:br/>
      </w:r>
      <w:r>
        <w:rPr>
          <w:rFonts w:ascii="Times New Roman"/>
          <w:b w:val="false"/>
          <w:i w:val="false"/>
          <w:color w:val="000000"/>
          <w:sz w:val="28"/>
        </w:rPr>
        <w:t>
      Біліктілік деңгейі практикалық жұмыс тәжірибесін меңгеруіне, өз бетінше білім алуына және оқуына қарай жетілуі мүмкін.</w:t>
      </w:r>
      <w:r>
        <w:br/>
      </w:r>
      <w:r>
        <w:rPr>
          <w:rFonts w:ascii="Times New Roman"/>
          <w:b w:val="false"/>
          <w:i w:val="false"/>
          <w:color w:val="000000"/>
          <w:sz w:val="28"/>
        </w:rPr>
        <w:t>
      Білім беру мен оқытудың әртүрлі нысандарын есепке алу салалық біліктілік жүйелердің ішінде жүргізілетін болады.</w:t>
      </w:r>
      <w:r>
        <w:br/>
      </w:r>
      <w:r>
        <w:rPr>
          <w:rFonts w:ascii="Times New Roman"/>
          <w:b w:val="false"/>
          <w:i w:val="false"/>
          <w:color w:val="000000"/>
          <w:sz w:val="28"/>
        </w:rPr>
        <w:t>
      Жеке білім беру траекториясының қалыптасуы қызметкердің білімі мен практикалық тәжірибесін, біліктілікті арттыру курстарын есепке ала отырып жүзеге асырылады, бұл біліктілік деңгейлерін алға және жоғары қарай да дамытуға мүмкіндік береді.</w:t>
      </w:r>
      <w:r>
        <w:br/>
      </w:r>
      <w:r>
        <w:rPr>
          <w:rFonts w:ascii="Times New Roman"/>
          <w:b w:val="false"/>
          <w:i w:val="false"/>
          <w:color w:val="000000"/>
          <w:sz w:val="28"/>
        </w:rPr>
        <w:t>
      Біліктілік деңгейлері мен ұлттық білім беру және оқыту жүйесі деңгейлерінің арақатынасы СБШ-ға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біліктілікке қол жеткізу көрсеткіші бойынша айқындалады.</w:t>
      </w:r>
    </w:p>
    <w:bookmarkEnd w:id="4"/>
    <w:bookmarkStart w:name="z18" w:id="5"/>
    <w:p>
      <w:pPr>
        <w:spacing w:after="0"/>
        <w:ind w:left="0"/>
        <w:jc w:val="both"/>
      </w:pPr>
      <w:r>
        <w:rPr>
          <w:rFonts w:ascii="Times New Roman"/>
          <w:b w:val="false"/>
          <w:i w:val="false"/>
          <w:color w:val="000000"/>
          <w:sz w:val="28"/>
        </w:rPr>
        <w:t>
Табиғи және техногендік сипаттағы</w:t>
      </w:r>
      <w:r>
        <w:br/>
      </w:r>
      <w:r>
        <w:rPr>
          <w:rFonts w:ascii="Times New Roman"/>
          <w:b w:val="false"/>
          <w:i w:val="false"/>
          <w:color w:val="000000"/>
          <w:sz w:val="28"/>
        </w:rPr>
        <w:t>
төтенше жағдайлардың алдын алу және</w:t>
      </w:r>
      <w:r>
        <w:br/>
      </w:r>
      <w:r>
        <w:rPr>
          <w:rFonts w:ascii="Times New Roman"/>
          <w:b w:val="false"/>
          <w:i w:val="false"/>
          <w:color w:val="000000"/>
          <w:sz w:val="28"/>
        </w:rPr>
        <w:t xml:space="preserve">
оларды жою саласындағы салалық   </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1-қосымша             </w:t>
      </w:r>
    </w:p>
    <w:bookmarkEnd w:id="5"/>
    <w:bookmarkStart w:name="z19" w:id="6"/>
    <w:p>
      <w:pPr>
        <w:spacing w:after="0"/>
        <w:ind w:left="0"/>
        <w:jc w:val="left"/>
      </w:pPr>
      <w:r>
        <w:rPr>
          <w:rFonts w:ascii="Times New Roman"/>
          <w:b/>
          <w:i w:val="false"/>
          <w:color w:val="000000"/>
        </w:rPr>
        <w:t xml:space="preserve"> 
Табиғи және техногендік сипаттағы төтенше жағдайлардың алдын</w:t>
      </w:r>
      <w:r>
        <w:br/>
      </w:r>
      <w:r>
        <w:rPr>
          <w:rFonts w:ascii="Times New Roman"/>
          <w:b/>
          <w:i w:val="false"/>
          <w:color w:val="000000"/>
        </w:rPr>
        <w:t>
алу және оларды жою саласындағы салалық біліктілік шеңберінің</w:t>
      </w:r>
      <w:r>
        <w:br/>
      </w:r>
      <w:r>
        <w:rPr>
          <w:rFonts w:ascii="Times New Roman"/>
          <w:b/>
          <w:i w:val="false"/>
          <w:color w:val="000000"/>
        </w:rPr>
        <w:t>
құрылымы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81"/>
        <w:gridCol w:w="2695"/>
        <w:gridCol w:w="4907"/>
        <w:gridCol w:w="4107"/>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p>
          <w:p>
            <w:pPr>
              <w:spacing w:after="20"/>
              <w:ind w:left="20"/>
              <w:jc w:val="both"/>
            </w:pPr>
            <w:r>
              <w:rPr>
                <w:rFonts w:ascii="Times New Roman"/>
                <w:b w:val="false"/>
                <w:i w:val="false"/>
                <w:color w:val="000000"/>
                <w:sz w:val="20"/>
              </w:rPr>
              <w:t>Кәсіби қызмет саласы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 салааралық үйлестіру, өрт және өнеркәсіптік қауіпсіздігі саласындағы, төтенше жағдайлардың алдын алу және оларды жою бойынша, Азаматтық қорғаныс іс-шараларының орындалуын мемлекеттік бақылау, өрттің алдын алуды және сөндіруді ұйымдастыру, төтенше жағдайлардың алдын алудың және оларды жоюдың мемлекеттік жүйесін құруды және одан әрі дамытуды қамтамасыз ету саласындағы мемлекеттік саясатты қалыптастыру және іске асыру.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талаптар</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дағдыға талаптар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және кәсіби құзыретке талаптар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тікелей басшылықпен орындаушылық іс-әрекет.</w:t>
            </w:r>
            <w:r>
              <w:br/>
            </w:r>
            <w:r>
              <w:rPr>
                <w:rFonts w:ascii="Times New Roman"/>
                <w:b w:val="false"/>
                <w:i w:val="false"/>
                <w:color w:val="000000"/>
                <w:sz w:val="20"/>
              </w:rPr>
              <w:t>
</w:t>
            </w:r>
            <w:r>
              <w:rPr>
                <w:rFonts w:ascii="Times New Roman"/>
                <w:b w:val="false"/>
                <w:i w:val="false"/>
                <w:color w:val="000000"/>
                <w:sz w:val="20"/>
              </w:rPr>
              <w:t>Функционалдық міндеттерін орындау кезінде қарапайым қауіпсіздік шараларының қағидалары мен нормаларын сақтауға, өз денсаулығына, сондай-ақ басқалардың денсаулығы мен қауіпсіздігіне жеке жауапкершілік. Қарапайым жұмыс түрлерін орындау, құрал-саймандар мен керек-жарақтарды дайындау. Қиындық: нұсқаулық бойынша жұмыс, қоршаған ортаның жоғары және төмен температурасындағы ұзақ жұмыс. Төтенше жағдайлар кезіндегі қауіпті факторлар ықпалы.</w:t>
            </w:r>
            <w:r>
              <w:br/>
            </w:r>
            <w:r>
              <w:rPr>
                <w:rFonts w:ascii="Times New Roman"/>
                <w:b w:val="false"/>
                <w:i w:val="false"/>
                <w:color w:val="000000"/>
                <w:sz w:val="20"/>
              </w:rPr>
              <w:t>
</w:t>
            </w:r>
            <w:r>
              <w:rPr>
                <w:rFonts w:ascii="Times New Roman"/>
                <w:b w:val="false"/>
                <w:i w:val="false"/>
                <w:color w:val="000000"/>
                <w:sz w:val="20"/>
              </w:rPr>
              <w:t>Қол құрал-саймандарын басымырақ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жағдайларда стандартты практикалық тапсырмаларды орындау. Қарапайым тапсырмаларды орындау үшін базалық дағдылардың шектелген көлемі пайдаланылуы мүмкін.</w:t>
            </w:r>
            <w:r>
              <w:br/>
            </w:r>
            <w:r>
              <w:rPr>
                <w:rFonts w:ascii="Times New Roman"/>
                <w:b w:val="false"/>
                <w:i w:val="false"/>
                <w:color w:val="000000"/>
                <w:sz w:val="20"/>
              </w:rPr>
              <w:t>
</w:t>
            </w:r>
            <w:r>
              <w:rPr>
                <w:rFonts w:ascii="Times New Roman"/>
                <w:b w:val="false"/>
                <w:i w:val="false"/>
                <w:color w:val="000000"/>
                <w:sz w:val="20"/>
              </w:rPr>
              <w:t>Қауіпсіздік техникасының және денсаулықты сақтаудың қағидаларын, нормаларын, талаптарын, сондай-ақ нақты бір тапсырмаларға қатысты міндеттерін біледі.</w:t>
            </w:r>
            <w:r>
              <w:br/>
            </w: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Нұсқамадан өту немесе жұмыс орнында оқу процесінде алынған табиғи және техногендік сипаттағы төтенше жағдайлар саласындағы еңбек пәні туралы базалық жалпы білім.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тікелей басшылықпен орындаушылық іс-әрекет.</w:t>
            </w:r>
            <w:r>
              <w:br/>
            </w:r>
            <w:r>
              <w:rPr>
                <w:rFonts w:ascii="Times New Roman"/>
                <w:b w:val="false"/>
                <w:i w:val="false"/>
                <w:color w:val="000000"/>
                <w:sz w:val="20"/>
              </w:rPr>
              <w:t>
</w:t>
            </w:r>
            <w:r>
              <w:rPr>
                <w:rFonts w:ascii="Times New Roman"/>
                <w:b w:val="false"/>
                <w:i w:val="false"/>
                <w:color w:val="000000"/>
                <w:sz w:val="20"/>
              </w:rPr>
              <w:t>Орындалған қарапайым тапсырмалардың нәтижелеріне, өз денсаулығына және қауіпсіздігіне, басқалардың денсаулығы мен қауіпсіздігіне жауапкершілік.</w:t>
            </w:r>
            <w:r>
              <w:br/>
            </w:r>
            <w:r>
              <w:rPr>
                <w:rFonts w:ascii="Times New Roman"/>
                <w:b w:val="false"/>
                <w:i w:val="false"/>
                <w:color w:val="000000"/>
                <w:sz w:val="20"/>
              </w:rPr>
              <w:t>
</w:t>
            </w:r>
            <w:r>
              <w:rPr>
                <w:rFonts w:ascii="Times New Roman"/>
                <w:b w:val="false"/>
                <w:i w:val="false"/>
                <w:color w:val="000000"/>
                <w:sz w:val="20"/>
              </w:rPr>
              <w:t>Қиындық: нұсқаулық бойынша жұмыс, қоршаған ортаның жоғары және төмен температурасындағы ұзақ жұмыс. Қол құрал-саймандарын басымырақ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жұмыс шарттарына сәйкес өз іс-әрекеттеріне түзете біледі.</w:t>
            </w:r>
            <w:r>
              <w:br/>
            </w:r>
            <w:r>
              <w:rPr>
                <w:rFonts w:ascii="Times New Roman"/>
                <w:b w:val="false"/>
                <w:i w:val="false"/>
                <w:color w:val="000000"/>
                <w:sz w:val="20"/>
              </w:rPr>
              <w:t>
</w:t>
            </w:r>
            <w:r>
              <w:rPr>
                <w:rFonts w:ascii="Times New Roman"/>
                <w:b w:val="false"/>
                <w:i w:val="false"/>
                <w:color w:val="000000"/>
                <w:sz w:val="20"/>
              </w:rPr>
              <w:t xml:space="preserve">Қарапайым, құрылымдық міндеттерді орындаудағы проблеманы, оның себептерін анықтап, оларды шешу және аяқтау үшін уақытта белгілеуі мүмкін. Нақты айқындалған қызмет шеңберінде толық басшылықта қойылған нәтижелерге қол жеткізілуі мүмкін.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 пайдаланылатын кейбір қарапайым авариялық-құтқару құрал-саймандары мен жабдықтары, сондай-ақ оларды қолдану саласы туралы базалық білім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Белгілі бір дербестік дәрежесін болжайтын басшылықпен тапсырмаларды іске асыру бойынша орындаушылық қызмет, болжанатын нақты дербестік дәрежесі.</w:t>
            </w:r>
            <w:r>
              <w:br/>
            </w:r>
            <w:r>
              <w:rPr>
                <w:rFonts w:ascii="Times New Roman"/>
                <w:b w:val="false"/>
                <w:i w:val="false"/>
                <w:color w:val="000000"/>
                <w:sz w:val="20"/>
              </w:rPr>
              <w:t>
</w:t>
            </w:r>
            <w:r>
              <w:rPr>
                <w:rFonts w:ascii="Times New Roman"/>
                <w:b w:val="false"/>
                <w:i w:val="false"/>
                <w:color w:val="000000"/>
                <w:sz w:val="20"/>
              </w:rPr>
              <w:t>Тапсырмаларды орындау кезінде өрт сөндіру-техникалық қару-жараққа, авариялық-құтқару құрал-саймандарын, жабдықтар мен жарақтарға, арнайы агрегаттарға, өз денсаулығы мен қауіпсіздігіне, басқалардың денсаулығы мен қауіпсіздігіне жауапкершілік.</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 кезіндегі қауіпті факторлар ықпалы.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біртекті тәжірибелік міндеттерді шешу және қойылған нәтижелерге қол жеткізу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даярлау процесінде және (немесе) өз бетінше алған білім.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Дербес:шектеулі жауапкершілікті және белгілі бір дербестік дәрежесін болжайтын басшылықпен тапсырмаларды іске асыру бойынша орындаушылық қызмет.</w:t>
            </w:r>
            <w:r>
              <w:br/>
            </w:r>
            <w:r>
              <w:rPr>
                <w:rFonts w:ascii="Times New Roman"/>
                <w:b w:val="false"/>
                <w:i w:val="false"/>
                <w:color w:val="000000"/>
                <w:sz w:val="20"/>
              </w:rPr>
              <w:t>
</w:t>
            </w:r>
            <w:r>
              <w:rPr>
                <w:rFonts w:ascii="Times New Roman"/>
                <w:b w:val="false"/>
                <w:i w:val="false"/>
                <w:color w:val="000000"/>
                <w:sz w:val="20"/>
              </w:rPr>
              <w:t>Командада жұмыс істей білуге – командалық жұмыс процесіне белсене қатысуға, өз денсаулығы мен қауіпсіздігіне, басқалардың денсаулығы мен қауіпсіздігіне жауапкершілік.</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 кезіндегі қауіпті факторлар ықпалы.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 берілген алғышарт бойынша іс-әрекет тәсілін таңдау және жұмыс жағдайларының шарттарына сәйкес іс-әрекетті түзету.</w:t>
            </w:r>
            <w:r>
              <w:br/>
            </w:r>
            <w:r>
              <w:rPr>
                <w:rFonts w:ascii="Times New Roman"/>
                <w:b w:val="false"/>
                <w:i w:val="false"/>
                <w:color w:val="000000"/>
                <w:sz w:val="20"/>
              </w:rPr>
              <w:t>
</w:t>
            </w:r>
            <w:r>
              <w:rPr>
                <w:rFonts w:ascii="Times New Roman"/>
                <w:b w:val="false"/>
                <w:i w:val="false"/>
                <w:color w:val="000000"/>
                <w:sz w:val="20"/>
              </w:rPr>
              <w:t xml:space="preserve">Қарапайым өндірістік жағдайларда өзін-өзі бақылау, іс-әрекетін өзінше түзету дағдыларын көрсете отырып, қиын емес практикалық міндеттерді орындау үшін негізгі практикалық және танымдық дағдыларды қолдана білу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саласындағы негізі және қарапайым авариялық-құтқару құрал-саймандарын, жабдықтарын, жұмыс процесінің рәсімдерін білу.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Белгілі бір дербестік дәрежесін болжайтын басшылықпен тапсырмаларды іске асыру бойынша орындаушылық қызмет Өзін-өзі оқыту, жоспарлау. Нормадан ауытқыған жағдайда кәсіби қызмет процестерін жақсарту бойынша идеялар ұсынады.</w:t>
            </w:r>
            <w:r>
              <w:br/>
            </w:r>
            <w:r>
              <w:rPr>
                <w:rFonts w:ascii="Times New Roman"/>
                <w:b w:val="false"/>
                <w:i w:val="false"/>
                <w:color w:val="000000"/>
                <w:sz w:val="20"/>
              </w:rPr>
              <w:t>
</w:t>
            </w:r>
            <w:r>
              <w:rPr>
                <w:rFonts w:ascii="Times New Roman"/>
                <w:b w:val="false"/>
                <w:i w:val="false"/>
                <w:color w:val="000000"/>
                <w:sz w:val="20"/>
              </w:rPr>
              <w:t>Қандай да бір тапсырмаларды орындау кезінде өз денсаулығына және қауіпсіздігіне, басқалардың денсаулығы мен қауіпсіздігіне жауапкершілік.</w:t>
            </w:r>
            <w:r>
              <w:br/>
            </w:r>
            <w:r>
              <w:rPr>
                <w:rFonts w:ascii="Times New Roman"/>
                <w:b w:val="false"/>
                <w:i w:val="false"/>
                <w:color w:val="000000"/>
                <w:sz w:val="20"/>
              </w:rPr>
              <w:t>
</w:t>
            </w:r>
            <w:r>
              <w:rPr>
                <w:rFonts w:ascii="Times New Roman"/>
                <w:b w:val="false"/>
                <w:i w:val="false"/>
                <w:color w:val="000000"/>
                <w:sz w:val="20"/>
              </w:rPr>
              <w:t>Басшылықпен еңбек қатынастарын қолдайды және оған есептік деректерді ұсынады.</w:t>
            </w:r>
            <w:r>
              <w:br/>
            </w:r>
            <w:r>
              <w:rPr>
                <w:rFonts w:ascii="Times New Roman"/>
                <w:b w:val="false"/>
                <w:i w:val="false"/>
                <w:color w:val="000000"/>
                <w:sz w:val="20"/>
              </w:rPr>
              <w:t>
</w:t>
            </w:r>
            <w:r>
              <w:rPr>
                <w:rFonts w:ascii="Times New Roman"/>
                <w:b w:val="false"/>
                <w:i w:val="false"/>
                <w:color w:val="000000"/>
                <w:sz w:val="20"/>
              </w:rPr>
              <w:t>Өрт сөндіру-техникалық қару-жараққа, авариялық-құтқару құрал-саймандарын, жабдықтар мен жарақтарға, арнайы агрегаттарға техникалық қызмет көрсету.</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 кезіндегі қауіпті факторлар ықпалы.</w:t>
            </w:r>
            <w:r>
              <w:br/>
            </w:r>
            <w:r>
              <w:rPr>
                <w:rFonts w:ascii="Times New Roman"/>
                <w:b w:val="false"/>
                <w:i w:val="false"/>
                <w:color w:val="000000"/>
                <w:sz w:val="20"/>
              </w:rPr>
              <w:t>
</w:t>
            </w:r>
            <w:r>
              <w:rPr>
                <w:rFonts w:ascii="Times New Roman"/>
                <w:b w:val="false"/>
                <w:i w:val="false"/>
                <w:color w:val="000000"/>
                <w:sz w:val="20"/>
              </w:rPr>
              <w:t>Қол және механикаландырылған жабдықтарды, авариялық-құтқару жұмыстарының технологиясын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қарапайым біртекті практикалық міндеттерді, еңбек процесін және олардың нәтижелерін өзіндік жоспарлау, орындау және бағалау контексіндегі дағдыларды шеше білу.</w:t>
            </w:r>
            <w:r>
              <w:br/>
            </w:r>
            <w:r>
              <w:rPr>
                <w:rFonts w:ascii="Times New Roman"/>
                <w:b w:val="false"/>
                <w:i w:val="false"/>
                <w:color w:val="000000"/>
                <w:sz w:val="20"/>
              </w:rPr>
              <w:t>
</w:t>
            </w:r>
            <w:r>
              <w:rPr>
                <w:rFonts w:ascii="Times New Roman"/>
                <w:b w:val="false"/>
                <w:i w:val="false"/>
                <w:color w:val="000000"/>
                <w:sz w:val="20"/>
              </w:rPr>
              <w:t>Жұмысты жоспарлармен салыстыра алады, жоспарланған нәтижелерге қол жеткізуді және алынған нәтиженің сапа нормаларына сәйкестігін қамтамасыз ете алады.</w:t>
            </w:r>
            <w:r>
              <w:br/>
            </w: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 кәсіби дайындық процесінде және (немесе) өз бетінше алынған практикаға бағытталған кәсіби білім.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Белгілі бір дербестік дәржесін болжайтын басшылықпен тапсырмаларды іске асыру бойынша орындаушылық қызмет. Кәсіби саладағы жаңалыққа алғырлық. Орындалған жұмыстардың нәтижесіне, өз қауіпсіздігі мен басқалардың қауіпсіздігіне жауапкершілік. Өрт сөндіру-техникалық қару-жараққа, авариялық-құтқару құрал-саймандарына, жабдықтар мен жарақтарға, арнайы агрегаттарға техникалық қызмет көрсету. Қиындық: қоршаған ортаның жоғары және төмен температурасындағы ұзақ жұмыс, қол және механикаландырылған жабдықтарды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практикалық тәжірибе негізінде белгілі іс-әрекет тәсілдерін таңдау, сондай-ақ алынған нәтижелерді ескере отырып, қызметті түзету.</w:t>
            </w:r>
            <w:r>
              <w:br/>
            </w:r>
            <w:r>
              <w:rPr>
                <w:rFonts w:ascii="Times New Roman"/>
                <w:b w:val="false"/>
                <w:i w:val="false"/>
                <w:color w:val="000000"/>
                <w:sz w:val="20"/>
              </w:rPr>
              <w:t>
</w:t>
            </w:r>
            <w:r>
              <w:rPr>
                <w:rFonts w:ascii="Times New Roman"/>
                <w:b w:val="false"/>
                <w:i w:val="false"/>
                <w:color w:val="000000"/>
                <w:sz w:val="20"/>
              </w:rPr>
              <w:t>Қарапайым өндірістік жағдайларда өзін-өзі бағалау, өзін-өзі аңықтау, өзін-өзі ұйымдастыру және іс-әрекетін түзеу дағдыларын көрсетеді.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қызметінде пайдаланылатын құрал-саймандар мен жабдықтарды, материалдарды пайдаланудың, оларға техникалық қызмет көрсетудің, орнын ауыстырудың, сақтаудың және жинаудың негізгі қағидаттарын білу.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Кәсіби саладағы жаңалыққа алғырлық, соңғы нәтижеге бағттаушылық. Өз жұмысын немесе командада мақсатты ұйымдастыру қабілетінің дамуы. Орындалған жұмыстардың нәтижесіне, өз қауіпсіздігі мен басқалардың қауіпсіздігіне жауапкершілік. Өрт сөндіру-техникалық қару-жараққа, авариялық-құтқару құрал-саймандарын, жабдықтар мен жарақтарға, арнайы агрегаттарға техникалық қызмет көрсету. Қиындық: тыныс алуға қолайсыз жоғары температурадағы жұмыс, қол және механикаландырылған жабдықты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 орындаудың дербес тәсілдерін, еңбек пәнін және құралдарын, бағалау қағидаттарын, өлшеу әдістерін айқындайды.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қызметіндегі өнімдерді және басқа да материалдарды қолдану қағидалары мен талаптарын білу. Еңбектің жоспарлауды және ұйымдастыруды, заттың өрнектеулері технологияларын білу.</w:t>
            </w:r>
            <w:r>
              <w:br/>
            </w:r>
            <w:r>
              <w:rPr>
                <w:rFonts w:ascii="Times New Roman"/>
                <w:b w:val="false"/>
                <w:i w:val="false"/>
                <w:color w:val="000000"/>
                <w:sz w:val="20"/>
              </w:rPr>
              <w:t>
</w:t>
            </w:r>
            <w:r>
              <w:rPr>
                <w:rFonts w:ascii="Times New Roman"/>
                <w:b w:val="false"/>
                <w:i w:val="false"/>
                <w:color w:val="000000"/>
                <w:sz w:val="20"/>
              </w:rPr>
              <w:t>Құжаттаманың сапасына және жүргізілуіне бақылау жүргізу рәсімін біледі.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басшылықпен тапсырмаларды іске асыру бойынша орындаушылық-атқарушылық қызмет. Командада жұмыс істей білу.</w:t>
            </w:r>
            <w:r>
              <w:br/>
            </w:r>
            <w:r>
              <w:rPr>
                <w:rFonts w:ascii="Times New Roman"/>
                <w:b w:val="false"/>
                <w:i w:val="false"/>
                <w:color w:val="000000"/>
                <w:sz w:val="20"/>
              </w:rPr>
              <w:t>
</w:t>
            </w:r>
            <w:r>
              <w:rPr>
                <w:rFonts w:ascii="Times New Roman"/>
                <w:b w:val="false"/>
                <w:i w:val="false"/>
                <w:color w:val="000000"/>
                <w:sz w:val="20"/>
              </w:rPr>
              <w:t>Функционалдық міндеттер шеңберінде қажетті ресурстарды, белгіленген нәтижелерге дербес жетуге арналған уақытты бағалауға және айқындауға, өз денсаулығы мен басқалардың қауіпсіздігіне жауапкершілік.</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 кезіндегі қауіпті факторлар ықпалы.</w:t>
            </w:r>
            <w:r>
              <w:br/>
            </w:r>
            <w:r>
              <w:rPr>
                <w:rFonts w:ascii="Times New Roman"/>
                <w:b w:val="false"/>
                <w:i w:val="false"/>
                <w:color w:val="000000"/>
                <w:sz w:val="20"/>
              </w:rPr>
              <w:t>
</w:t>
            </w:r>
            <w:r>
              <w:rPr>
                <w:rFonts w:ascii="Times New Roman"/>
                <w:b w:val="false"/>
                <w:i w:val="false"/>
                <w:color w:val="000000"/>
                <w:sz w:val="20"/>
              </w:rPr>
              <w:t>Қол және механикаландырылған жабдықтарды, авариялық-құтқару жұмыстарының технологиясын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және оның ықтимал өзгерістерін дербес талдауды талап ететін әртүрлі практикалық үлгілерді шешу.</w:t>
            </w:r>
            <w:r>
              <w:br/>
            </w:r>
            <w:r>
              <w:rPr>
                <w:rFonts w:ascii="Times New Roman"/>
                <w:b w:val="false"/>
                <w:i w:val="false"/>
                <w:color w:val="000000"/>
                <w:sz w:val="20"/>
              </w:rPr>
              <w:t>
</w:t>
            </w:r>
            <w:r>
              <w:rPr>
                <w:rFonts w:ascii="Times New Roman"/>
                <w:b w:val="false"/>
                <w:i w:val="false"/>
                <w:color w:val="000000"/>
                <w:sz w:val="20"/>
              </w:rPr>
              <w:t>Табиғи және техногендік сипаттағы төтенше жағдайлар саласында басшылықпен дербес жоспарлауда, жұмыстарды орындауда және жұмыс процестері мен жұмыс нәтижелерін бағалауда практикалық және танымдық дағдылардың кең қатарын қолданады.</w:t>
            </w:r>
            <w:r>
              <w:br/>
            </w: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процесінде және (немесе) өз бетінше алған практикалық тәжірибесі негізінде қызметті жүзеге асыруға арналған білім.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Қойылған міндеттерді есепке ала отырып, қызмет міндеттерін айқындау және жоспарлау. Төтенше жағдайлардағы жұмыс кезінде туындаған міндеттерді шешу.</w:t>
            </w:r>
            <w:r>
              <w:br/>
            </w:r>
            <w:r>
              <w:rPr>
                <w:rFonts w:ascii="Times New Roman"/>
                <w:b w:val="false"/>
                <w:i w:val="false"/>
                <w:color w:val="000000"/>
                <w:sz w:val="20"/>
              </w:rPr>
              <w:t>
</w:t>
            </w:r>
            <w:r>
              <w:rPr>
                <w:rFonts w:ascii="Times New Roman"/>
                <w:b w:val="false"/>
                <w:i w:val="false"/>
                <w:color w:val="000000"/>
                <w:sz w:val="20"/>
              </w:rPr>
              <w:t>Жауапкершілік: Ықтимал төтенше жағдайлардағы жұмыс кезінде тікелей басшылықпен балама іс-әрекет пен өзара іс-әрекетті айқындайды және келіседі.</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 кезіндегі қауіпті факторлар ықпалы.</w:t>
            </w:r>
            <w:r>
              <w:br/>
            </w:r>
            <w:r>
              <w:rPr>
                <w:rFonts w:ascii="Times New Roman"/>
                <w:b w:val="false"/>
                <w:i w:val="false"/>
                <w:color w:val="000000"/>
                <w:sz w:val="20"/>
              </w:rPr>
              <w:t>
</w:t>
            </w:r>
            <w:r>
              <w:rPr>
                <w:rFonts w:ascii="Times New Roman"/>
                <w:b w:val="false"/>
                <w:i w:val="false"/>
                <w:color w:val="000000"/>
                <w:sz w:val="20"/>
              </w:rPr>
              <w:t>Қол және механикаландырылған жабдықтарды, авариялық-құтқару жұмыстарының технологиясын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жүзеге асырудың технологиялық жолдарын таңдау.</w:t>
            </w:r>
            <w:r>
              <w:br/>
            </w:r>
            <w:r>
              <w:rPr>
                <w:rFonts w:ascii="Times New Roman"/>
                <w:b w:val="false"/>
                <w:i w:val="false"/>
                <w:color w:val="000000"/>
                <w:sz w:val="20"/>
              </w:rPr>
              <w:t>
</w:t>
            </w:r>
            <w:r>
              <w:rPr>
                <w:rFonts w:ascii="Times New Roman"/>
                <w:b w:val="false"/>
                <w:i w:val="false"/>
                <w:color w:val="000000"/>
                <w:sz w:val="20"/>
              </w:rPr>
              <w:t>Алынған тапсырманы нақтылайды, жұмыс барысын жоспармен салыстырады және есепке алады, жұмыс нәтижелерінің сапа нормаларына сәйкестігін бақылайды, білім мен дағдылардың жетіспеушілігін айқындайды, кәсіби деңгейін арттыруға жетекшілік етеді.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 пайдаланылатын негізгі құрал-саймандар мен жабдықтарды, құрал-саймандар мен жабдықтарға, материалдарға техникалық қызмет көрсетудің, оның орнын ауыстырудың және сақтаудың қағидаттарын біледі. Жұмыс процесі, рәсімдерді бақылау, сапасы, құжаттау және есепке алу бойынша білімнің кең спекторын меңгерген.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жұмыс процесін басқара білу, логикалық ойлау қабілетін пайдалана отырып, проблемалардың шешімін табу.</w:t>
            </w:r>
            <w:r>
              <w:br/>
            </w:r>
            <w:r>
              <w:rPr>
                <w:rFonts w:ascii="Times New Roman"/>
                <w:b w:val="false"/>
                <w:i w:val="false"/>
                <w:color w:val="000000"/>
                <w:sz w:val="20"/>
              </w:rPr>
              <w:t>
</w:t>
            </w:r>
            <w:r>
              <w:rPr>
                <w:rFonts w:ascii="Times New Roman"/>
                <w:b w:val="false"/>
                <w:i w:val="false"/>
                <w:color w:val="000000"/>
                <w:sz w:val="20"/>
              </w:rPr>
              <w:t>Өз жұмысына, өзінің және басқалардың қауіпсіздігіне жауапкершілік.</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жағдайлардың және өндірістің қауіпті факторларының ықпалы.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ағымдағы және қорытынды бақылау және түзету.</w:t>
            </w:r>
            <w:r>
              <w:br/>
            </w:r>
            <w:r>
              <w:rPr>
                <w:rFonts w:ascii="Times New Roman"/>
                <w:b w:val="false"/>
                <w:i w:val="false"/>
                <w:color w:val="000000"/>
                <w:sz w:val="20"/>
              </w:rPr>
              <w:t>
</w:t>
            </w:r>
            <w:r>
              <w:rPr>
                <w:rFonts w:ascii="Times New Roman"/>
                <w:b w:val="false"/>
                <w:i w:val="false"/>
                <w:color w:val="000000"/>
                <w:sz w:val="20"/>
              </w:rPr>
              <w:t>Сапа мониторингін және бағасын есепке ала отырып, жоспар бойынша нәтижелерге қол жеткізу мақсатында, жұмысты орындау үшін қажетті кәсіби қызметтің жұмыс фазаларын, талап етілетін ресурстар мен уақытты айқындайды.</w:t>
            </w:r>
            <w:r>
              <w:br/>
            </w:r>
            <w:r>
              <w:rPr>
                <w:rFonts w:ascii="Times New Roman"/>
                <w:b w:val="false"/>
                <w:i w:val="false"/>
                <w:color w:val="000000"/>
                <w:sz w:val="20"/>
              </w:rPr>
              <w:t>
</w:t>
            </w:r>
            <w:r>
              <w:rPr>
                <w:rFonts w:ascii="Times New Roman"/>
                <w:b w:val="false"/>
                <w:i w:val="false"/>
                <w:color w:val="000000"/>
                <w:sz w:val="20"/>
              </w:rPr>
              <w:t>Білімдер беруді қолдануға негізделген стандартты рәсімдерден ауытқу кезінде пайда болатын проблемаларды шешеді.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этика нормаларын және психологиялық қарым-қатынастың әдістерін, қағидаттары мен тәсілдерін, еңбек мотивациясы мен ынталандыру тәсілдерін, заңнамалық нормаларды біледі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Нақты жұмыс учаскесінде қызметкерлер тобының іс-әрекеті нәтижесіне жауапкершілікті қабылдай отырып, оларға басшылық ету. Жұмыс барысын қадағалап, нақты және нәтижелі нұсқама береді.</w:t>
            </w:r>
            <w:r>
              <w:br/>
            </w:r>
            <w:r>
              <w:rPr>
                <w:rFonts w:ascii="Times New Roman"/>
                <w:b w:val="false"/>
                <w:i w:val="false"/>
                <w:color w:val="000000"/>
                <w:sz w:val="20"/>
              </w:rPr>
              <w:t>
</w:t>
            </w:r>
            <w:r>
              <w:rPr>
                <w:rFonts w:ascii="Times New Roman"/>
                <w:b w:val="false"/>
                <w:i w:val="false"/>
                <w:color w:val="000000"/>
                <w:sz w:val="20"/>
              </w:rPr>
              <w:t>Жұмысшылардың техникалық дайындығына, денсаулығы мен қауіпсіздігіне, қауіпсіздік шараларының сақталуына жауапкершілік.</w:t>
            </w:r>
            <w:r>
              <w:br/>
            </w:r>
            <w:r>
              <w:rPr>
                <w:rFonts w:ascii="Times New Roman"/>
                <w:b w:val="false"/>
                <w:i w:val="false"/>
                <w:color w:val="000000"/>
                <w:sz w:val="20"/>
              </w:rPr>
              <w:t>
</w:t>
            </w:r>
            <w:r>
              <w:rPr>
                <w:rFonts w:ascii="Times New Roman"/>
                <w:b w:val="false"/>
                <w:i w:val="false"/>
                <w:color w:val="000000"/>
                <w:sz w:val="20"/>
              </w:rPr>
              <w:t>Еңбек және оқу қызметіндегі процесті дербес басқару және бақылау қабілеті.</w:t>
            </w:r>
            <w:r>
              <w:br/>
            </w:r>
            <w:r>
              <w:rPr>
                <w:rFonts w:ascii="Times New Roman"/>
                <w:b w:val="false"/>
                <w:i w:val="false"/>
                <w:color w:val="000000"/>
                <w:sz w:val="20"/>
              </w:rPr>
              <w:t>
</w:t>
            </w:r>
            <w:r>
              <w:rPr>
                <w:rFonts w:ascii="Times New Roman"/>
                <w:b w:val="false"/>
                <w:i w:val="false"/>
                <w:color w:val="000000"/>
                <w:sz w:val="20"/>
              </w:rPr>
              <w:t>Қиындық: қоршаған ортаның жоғары және төмен температурасындағы ұзақ жұмыс. Төтенше жағдайлардың және өндірістің қауіпті факторларының ықпалы. Арнайы жабдықтар мен құралдарды, авариялық-құтқару жұмыстарының технологиясын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шешу тәсілдерін болжайтын практикалық міндеттерді шешу және таңдау.</w:t>
            </w:r>
            <w:r>
              <w:br/>
            </w:r>
            <w:r>
              <w:rPr>
                <w:rFonts w:ascii="Times New Roman"/>
                <w:b w:val="false"/>
                <w:i w:val="false"/>
                <w:color w:val="000000"/>
                <w:sz w:val="20"/>
              </w:rPr>
              <w:t>
</w:t>
            </w:r>
            <w:r>
              <w:rPr>
                <w:rFonts w:ascii="Times New Roman"/>
                <w:b w:val="false"/>
                <w:i w:val="false"/>
                <w:color w:val="000000"/>
                <w:sz w:val="20"/>
              </w:rPr>
              <w:t>Командалық жұмыс контексінде қызметті стратегиялық жоспарлауда, жұмысын бағалауда, жағдайды талдауда, өзін-өзі талдауда, шешім қабылдауда және олардың іске асуы үшін жағдай жасауда, қызметті бақылау және түзетуде практикалық және танымдық дағдыларды қолданады.</w:t>
            </w:r>
            <w:r>
              <w:br/>
            </w:r>
            <w:r>
              <w:rPr>
                <w:rFonts w:ascii="Times New Roman"/>
                <w:b w:val="false"/>
                <w:i w:val="false"/>
                <w:color w:val="000000"/>
                <w:sz w:val="20"/>
              </w:rPr>
              <w:t>
</w:t>
            </w:r>
            <w:r>
              <w:rPr>
                <w:rFonts w:ascii="Times New Roman"/>
                <w:b w:val="false"/>
                <w:i w:val="false"/>
                <w:color w:val="000000"/>
                <w:sz w:val="20"/>
              </w:rPr>
              <w:t>Кәсіби қызмет шеңберінде құжаттайды және есепке алады.</w:t>
            </w:r>
            <w:r>
              <w:br/>
            </w: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(практикалық және теориялық) білім мен практикалық тәжірибе (немесе кәсіби саладағы практикалық және теориялық білім диапазонының кеңдігі).</w:t>
            </w:r>
            <w:r>
              <w:br/>
            </w:r>
            <w:r>
              <w:rPr>
                <w:rFonts w:ascii="Times New Roman"/>
                <w:b w:val="false"/>
                <w:i w:val="false"/>
                <w:color w:val="000000"/>
                <w:sz w:val="20"/>
              </w:rPr>
              <w:t>
</w:t>
            </w:r>
            <w:r>
              <w:rPr>
                <w:rFonts w:ascii="Times New Roman"/>
                <w:b w:val="false"/>
                <w:i w:val="false"/>
                <w:color w:val="000000"/>
                <w:sz w:val="20"/>
              </w:rPr>
              <w:t>Кәсіби жағдайларды жүйелі талдау және жобалау әдістемесі, басқарушы шешімдерді қабылдау тәсілдері, адамзат ресурстарын басқару, кәсіби қызмет шеңберінде нәтижелерді стратегиялық жоспарлау туралы жан-жақты білім игерген.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төтенше жағдайлар кезіндегі жағдайды талдау әртүрлі факторларды тереңінен бағалауды талап ететін, қиын тапсырмалармен жұмыс істеуді болжайтын орындаушылық-басқару қызметі.</w:t>
            </w:r>
            <w:r>
              <w:br/>
            </w:r>
            <w:r>
              <w:rPr>
                <w:rFonts w:ascii="Times New Roman"/>
                <w:b w:val="false"/>
                <w:i w:val="false"/>
                <w:color w:val="000000"/>
                <w:sz w:val="20"/>
              </w:rPr>
              <w:t>
</w:t>
            </w:r>
            <w:r>
              <w:rPr>
                <w:rFonts w:ascii="Times New Roman"/>
                <w:b w:val="false"/>
                <w:i w:val="false"/>
                <w:color w:val="000000"/>
                <w:sz w:val="20"/>
              </w:rPr>
              <w:t>Жауапкершілік: жұмысшылардың техникалық дайындығына, денсаулығы мен қауіпсіздігіне, қауіпсіздік шараларының сақталуына толық көлемде жауапкершілікте болады.</w:t>
            </w:r>
            <w:r>
              <w:br/>
            </w:r>
            <w:r>
              <w:rPr>
                <w:rFonts w:ascii="Times New Roman"/>
                <w:b w:val="false"/>
                <w:i w:val="false"/>
                <w:color w:val="000000"/>
                <w:sz w:val="20"/>
              </w:rPr>
              <w:t>
</w:t>
            </w:r>
            <w:r>
              <w:rPr>
                <w:rFonts w:ascii="Times New Roman"/>
                <w:b w:val="false"/>
                <w:i w:val="false"/>
                <w:color w:val="000000"/>
                <w:sz w:val="20"/>
              </w:rPr>
              <w:t>Қиындық: тыныс алуға қолайсыз  қауіпті аймақтардағы жұмыс.</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тәсіл (немесе білу және дағды) теориялық және практикалық білімді қолдана отырып, кәсіби проблемаларды шешудің әртүрлі, оның ішінде балама нұсқаларын өз бетінше әзірлеу және ұсыну.</w:t>
            </w:r>
            <w:r>
              <w:br/>
            </w:r>
            <w:r>
              <w:rPr>
                <w:rFonts w:ascii="Times New Roman"/>
                <w:b w:val="false"/>
                <w:i w:val="false"/>
                <w:color w:val="000000"/>
                <w:sz w:val="20"/>
              </w:rPr>
              <w:t>
</w:t>
            </w:r>
            <w:r>
              <w:rPr>
                <w:rFonts w:ascii="Times New Roman"/>
                <w:b w:val="false"/>
                <w:i w:val="false"/>
                <w:color w:val="000000"/>
                <w:sz w:val="20"/>
              </w:rPr>
              <w:t>Өндірістік процеске, жұмыс процесін бақылауға және сапасына, шығындарға бюджеттеу жүргізуге, құжаттаманы жүргізуге және бухгалтерлік есепке басқарушылық жоспарларды әзірлеу және әртүрлі балама нұсқаларын көрсету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үшін қажетті ақпаратты өз бетінше іздеу.</w:t>
            </w:r>
            <w:r>
              <w:br/>
            </w:r>
            <w:r>
              <w:rPr>
                <w:rFonts w:ascii="Times New Roman"/>
                <w:b w:val="false"/>
                <w:i w:val="false"/>
                <w:color w:val="000000"/>
                <w:sz w:val="20"/>
              </w:rPr>
              <w:t>
</w:t>
            </w:r>
            <w:r>
              <w:rPr>
                <w:rFonts w:ascii="Times New Roman"/>
                <w:b w:val="false"/>
                <w:i w:val="false"/>
                <w:color w:val="000000"/>
                <w:sz w:val="20"/>
              </w:rPr>
              <w:t>Жұмыс процесінде бірқатар міндеттерді айқындайды және негізгі жоспарлау процестерін және жоспардың өзгеруін есепке алады.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Қойылған міндеттерді есепке ала отырып, дербес жоспарлау және ортаның кейбір болжап болмайтын ортасындағы құрылымдық туындаған мәселелерді шешу. Қойылған міндеттерді шешудегі дербестік.</w:t>
            </w:r>
            <w:r>
              <w:br/>
            </w:r>
            <w:r>
              <w:rPr>
                <w:rFonts w:ascii="Times New Roman"/>
                <w:b w:val="false"/>
                <w:i w:val="false"/>
                <w:color w:val="000000"/>
                <w:sz w:val="20"/>
              </w:rPr>
              <w:t>
</w:t>
            </w:r>
            <w:r>
              <w:rPr>
                <w:rFonts w:ascii="Times New Roman"/>
                <w:b w:val="false"/>
                <w:i w:val="false"/>
                <w:color w:val="000000"/>
                <w:sz w:val="20"/>
              </w:rPr>
              <w:t>Жауапкершілік: техникалық дайындыққа, арнайы авариялық-құтқару жабдықтарының жағдайына, жұмысшылардың денсаулығы мен қауіпсіздігіне, қауіпсіздік шараларының сақталуына толық көлемде жауапкершілікте болады.</w:t>
            </w:r>
            <w:r>
              <w:br/>
            </w:r>
            <w:r>
              <w:rPr>
                <w:rFonts w:ascii="Times New Roman"/>
                <w:b w:val="false"/>
                <w:i w:val="false"/>
                <w:color w:val="000000"/>
                <w:sz w:val="20"/>
              </w:rPr>
              <w:t>
</w:t>
            </w:r>
            <w:r>
              <w:rPr>
                <w:rFonts w:ascii="Times New Roman"/>
                <w:b w:val="false"/>
                <w:i w:val="false"/>
                <w:color w:val="000000"/>
                <w:sz w:val="20"/>
              </w:rPr>
              <w:t>Қиындық: Тыныс алуға жарамсыз қауіпті аймақтарда, жоғары температурадағы жұмыс.</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қорытынды бақылау, қызметті бағалау және түзету.</w:t>
            </w:r>
            <w:r>
              <w:br/>
            </w:r>
            <w:r>
              <w:rPr>
                <w:rFonts w:ascii="Times New Roman"/>
                <w:b w:val="false"/>
                <w:i w:val="false"/>
                <w:color w:val="000000"/>
                <w:sz w:val="20"/>
              </w:rPr>
              <w:t>
</w:t>
            </w:r>
            <w:r>
              <w:rPr>
                <w:rFonts w:ascii="Times New Roman"/>
                <w:b w:val="false"/>
                <w:i w:val="false"/>
                <w:color w:val="000000"/>
                <w:sz w:val="20"/>
              </w:rPr>
              <w:t>Мұқият ресурстық жоспарлау, мониторинг процесі, сапаны анықтау және бағалау жолымен болжаған нәтижелерге қол жеткізеді.</w:t>
            </w:r>
            <w:r>
              <w:br/>
            </w:r>
            <w:r>
              <w:rPr>
                <w:rFonts w:ascii="Times New Roman"/>
                <w:b w:val="false"/>
                <w:i w:val="false"/>
                <w:color w:val="000000"/>
                <w:sz w:val="20"/>
              </w:rPr>
              <w:t>
</w:t>
            </w:r>
            <w:r>
              <w:rPr>
                <w:rFonts w:ascii="Times New Roman"/>
                <w:b w:val="false"/>
                <w:i w:val="false"/>
                <w:color w:val="000000"/>
                <w:sz w:val="20"/>
              </w:rPr>
              <w:t>Тапсырылған нормадан ауытқыған жағдайда шешім қабылдайды; өзгерістерді басқару, проблеманы шешу және балама шешімдерді табу мақсатында объектіде жұмысты қайта ұйымдастыра алады.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әдістемесі, басқарушы шешімдерді қабылдау тәсілдері, адамзат ресурстарын басқару, кәсіби қызмет шеңберінде нәтижелерді стратегиялық жоспарлау туралы жан-жақты білім игерген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бөлімшенің нақты жұмыс учаскесіндегі нәтижеге жауапкершілікті қабылдай отырып, қызметкерлерге (топқа) басшылық.</w:t>
            </w:r>
            <w:r>
              <w:br/>
            </w:r>
            <w:r>
              <w:rPr>
                <w:rFonts w:ascii="Times New Roman"/>
                <w:b w:val="false"/>
                <w:i w:val="false"/>
                <w:color w:val="000000"/>
                <w:sz w:val="20"/>
              </w:rPr>
              <w:t>
</w:t>
            </w:r>
            <w:r>
              <w:rPr>
                <w:rFonts w:ascii="Times New Roman"/>
                <w:b w:val="false"/>
                <w:i w:val="false"/>
                <w:color w:val="000000"/>
                <w:sz w:val="20"/>
              </w:rPr>
              <w:t>Қызметкерлерді басқарады және жекелеген жұмысшылар мен командалардың міндеттерді орындауын қадағалайды.Төтенше жағдайларда сөндіру және адамдарды құтқару бойынша жұмыстарды жүргізу процесттерін бақылайды.</w:t>
            </w:r>
            <w:r>
              <w:br/>
            </w:r>
            <w:r>
              <w:rPr>
                <w:rFonts w:ascii="Times New Roman"/>
                <w:b w:val="false"/>
                <w:i w:val="false"/>
                <w:color w:val="000000"/>
                <w:sz w:val="20"/>
              </w:rPr>
              <w:t>
</w:t>
            </w:r>
            <w:r>
              <w:rPr>
                <w:rFonts w:ascii="Times New Roman"/>
                <w:b w:val="false"/>
                <w:i w:val="false"/>
                <w:color w:val="000000"/>
                <w:sz w:val="20"/>
              </w:rPr>
              <w:t>Төтенше жағдайларда арнайы жұмыстарды жүргізу кезінде қауіпсіздік шараларын қамтамасыз етуге жауапкершілік. Персоналдың кәсіби шеберлігін және біліктілігін арттыру бойынша шешім қабылдайды. Қиындық: қоршаған ортаның жоғары және төмен температурасындағы ұзақ жұмыс. Төтенше жағдайлардың және өндірістің қауіпті факторларының ықпалы. Қол және механикаландырылған жабдықтарды, авариялық-құтқару жұмыстарының технологиясын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Шешудің әртүрлі тәсілдерін және таңдауды болжайтын белгілі білім саласына жататын технологиялық немесе әдістемелік сипаттағы проблемаларды шешу.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(практикалық және (теориялық) білім (оның ішінде инновациялық) мен практикалық тәжірибенің синтезін талап ететін қызмет. Көзқарастар коммуникацияларын және келісу әдістерін айқындайды.</w:t>
            </w:r>
            <w:r>
              <w:br/>
            </w:r>
            <w:r>
              <w:rPr>
                <w:rFonts w:ascii="Times New Roman"/>
                <w:b w:val="false"/>
                <w:i w:val="false"/>
                <w:color w:val="000000"/>
                <w:sz w:val="20"/>
              </w:rPr>
              <w:t>
</w:t>
            </w:r>
            <w:r>
              <w:rPr>
                <w:rFonts w:ascii="Times New Roman"/>
                <w:b w:val="false"/>
                <w:i w:val="false"/>
                <w:color w:val="000000"/>
                <w:sz w:val="20"/>
              </w:rPr>
              <w:t>Белгілі бір кәсіби қызмет саласында еңбек қызметін орындау үшін талап етілетін технологиялық, материалдық және адам ресурстарының табиғатын, қолданылуын және қаржылық зардаптарын түсінеді.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бөлімше немесе ұйым деңгейіндегі нәтижеге жауапкершілікті қабылдай отырып, қызметкерлердің (топтың) қызметіне басшылық. Персоналдың кәсіби шеберлігін және біліктілігін арттыру бойынша шешім қабылдайды.</w:t>
            </w:r>
            <w:r>
              <w:br/>
            </w:r>
            <w:r>
              <w:rPr>
                <w:rFonts w:ascii="Times New Roman"/>
                <w:b w:val="false"/>
                <w:i w:val="false"/>
                <w:color w:val="000000"/>
                <w:sz w:val="20"/>
              </w:rPr>
              <w:t>
</w:t>
            </w:r>
            <w:r>
              <w:rPr>
                <w:rFonts w:ascii="Times New Roman"/>
                <w:b w:val="false"/>
                <w:i w:val="false"/>
                <w:color w:val="000000"/>
                <w:sz w:val="20"/>
              </w:rPr>
              <w:t>Қауіпсіздік шараларын қамтамасыз етуге және денсаулықты сақтауға жауапкершілік.</w:t>
            </w:r>
            <w:r>
              <w:br/>
            </w:r>
            <w:r>
              <w:rPr>
                <w:rFonts w:ascii="Times New Roman"/>
                <w:b w:val="false"/>
                <w:i w:val="false"/>
                <w:color w:val="000000"/>
                <w:sz w:val="20"/>
              </w:rPr>
              <w:t>
</w:t>
            </w:r>
            <w:r>
              <w:rPr>
                <w:rFonts w:ascii="Times New Roman"/>
                <w:b w:val="false"/>
                <w:i w:val="false"/>
                <w:color w:val="000000"/>
                <w:sz w:val="20"/>
              </w:rPr>
              <w:t>Соңғы нәтижеге бағытталған жұмыс әдістерін енгізу. Төтенше жағдайларда арнайы жұмыстарды жүргізу кезінде қауіпсіздік шараларын қамтамасыз ету.Персоналдың шеберлігін және біліктілігін арттыру бойынша шешім қабылдайды</w:t>
            </w:r>
            <w:r>
              <w:br/>
            </w:r>
            <w:r>
              <w:rPr>
                <w:rFonts w:ascii="Times New Roman"/>
                <w:b w:val="false"/>
                <w:i w:val="false"/>
                <w:color w:val="000000"/>
                <w:sz w:val="20"/>
              </w:rPr>
              <w:t>
</w:t>
            </w:r>
            <w:r>
              <w:rPr>
                <w:rFonts w:ascii="Times New Roman"/>
                <w:b w:val="false"/>
                <w:i w:val="false"/>
                <w:color w:val="000000"/>
                <w:sz w:val="20"/>
              </w:rPr>
              <w:t>Қиындық: төтенше жағдайлардағы жұмыс, қоршаған ортаның жоғары және төмен температурасындағы жұмыс әдістерін жетілідіру бойынша шешімдерді талдау және пысықтау. Төтенше жағдайлардың қауіпті факторлар ықпалы.</w:t>
            </w:r>
            <w:r>
              <w:br/>
            </w:r>
            <w:r>
              <w:rPr>
                <w:rFonts w:ascii="Times New Roman"/>
                <w:b w:val="false"/>
                <w:i w:val="false"/>
                <w:color w:val="000000"/>
                <w:sz w:val="20"/>
              </w:rPr>
              <w:t>
</w:t>
            </w:r>
            <w:r>
              <w:rPr>
                <w:rFonts w:ascii="Times New Roman"/>
                <w:b w:val="false"/>
                <w:i w:val="false"/>
                <w:color w:val="000000"/>
                <w:sz w:val="20"/>
              </w:rPr>
              <w:t>Байланыс пен басқарудың арнайы жабдықтары мен құралдарын, авариялық-құтқару жұмыстарының технологиясын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тәсілдерді әзірлеуді, әртүрлі әдістерді (оның ішінде инновациялық) пайдалануды талап ететін технологиялық және әдістемелік сипаттағы проблемаларды шешу.</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немесе ғылыми білімді (оның ішінде инновациялық) және белгілі салада және/немесе облыс және сала торабындағы тәжірибені синтездеу.</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ғимараттар мен құрылыстардың сәулет ерекшеліктерін білуді болжайтын орындаушылық-басқарушылық қызмет. Персоналдың кәсіби шеберлігін және біліктілігін арттыру бойынша шешім қабылдайды.</w:t>
            </w:r>
            <w:r>
              <w:br/>
            </w:r>
            <w:r>
              <w:rPr>
                <w:rFonts w:ascii="Times New Roman"/>
                <w:b w:val="false"/>
                <w:i w:val="false"/>
                <w:color w:val="000000"/>
                <w:sz w:val="20"/>
              </w:rPr>
              <w:t>
</w:t>
            </w:r>
            <w:r>
              <w:rPr>
                <w:rFonts w:ascii="Times New Roman"/>
                <w:b w:val="false"/>
                <w:i w:val="false"/>
                <w:color w:val="000000"/>
                <w:sz w:val="20"/>
              </w:rPr>
              <w:t>Жауапкершілік: төтенше жағдайларда арнайы жұмыстарды жүргізу кезінде қауіпсіздік шараларын қамтамасыз етуге жауап береді.</w:t>
            </w:r>
            <w:r>
              <w:br/>
            </w:r>
            <w:r>
              <w:rPr>
                <w:rFonts w:ascii="Times New Roman"/>
                <w:b w:val="false"/>
                <w:i w:val="false"/>
                <w:color w:val="000000"/>
                <w:sz w:val="20"/>
              </w:rPr>
              <w:t>
</w:t>
            </w:r>
            <w:r>
              <w:rPr>
                <w:rFonts w:ascii="Times New Roman"/>
                <w:b w:val="false"/>
                <w:i w:val="false"/>
                <w:color w:val="000000"/>
                <w:sz w:val="20"/>
              </w:rPr>
              <w:t>Қиындық: төтенше жағдайлардағы жұмыс, қоршаған ортаның жоғары және төмен температурасындағы жұмыс әдістерін жетілдіру бойынша шешімдерді пысықтау. Төтенше жағдайлардың қауіпті факторлар ықпалы.</w:t>
            </w:r>
            <w:r>
              <w:br/>
            </w:r>
            <w:r>
              <w:rPr>
                <w:rFonts w:ascii="Times New Roman"/>
                <w:b w:val="false"/>
                <w:i w:val="false"/>
                <w:color w:val="000000"/>
                <w:sz w:val="20"/>
              </w:rPr>
              <w:t>
</w:t>
            </w:r>
            <w:r>
              <w:rPr>
                <w:rFonts w:ascii="Times New Roman"/>
                <w:b w:val="false"/>
                <w:i w:val="false"/>
                <w:color w:val="000000"/>
                <w:sz w:val="20"/>
              </w:rPr>
              <w:t>Байланыс пен басқарудың арнайы жабдықтары мен құралдарын, авариялық-құтқару жұмыстарының технологиясын пайдалану.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немесе ұйымның қызметін түзету.</w:t>
            </w:r>
            <w:r>
              <w:br/>
            </w:r>
            <w:r>
              <w:rPr>
                <w:rFonts w:ascii="Times New Roman"/>
                <w:b w:val="false"/>
                <w:i w:val="false"/>
                <w:color w:val="000000"/>
                <w:sz w:val="20"/>
              </w:rPr>
              <w:t>
</w:t>
            </w:r>
            <w:r>
              <w:rPr>
                <w:rFonts w:ascii="Times New Roman"/>
                <w:b w:val="false"/>
                <w:i w:val="false"/>
                <w:color w:val="000000"/>
                <w:sz w:val="20"/>
              </w:rPr>
              <w:t>Басқару міндеттерін орындау үшін ағымдағы зерттеулер және әзірлемелер жасайды.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шеңбердегі мамандандырылған кәсіби қызметтерді орындау үшін талап етілетін технологиялық, заттық және адамзат ресурстарының табиғатын, қолданысын және қаржылық салдарын түсінеді.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Құрылымсыз, болжап болмайтын ортада бөлімшелер немесе ұйымдар деңгейінде нәтижеге деген жауапкершілікті қабылдай отырып, бөлімшелердің немесе ұйымдардың болжанатын және айқындалатын ұйым қызметінің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төтенше жағдайларда арнайы жұмыстарды жүргізу кезінде қауіпсіздік шараларын қамтамасыз етуге, авариялық-құтқару жұмыстарын жүргізу кезіндегі қауіпсіздік техникасының жағдайына жауап береді.</w:t>
            </w:r>
            <w:r>
              <w:br/>
            </w:r>
            <w:r>
              <w:rPr>
                <w:rFonts w:ascii="Times New Roman"/>
                <w:b w:val="false"/>
                <w:i w:val="false"/>
                <w:color w:val="000000"/>
                <w:sz w:val="20"/>
              </w:rPr>
              <w:t>
</w:t>
            </w:r>
            <w:r>
              <w:rPr>
                <w:rFonts w:ascii="Times New Roman"/>
                <w:b w:val="false"/>
                <w:i w:val="false"/>
                <w:color w:val="000000"/>
                <w:sz w:val="20"/>
              </w:rPr>
              <w:t>Қиындық: төтенше жағдайларда жұмыс әдістерін жетілдіру бойынша шешімдерді талдайды және пысықтайды. Төтенше жағдайлардағы қауіпті факторлар ықпалы.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қоюды ғылыми негіздеу және оларға қол жеткізудің әдістері мен құралдарын таңдау білігі мен дағдысы.</w:t>
            </w:r>
            <w:r>
              <w:br/>
            </w:r>
            <w:r>
              <w:rPr>
                <w:rFonts w:ascii="Times New Roman"/>
                <w:b w:val="false"/>
                <w:i w:val="false"/>
                <w:color w:val="000000"/>
                <w:sz w:val="20"/>
              </w:rPr>
              <w:t>
</w:t>
            </w:r>
            <w:r>
              <w:rPr>
                <w:rFonts w:ascii="Times New Roman"/>
                <w:b w:val="false"/>
                <w:i w:val="false"/>
                <w:color w:val="000000"/>
                <w:sz w:val="20"/>
              </w:rPr>
              <w:t>Сала құрылымының жұмыс істеу және даму стратегиясын құру, нәтижеге қол жеткізуге шарттар мен жауапкершілікті ұйымдастыру болжанады.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тәсілдерді қолдана отырып, міндеттер мен проблемаларды шешу тәсілдерін айқындайды Қалай өлшеуді, қалай мейлінше азайтуды және тәуекелді қалай басқаруды түсінеді.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стратегияны айқындау, ірі төтенше жағдайлар деңгейінде шешім қабылдаумен және жауапкершілікпен қызметті басқару.</w:t>
            </w:r>
            <w:r>
              <w:br/>
            </w:r>
            <w:r>
              <w:rPr>
                <w:rFonts w:ascii="Times New Roman"/>
                <w:b w:val="false"/>
                <w:i w:val="false"/>
                <w:color w:val="000000"/>
                <w:sz w:val="20"/>
              </w:rPr>
              <w:t>
</w:t>
            </w:r>
            <w:r>
              <w:rPr>
                <w:rFonts w:ascii="Times New Roman"/>
                <w:b w:val="false"/>
                <w:i w:val="false"/>
                <w:color w:val="000000"/>
                <w:sz w:val="20"/>
              </w:rPr>
              <w:t>Жауапкершілік:</w:t>
            </w:r>
            <w:r>
              <w:br/>
            </w:r>
            <w:r>
              <w:rPr>
                <w:rFonts w:ascii="Times New Roman"/>
                <w:b w:val="false"/>
                <w:i w:val="false"/>
                <w:color w:val="000000"/>
                <w:sz w:val="20"/>
              </w:rPr>
              <w:t>
</w:t>
            </w:r>
            <w:r>
              <w:rPr>
                <w:rFonts w:ascii="Times New Roman"/>
                <w:b w:val="false"/>
                <w:i w:val="false"/>
                <w:color w:val="000000"/>
                <w:sz w:val="20"/>
              </w:rPr>
              <w:t>Саладағы төтенше жағдайларды жою кезінде инновациялық әдістерді жоспарлап, әзірлейді, төтенше жағдайларда арнайы жұмыстарды жүргізу кезінде қауіпсіздікті, адамдардың денсаулығын қамтамасыз ету.</w:t>
            </w:r>
            <w:r>
              <w:br/>
            </w:r>
            <w:r>
              <w:rPr>
                <w:rFonts w:ascii="Times New Roman"/>
                <w:b w:val="false"/>
                <w:i w:val="false"/>
                <w:color w:val="000000"/>
                <w:sz w:val="20"/>
              </w:rPr>
              <w:t>
</w:t>
            </w:r>
            <w:r>
              <w:rPr>
                <w:rFonts w:ascii="Times New Roman"/>
                <w:b w:val="false"/>
                <w:i w:val="false"/>
                <w:color w:val="000000"/>
                <w:sz w:val="20"/>
              </w:rPr>
              <w:t>Қиындық: жаңа және қиын идеяларды сыни талдау, бағалау және синтездеу және стратегиялық шешімдер қабылдау.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мен жаңа шешімдер алуға жетелейтін жобаларды зерттеу, әзірлеу, іске асыру және бейімдеу.</w:t>
            </w:r>
            <w:r>
              <w:br/>
            </w:r>
            <w:r>
              <w:rPr>
                <w:rFonts w:ascii="Times New Roman"/>
                <w:b w:val="false"/>
                <w:i w:val="false"/>
                <w:color w:val="000000"/>
                <w:sz w:val="20"/>
              </w:rPr>
              <w:t>
</w:t>
            </w:r>
            <w:r>
              <w:rPr>
                <w:rFonts w:ascii="Times New Roman"/>
                <w:b w:val="false"/>
                <w:i w:val="false"/>
                <w:color w:val="000000"/>
                <w:sz w:val="20"/>
              </w:rPr>
              <w:t>Ілгері зерттеулер орындайды және нәтижеге бағытталған өзара тиімді шешімдер анықтау және қабылдау үшін дамыған мамандандырған технологияларды пайдаланады.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кәсіби қызмет саласында ең озық деңгейдегі білім.</w:t>
            </w:r>
            <w:r>
              <w:br/>
            </w:r>
            <w:r>
              <w:rPr>
                <w:rFonts w:ascii="Times New Roman"/>
                <w:b w:val="false"/>
                <w:i w:val="false"/>
                <w:color w:val="000000"/>
                <w:sz w:val="20"/>
              </w:rPr>
              <w:t>
</w:t>
            </w:r>
            <w:r>
              <w:rPr>
                <w:rFonts w:ascii="Times New Roman"/>
                <w:b w:val="false"/>
                <w:i w:val="false"/>
                <w:color w:val="000000"/>
                <w:sz w:val="20"/>
              </w:rPr>
              <w:t>Кәсіби қызметінде ғылым рубежі бойынша аталған саланың ең озық межесіндегі жаңа күрделі идеяларды өлшемді талдау, бағалау және синтездеу үшін арнайы білімді қолданады.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Болжап болмайтын және құрылымсыз орта шарттарындағы ірі төтенше жағдайлар деңгейінде шешім мен жауапкершілікті қабылдай отырып, процестерді және қызметті басқару стратегиясын айқындауды болжайтын басқарушылық қызмет.</w:t>
            </w:r>
            <w:r>
              <w:br/>
            </w:r>
            <w:r>
              <w:rPr>
                <w:rFonts w:ascii="Times New Roman"/>
                <w:b w:val="false"/>
                <w:i w:val="false"/>
                <w:color w:val="000000"/>
                <w:sz w:val="20"/>
              </w:rPr>
              <w:t>
</w:t>
            </w:r>
            <w:r>
              <w:rPr>
                <w:rFonts w:ascii="Times New Roman"/>
                <w:b w:val="false"/>
                <w:i w:val="false"/>
                <w:color w:val="000000"/>
                <w:sz w:val="20"/>
              </w:rPr>
              <w:t>Персоналдың кәсіби шеберлігін және біліктілігін арттыру бойынша шешім қабылдайды.</w:t>
            </w:r>
            <w:r>
              <w:br/>
            </w:r>
            <w:r>
              <w:rPr>
                <w:rFonts w:ascii="Times New Roman"/>
                <w:b w:val="false"/>
                <w:i w:val="false"/>
                <w:color w:val="000000"/>
                <w:sz w:val="20"/>
              </w:rPr>
              <w:t>
</w:t>
            </w:r>
            <w:r>
              <w:rPr>
                <w:rFonts w:ascii="Times New Roman"/>
                <w:b w:val="false"/>
                <w:i w:val="false"/>
                <w:color w:val="000000"/>
                <w:sz w:val="20"/>
              </w:rPr>
              <w:t>Жауапкершілік: төтенше жағдайлар саласында жаңа технологияларды енгізу бойынша нақты шешімдер қабылдайды.</w:t>
            </w:r>
            <w:r>
              <w:br/>
            </w:r>
            <w:r>
              <w:rPr>
                <w:rFonts w:ascii="Times New Roman"/>
                <w:b w:val="false"/>
                <w:i w:val="false"/>
                <w:color w:val="000000"/>
                <w:sz w:val="20"/>
              </w:rPr>
              <w:t>
</w:t>
            </w:r>
            <w:r>
              <w:rPr>
                <w:rFonts w:ascii="Times New Roman"/>
                <w:b w:val="false"/>
                <w:i w:val="false"/>
                <w:color w:val="000000"/>
                <w:sz w:val="20"/>
              </w:rPr>
              <w:t>Қиындық: жаңа және қиын идеяларды талдау, бағалау және синтездеу және стратегиялық шешімдер қабылдау.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Синтездеу мен бағалауды қоса алғанда, зерттеулердегі және/немесе жаңалықтардағы сыни проблемаларды шешу үшін талап етілетін және бар білімді немесе кәсіби тәжірибені қайта қарауға және жаңартуға мүмкіндік беретін дағды мен білім.</w:t>
            </w:r>
            <w:r>
              <w:br/>
            </w:r>
            <w:r>
              <w:rPr>
                <w:rFonts w:ascii="Times New Roman"/>
                <w:b w:val="false"/>
                <w:i w:val="false"/>
                <w:color w:val="000000"/>
                <w:sz w:val="20"/>
              </w:rPr>
              <w:t>
</w:t>
            </w:r>
            <w:r>
              <w:rPr>
                <w:rFonts w:ascii="Times New Roman"/>
                <w:b w:val="false"/>
                <w:i w:val="false"/>
                <w:color w:val="000000"/>
                <w:sz w:val="20"/>
              </w:rPr>
              <w:t>Стратегиялық ойлауды, логикалық әдістерді, өзара тиімді шешімдер инновациялық технологияларын пайдалан отырып, ауқымды білімдер және дағдылар қолданады.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дамыту үшін қажетті ақпаратты бағалау және іріктеу. Инновациялық-кәсіби қызмет саласындағы әдістемелік білім.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өзгерістерді басқару қабілетінің дамығандығы, белгісіз жағдайларда жұмыс істеу, қиын шешімдерді, сондай-ақ деректерді жеткіліксіз кезде шешімдерді жылдам қабылдау, тұрақты көшбасшылықты көрсету.</w:t>
            </w:r>
            <w:r>
              <w:br/>
            </w:r>
            <w:r>
              <w:rPr>
                <w:rFonts w:ascii="Times New Roman"/>
                <w:b w:val="false"/>
                <w:i w:val="false"/>
                <w:color w:val="000000"/>
                <w:sz w:val="20"/>
              </w:rPr>
              <w:t>
</w:t>
            </w:r>
            <w:r>
              <w:rPr>
                <w:rFonts w:ascii="Times New Roman"/>
                <w:b w:val="false"/>
                <w:i w:val="false"/>
                <w:color w:val="000000"/>
                <w:sz w:val="20"/>
              </w:rPr>
              <w:t>Жауапкершілік: төтенше жағдайлар саласында жаңа технологияларды енгізу бойынша нақты шаралар қабылдайды.</w:t>
            </w:r>
            <w:r>
              <w:br/>
            </w:r>
            <w:r>
              <w:rPr>
                <w:rFonts w:ascii="Times New Roman"/>
                <w:b w:val="false"/>
                <w:i w:val="false"/>
                <w:color w:val="000000"/>
                <w:sz w:val="20"/>
              </w:rPr>
              <w:t>
</w:t>
            </w:r>
            <w:r>
              <w:rPr>
                <w:rFonts w:ascii="Times New Roman"/>
                <w:b w:val="false"/>
                <w:i w:val="false"/>
                <w:color w:val="000000"/>
                <w:sz w:val="20"/>
              </w:rPr>
              <w:t>Қиындық: жаңа және қиын идеяларды талдау, бағалау және синтездеу және стратегиялық шешімдер қабылдау.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немесе жазбаша түрде кәсіби дискуссияларға қатысу, соңдай-ақ халықаралық академиялық басылымдарда зерттеулердің бастапқы нәтижелерін жариялау.</w:t>
            </w:r>
            <w:r>
              <w:br/>
            </w:r>
            <w:r>
              <w:rPr>
                <w:rFonts w:ascii="Times New Roman"/>
                <w:b w:val="false"/>
                <w:i w:val="false"/>
                <w:color w:val="000000"/>
                <w:sz w:val="20"/>
              </w:rPr>
              <w:t>
</w:t>
            </w:r>
            <w:r>
              <w:rPr>
                <w:rFonts w:ascii="Times New Roman"/>
                <w:b w:val="false"/>
                <w:i w:val="false"/>
                <w:color w:val="000000"/>
                <w:sz w:val="20"/>
              </w:rPr>
              <w:t>Салада шеңберлерде өзара әрекеттесулер үлгілері құрастыруы жүзеге асырып жатыр немесе халықаралық инновациялық стандарттардан басқа салалармен қолданады.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жүйелердің қалыптасу табиғатын түсінеді және әлеуметтік және экономикалық жүйелермен өзара іс-қимылды, модельдеуді және басқаруды түсінеді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ұзақ мерзімді және қиындық келтіретін міндеттерді шеше білу, әртүрлі ақпаратты талдау, мотивацияны жоғалтпай және сапаға зиын келтірмей қауіп-қатерді таразылау. Әртүрлі деңгейдегі командаларды қалыптыстырып, дамыта білу.</w:t>
            </w:r>
            <w:r>
              <w:br/>
            </w:r>
            <w:r>
              <w:rPr>
                <w:rFonts w:ascii="Times New Roman"/>
                <w:b w:val="false"/>
                <w:i w:val="false"/>
                <w:color w:val="000000"/>
                <w:sz w:val="20"/>
              </w:rPr>
              <w:t>
</w:t>
            </w:r>
            <w:r>
              <w:rPr>
                <w:rFonts w:ascii="Times New Roman"/>
                <w:b w:val="false"/>
                <w:i w:val="false"/>
                <w:color w:val="000000"/>
                <w:sz w:val="20"/>
              </w:rPr>
              <w:t>Жауапкершілік: команданың дайындық деңгейін арттыру, төтенше жағдайлар кезінде қиын және маңызды шешімдер қабылдау.</w:t>
            </w:r>
            <w:r>
              <w:br/>
            </w:r>
            <w:r>
              <w:rPr>
                <w:rFonts w:ascii="Times New Roman"/>
                <w:b w:val="false"/>
                <w:i w:val="false"/>
                <w:color w:val="000000"/>
                <w:sz w:val="20"/>
              </w:rPr>
              <w:t>
</w:t>
            </w:r>
            <w:r>
              <w:rPr>
                <w:rFonts w:ascii="Times New Roman"/>
                <w:b w:val="false"/>
                <w:i w:val="false"/>
                <w:color w:val="000000"/>
                <w:sz w:val="20"/>
              </w:rPr>
              <w:t>Қиындық: жаңа және қиын идеяларды талдау, бағалау және синтездеу және стратегиялық шешімдер қабылдау</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Идеялар ойлап табу, инновациялық қызметтiң нәтижелерiн болжау, кәсiби және әлеуметтiк салада кең ауқымды өзгерiстердi жүзеге асыру, күрделi өндiрiстiк және ғылыми процестердi басқару дағдылары.</w:t>
            </w:r>
            <w:r>
              <w:br/>
            </w:r>
            <w:r>
              <w:rPr>
                <w:rFonts w:ascii="Times New Roman"/>
                <w:b w:val="false"/>
                <w:i w:val="false"/>
                <w:color w:val="000000"/>
                <w:sz w:val="20"/>
              </w:rPr>
              <w:t>
</w:t>
            </w:r>
            <w:r>
              <w:rPr>
                <w:rFonts w:ascii="Times New Roman"/>
                <w:b w:val="false"/>
                <w:i w:val="false"/>
                <w:color w:val="000000"/>
                <w:sz w:val="20"/>
              </w:rPr>
              <w:t>Кәсіби және әлеуметтік салада кең ауқымды өзгерістерді жүзеге асырады және күрделі өндірістік және ғылыми процесстерді басқарады.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терең және толық білім</w:t>
            </w:r>
          </w:p>
        </w:tc>
      </w:tr>
    </w:tbl>
    <w:bookmarkStart w:name="z20" w:id="7"/>
    <w:p>
      <w:pPr>
        <w:spacing w:after="0"/>
        <w:ind w:left="0"/>
        <w:jc w:val="both"/>
      </w:pPr>
      <w:r>
        <w:rPr>
          <w:rFonts w:ascii="Times New Roman"/>
          <w:b w:val="false"/>
          <w:i w:val="false"/>
          <w:color w:val="000000"/>
          <w:sz w:val="28"/>
        </w:rPr>
        <w:t>
Табиғи және техногендік сипаттағы</w:t>
      </w:r>
      <w:r>
        <w:br/>
      </w:r>
      <w:r>
        <w:rPr>
          <w:rFonts w:ascii="Times New Roman"/>
          <w:b w:val="false"/>
          <w:i w:val="false"/>
          <w:color w:val="000000"/>
          <w:sz w:val="28"/>
        </w:rPr>
        <w:t>
төтенше жағдайлардың алдын алу және</w:t>
      </w:r>
      <w:r>
        <w:br/>
      </w:r>
      <w:r>
        <w:rPr>
          <w:rFonts w:ascii="Times New Roman"/>
          <w:b w:val="false"/>
          <w:i w:val="false"/>
          <w:color w:val="000000"/>
          <w:sz w:val="28"/>
        </w:rPr>
        <w:t xml:space="preserve">
оларды жою саласындағы салалық   </w:t>
      </w:r>
      <w:r>
        <w:br/>
      </w:r>
      <w:r>
        <w:rPr>
          <w:rFonts w:ascii="Times New Roman"/>
          <w:b w:val="false"/>
          <w:i w:val="false"/>
          <w:color w:val="000000"/>
          <w:sz w:val="28"/>
        </w:rPr>
        <w:t xml:space="preserve">
біліктілік шеңберіне      </w:t>
      </w:r>
      <w:r>
        <w:br/>
      </w:r>
      <w:r>
        <w:rPr>
          <w:rFonts w:ascii="Times New Roman"/>
          <w:b w:val="false"/>
          <w:i w:val="false"/>
          <w:color w:val="000000"/>
          <w:sz w:val="28"/>
        </w:rPr>
        <w:t xml:space="preserve">
2-қосымша             </w:t>
      </w:r>
    </w:p>
    <w:bookmarkEnd w:id="7"/>
    <w:bookmarkStart w:name="z21" w:id="8"/>
    <w:p>
      <w:pPr>
        <w:spacing w:after="0"/>
        <w:ind w:left="0"/>
        <w:jc w:val="left"/>
      </w:pPr>
      <w:r>
        <w:rPr>
          <w:rFonts w:ascii="Times New Roman"/>
          <w:b/>
          <w:i w:val="false"/>
          <w:color w:val="000000"/>
        </w:rPr>
        <w:t xml:space="preserve"> 
Біліктілікке қол жеткізу көрсеткіші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10776"/>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Біліктіліктің тиісті деңгейіне жету жолдары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кем емес орта білімі болған кезде қысқа мерзімді курстар.</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тәжірибе және/немесе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орташа білім беру базасында практикалық тәжірибесіз жалпы орташа білімі немесе техникалық және кәсіби білім болған кезде кәсіби дайындық (бір жылға дейін немесе кәсіпорында оқу).</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жоғары дәрежелі техникалық және кәсіби білім (қосымша кәсіби дайындық)6 практикалық тәжірибе.</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деңгейінде жоғары білім «Білім туралы» Қазақстан Республикасының 2007 жылғы 27 шілдедегі </w:t>
            </w:r>
            <w:r>
              <w:rPr>
                <w:rFonts w:ascii="Times New Roman"/>
                <w:b w:val="false"/>
                <w:i w:val="false"/>
                <w:color w:val="000000"/>
                <w:sz w:val="20"/>
              </w:rPr>
              <w:t>Заңы</w:t>
            </w:r>
            <w:r>
              <w:rPr>
                <w:rFonts w:ascii="Times New Roman"/>
                <w:b w:val="false"/>
                <w:i w:val="false"/>
                <w:color w:val="000000"/>
                <w:sz w:val="20"/>
              </w:rPr>
              <w:t xml:space="preserve">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