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0891" w14:textId="e620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 тарту құрылыстарының балық қорғау құрылғыларына қойылатын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 және су ресурстары министрінің м.а. 2013 жылғы 31 желтоқсандағы № 398-ө бұйрығы. Қазақстан Республикасының Әділет министрлігінде 2014 жылы 05 ақпанда № 9131 тіркелді. Күші жойылды - Қазақстан Республикасы Қоршаған орта және су ресурстары министрінің 2014 жылғы 27 маусымдағы № 240-Ө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Қоршаған орта және су ресурстары министрінің 27.06.2014 № 240-Ө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2004 жылғы 9 шілдедегі Қазақстан Республикасының «Жануарлар дүниесін қорғау, өсімін молайту және пайдалану туралы»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су тарту құрылыстарының балық қорғау құрылғыларына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Қоршаған орта және су ресурстары министрлігі Балық шаруашылығы комитеті заңнамада белгіленген тәртіпте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тіркелгеннен кейін он күнтізбелік күн ішінде оны ресми жариялауға мерзімдік баспа басылымдарына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«Әділет» ақпараттық-құқықтық жүйесіне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Республикасының Қоршаған орта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ресурстары министрлігінің интернет-ресурсына орналастырылуын.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 және су ресурстары министрлігінің жетекшілік ететін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   Е. Нысанбаев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 орта және су ресурстары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398-ө бұйрығымен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тарту құрылыстарының балық қорғау құрылғыларына қойылатын</w:t>
      </w:r>
      <w:r>
        <w:br/>
      </w:r>
      <w:r>
        <w:rPr>
          <w:rFonts w:ascii="Times New Roman"/>
          <w:b/>
          <w:i w:val="false"/>
          <w:color w:val="000000"/>
        </w:rPr>
        <w:t>
талаптары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Су тарту құрылыстарының балық қорғау құрылғыларына қойылатын талаптары (бұдан әрі - Талаптар) 2004 жылғы 9 шілдедегі Қазақстан Республикасының «Жануарлар дүниесін қорғау, өсімін молайту және пайдалану туралы»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Талаптар да келесі анықтамалар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балық қорғайтын құрылғы (бұдан әрі - БҚҚ) - балық ресурстары мен басқа да су жануарларының су жинайтын және гидротехникалық құрылыстарға түсуін болдырмауға арналған құрылғы;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 тарту құрылғысы - су объектілерінен су тартуға арналған құрылғылар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- жануарлар дүниесін қорғау, өсімін молайту және пайдалану саласындағы басшылықты, сондай-ақ өз өкілеттіктері шегінде салааралық үйлестіруді жүзеге асыратын орталық атқарушы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БҚҚ қойылатын басты талаптар: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тиімді балық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суды кепілді (үздіксіз)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пайдаланудың қол жетімді құралдарында сенімді әсер ету (конструкцияның қарапайымдылығы, автоматтық әрекет).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Балық шаруашылығы су айдындарында орналасқан су тарту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құрылғыларын БҚҚ-сыз құру және пайдалану жіберілмейді.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Су бөгеттері үшін балық қорғау құрылғыларын жобалауға</w:t>
      </w:r>
      <w:r>
        <w:br/>
      </w:r>
      <w:r>
        <w:rPr>
          <w:rFonts w:ascii="Times New Roman"/>
          <w:b/>
          <w:i w:val="false"/>
          <w:color w:val="000000"/>
        </w:rPr>
        <w:t>
қойылатын талаптар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БҚҚ жобалау кезінде ҚШжЕ 2.06.07-87 «Тіреуіш қабырғалар, кеме қатынасты шлюздері, балық қорғау және былық жіберу құрылғылары» (бұдан әрі - ҚШжЕ) талаптары сақталуы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БҚҚ жобалау сондай-ақ ғылыми зерттеу және жобалық-ізденіс жұмыстары негізінде орындалады.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Бөгеттердегі пайдаланылатын БҚҚ қойылатын талаптар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Орнатуы уәкілетті органның аумақтық бөлімшелерімен келісілген БҚҚ ғана пайдалануға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Келісімде БҚҚ түрі және оның техникалық сипаттамалары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БҚҚ пайдалану ҚШжЕ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БҚҚ жеткіліксіз тиімділігі анықталған кезде пайдаланушы ұйыммен өкілетті органның аумақтық бөлімшесімен келісілген құрылыс жобасы құрастырылады. Құрылысты қайта жобалау ғылыми зерттеулер мен ұсыныстар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органның аумақтық бөлімшесінің келісімісіз БҚҚ қондырғының бір түрінен екінші түріне рұқсат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БҚҚ өзінің техникалық сипаттамаларына сәйкес және барлық құрылыстық тораптары мен элементтері жұмысқа жарамды жағдайда болуы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БҚҚ тиімділігі ҚШжЕ сәйкес анықталады.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