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6585" w14:textId="ff86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стандарттардың құрылымын, оларды әзірлеу, қайта қарау, сынақтан өткізу және қолдану қағидаларын бекіту туралы" Қазақстан Республикасы Еңбек  және халықты әлеуметтік қорғау министрі міндетін атқарушының 2012 жылғы 24 қыркүйектегі № 374-ө-м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31 желтоқсандағы № 689-ө-м бұйрығы. Қазақстан Республикасының Әділет министрлігінде 2014 жылы 13 ақпанда № 9142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2013 жылғы 18 маусымдағы № 616 қаулысымен бекітілген Ұлттық біліктілік жүйесін әзірлеудің кезеңдік </w:t>
      </w:r>
      <w:r>
        <w:rPr>
          <w:rFonts w:ascii="Times New Roman"/>
          <w:b w:val="false"/>
          <w:i w:val="false"/>
          <w:color w:val="000000"/>
          <w:sz w:val="28"/>
        </w:rPr>
        <w:t>жоспарын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«Кәсіби стандарттардың құрылымын, оларды әзірлеу, қайта қарау, сынақтан өткізу және қолдану қағидаларын бекіту туралы» (Нормативтік құқықтық актілерді мемлекеттік тіркеу тізілімінде № 8031 тіркелген, «Заң» газетінде 2012 жылғы 15 қарашадағы № 173 (2181), 173 (2355) жарияланған) Қазақстан Республикасы Еңбек және халықты әлеуметтік қорғау министрі міндетін атқарушының 2012 жылғы 24 қыркүйектегі № 374-ө-м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Кәсіби стандарт </w:t>
      </w:r>
      <w:r>
        <w:rPr>
          <w:rFonts w:ascii="Times New Roman"/>
          <w:b w:val="false"/>
          <w:i w:val="false"/>
          <w:color w:val="000000"/>
          <w:sz w:val="28"/>
        </w:rPr>
        <w:t>құрылымы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 көрсетілген бұйрықпен бекітілген Кәсіби стандарттардың құрылымын, оларды әзірлеу, қайта қарау, сынақтан өткізу және қолдану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Оспанов)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әлеуметтік қорғау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689-ө-м бұйрығына   </w:t>
      </w:r>
      <w:r>
        <w:br/>
      </w:r>
      <w:r>
        <w:rPr>
          <w:rFonts w:ascii="Times New Roman"/>
          <w:b w:val="false"/>
          <w:i w:val="false"/>
          <w:color w:val="000000"/>
          <w:sz w:val="28"/>
        </w:rPr>
        <w:t xml:space="preserve">
1-қосымша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қорғау министрі міндетін атқарушының</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374-ө-м бұйрығына      </w:t>
      </w:r>
      <w:r>
        <w:br/>
      </w:r>
      <w:r>
        <w:rPr>
          <w:rFonts w:ascii="Times New Roman"/>
          <w:b w:val="false"/>
          <w:i w:val="false"/>
          <w:color w:val="000000"/>
          <w:sz w:val="28"/>
        </w:rPr>
        <w:t xml:space="preserve">
1-қосымша            </w:t>
      </w:r>
    </w:p>
    <w:bookmarkEnd w:id="2"/>
    <w:bookmarkStart w:name="z10" w:id="3"/>
    <w:p>
      <w:pPr>
        <w:spacing w:after="0"/>
        <w:ind w:left="0"/>
        <w:jc w:val="left"/>
      </w:pPr>
      <w:r>
        <w:rPr>
          <w:rFonts w:ascii="Times New Roman"/>
          <w:b/>
          <w:i w:val="false"/>
          <w:color w:val="000000"/>
        </w:rPr>
        <w:t xml:space="preserve"> 
Кәсіби стандарттың құрылымы</w:t>
      </w:r>
    </w:p>
    <w:bookmarkEnd w:id="3"/>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2. Кәсіби стандарттың паспорты:</w:t>
      </w:r>
      <w:r>
        <w:br/>
      </w:r>
      <w:r>
        <w:rPr>
          <w:rFonts w:ascii="Times New Roman"/>
          <w:b w:val="false"/>
          <w:i w:val="false"/>
          <w:color w:val="000000"/>
          <w:sz w:val="28"/>
        </w:rPr>
        <w:t>
      1)  экономикалық қызмет түрі __________________________________</w:t>
      </w:r>
      <w:r>
        <w:br/>
      </w:r>
      <w:r>
        <w:rPr>
          <w:rFonts w:ascii="Times New Roman"/>
          <w:b w:val="false"/>
          <w:i w:val="false"/>
          <w:color w:val="000000"/>
          <w:sz w:val="28"/>
        </w:rPr>
        <w:t>
      2) кәсіби қызмет саласы _______________________________________</w:t>
      </w:r>
      <w:r>
        <w:br/>
      </w:r>
      <w:r>
        <w:rPr>
          <w:rFonts w:ascii="Times New Roman"/>
          <w:b w:val="false"/>
          <w:i w:val="false"/>
          <w:color w:val="000000"/>
          <w:sz w:val="28"/>
        </w:rPr>
        <w:t>
      3) кәсіби қызмет саласының негізгі мақсаты ____________________</w:t>
      </w:r>
      <w:r>
        <w:br/>
      </w:r>
      <w:r>
        <w:rPr>
          <w:rFonts w:ascii="Times New Roman"/>
          <w:b w:val="false"/>
          <w:i w:val="false"/>
          <w:color w:val="000000"/>
          <w:sz w:val="28"/>
        </w:rPr>
        <w:t>
      4) еңбек қызметінің түрі, қызметкер (жұмысшы, қызметші) кәсібінің атауы, біліктілік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854"/>
        <w:gridCol w:w="2640"/>
        <w:gridCol w:w="4075"/>
        <w:gridCol w:w="2311"/>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 түрінің атауы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жалпыреспубликалық кәсіптер сыныптауышына және/немесе «Кәсіптер сыныптауышы» Қазақстан Республикасы мемлекеттік сыныптауышына сәйкес кәсіп атауы (ҚР МС 01-2005)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шеңберіне (салалық біліктілік шеңберіне) сәйкес біліктілік деңгейі</w:t>
            </w:r>
          </w:p>
        </w:tc>
      </w:tr>
    </w:tbl>
    <w:p>
      <w:pPr>
        <w:spacing w:after="0"/>
        <w:ind w:left="0"/>
        <w:jc w:val="both"/>
      </w:pPr>
      <w:r>
        <w:rPr>
          <w:rFonts w:ascii="Times New Roman"/>
          <w:b w:val="false"/>
          <w:i w:val="false"/>
          <w:color w:val="000000"/>
          <w:sz w:val="28"/>
        </w:rPr>
        <w:t>      3. Қызметкер кәсібінің карточкасы:</w:t>
      </w:r>
      <w:r>
        <w:br/>
      </w:r>
      <w:r>
        <w:rPr>
          <w:rFonts w:ascii="Times New Roman"/>
          <w:b w:val="false"/>
          <w:i w:val="false"/>
          <w:color w:val="000000"/>
          <w:sz w:val="28"/>
        </w:rPr>
        <w:t>
      1) Қызметкер (жұмысшы, қызметші) кәсібінің атауы: _____________</w:t>
      </w:r>
      <w:r>
        <w:br/>
      </w:r>
      <w:r>
        <w:rPr>
          <w:rFonts w:ascii="Times New Roman"/>
          <w:b w:val="false"/>
          <w:i w:val="false"/>
          <w:color w:val="000000"/>
          <w:sz w:val="28"/>
        </w:rPr>
        <w:t>
      2) Қолданыстағы нормативтік құжаттармен байланыс: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2689"/>
        <w:gridCol w:w="2352"/>
        <w:gridCol w:w="2541"/>
        <w:gridCol w:w="17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жалпыреспубликалық кәсіптер сыныптауышы және/немесе</w:t>
            </w:r>
            <w:r>
              <w:br/>
            </w:r>
            <w:r>
              <w:rPr>
                <w:rFonts w:ascii="Times New Roman"/>
                <w:b w:val="false"/>
                <w:i w:val="false"/>
                <w:color w:val="000000"/>
                <w:sz w:val="20"/>
              </w:rPr>
              <w:t>
</w:t>
            </w:r>
            <w:r>
              <w:rPr>
                <w:rFonts w:ascii="Times New Roman"/>
                <w:b w:val="false"/>
                <w:i w:val="false"/>
                <w:color w:val="000000"/>
                <w:sz w:val="20"/>
              </w:rPr>
              <w:t>«Кәсіптер сыныптауышы» Қазақстан Республикасының мемлекеттік сыныптауышы (ҚР МС 01-2005)</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r>
              <w:br/>
            </w:r>
            <w:r>
              <w:rPr>
                <w:rFonts w:ascii="Times New Roman"/>
                <w:b w:val="false"/>
                <w:i w:val="false"/>
                <w:color w:val="000000"/>
                <w:sz w:val="20"/>
              </w:rPr>
              <w:t>
</w:t>
            </w:r>
            <w:r>
              <w:rPr>
                <w:rFonts w:ascii="Times New Roman"/>
                <w:b w:val="false"/>
                <w:i w:val="false"/>
                <w:color w:val="000000"/>
                <w:sz w:val="20"/>
              </w:rPr>
              <w:t>(кәсіптер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беру мамандықтарының сыныптауышы (ҚР МС 08-2009)</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мамандығы (бакалавриат)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мамандығы (магистратура)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мен орта білімнен кейінгі білім берудің мамандар мен кәсіптер сыныптауышы (ҚР МС 05-2008)</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кәсіптер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да қызметшілер лауазымдарының біліктілік анықтамалығы (БА)</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да қызметшілер</w:t>
            </w:r>
            <w:r>
              <w:br/>
            </w:r>
            <w:r>
              <w:rPr>
                <w:rFonts w:ascii="Times New Roman"/>
                <w:b w:val="false"/>
                <w:i w:val="false"/>
                <w:color w:val="000000"/>
                <w:sz w:val="20"/>
              </w:rPr>
              <w:t>
</w:t>
            </w:r>
            <w:r>
              <w:rPr>
                <w:rFonts w:ascii="Times New Roman"/>
                <w:b w:val="false"/>
                <w:i w:val="false"/>
                <w:color w:val="000000"/>
                <w:sz w:val="20"/>
              </w:rPr>
              <w:t>лауазымдарының үлгілік біліктілік сипаттамалары (ҮБС)</w:t>
            </w:r>
          </w:p>
        </w:tc>
      </w:tr>
      <w:tr>
        <w:trPr>
          <w:trHeight w:val="285"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27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жағдайларына,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3414"/>
        <w:gridCol w:w="2060"/>
        <w:gridCol w:w="4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 (ұйымдар, кәсіпорындар)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шеңберіне (салалық біліктілік шеңберіне) сәйкес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оқытудың деңгейі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2"/>
        <w:gridCol w:w="3984"/>
        <w:gridCol w:w="3984"/>
      </w:tblGrid>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(жеке және кәсіби құзыреттер)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шеңберіне (салалық біліктілік шеңберіне) сәйкес біліктілік деңгейі</w:t>
            </w:r>
          </w:p>
        </w:tc>
      </w:tr>
    </w:tbl>
    <w:p>
      <w:pPr>
        <w:spacing w:after="0"/>
        <w:ind w:left="0"/>
        <w:jc w:val="both"/>
      </w:pPr>
      <w:r>
        <w:rPr>
          <w:rFonts w:ascii="Times New Roman"/>
          <w:b w:val="false"/>
          <w:i w:val="false"/>
          <w:color w:val="000000"/>
          <w:sz w:val="28"/>
        </w:rPr>
        <w:t xml:space="preserve">      4. Кәсіби (мансаптық) өсудің картасы: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6187"/>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кәсібі</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шеңберіне (салалық біліктілік шеңберіне) сәйкес біліктілік деңгейлері</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w:t>
            </w:r>
          </w:p>
        </w:tc>
      </w:tr>
      <w:tr>
        <w:trPr>
          <w:trHeight w:val="27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p>
        </w:tc>
      </w:tr>
      <w:tr>
        <w:trPr>
          <w:trHeight w:val="375"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p>
        </w:tc>
      </w:tr>
      <w:tr>
        <w:trPr>
          <w:trHeight w:val="39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p>
        </w:tc>
      </w:tr>
      <w:tr>
        <w:trPr>
          <w:trHeight w:val="36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tc>
      </w:tr>
      <w:tr>
        <w:trPr>
          <w:trHeight w:val="405"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p>
        </w:tc>
      </w:tr>
    </w:tbl>
    <w:p>
      <w:pPr>
        <w:spacing w:after="0"/>
        <w:ind w:left="0"/>
        <w:jc w:val="both"/>
      </w:pPr>
      <w:r>
        <w:rPr>
          <w:rFonts w:ascii="Times New Roman"/>
          <w:b w:val="false"/>
          <w:i w:val="false"/>
          <w:color w:val="000000"/>
          <w:sz w:val="28"/>
        </w:rPr>
        <w:t>      5.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6187"/>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Кәсіби стандартты тіркеу парағы:</w:t>
      </w:r>
      <w:r>
        <w:br/>
      </w:r>
      <w:r>
        <w:rPr>
          <w:rFonts w:ascii="Times New Roman"/>
          <w:b w:val="false"/>
          <w:i w:val="false"/>
          <w:color w:val="000000"/>
          <w:sz w:val="28"/>
        </w:rPr>
        <w:t>
      Осы кәсіби стандарт тіркелген және кәсіби стандарттар тізіліміне тірк. № _______________ енгізілген</w:t>
      </w:r>
      <w:r>
        <w:br/>
      </w:r>
      <w:r>
        <w:rPr>
          <w:rFonts w:ascii="Times New Roman"/>
          <w:b w:val="false"/>
          <w:i w:val="false"/>
          <w:color w:val="000000"/>
          <w:sz w:val="28"/>
        </w:rPr>
        <w:t>
Хат (хаттама) № _______________ Күні ______________________</w:t>
      </w:r>
      <w:r>
        <w:br/>
      </w:r>
      <w:r>
        <w:rPr>
          <w:rFonts w:ascii="Times New Roman"/>
          <w:b w:val="false"/>
          <w:i w:val="false"/>
          <w:color w:val="000000"/>
          <w:sz w:val="28"/>
        </w:rPr>
        <w:t>
Ескертпе:</w:t>
      </w:r>
      <w:r>
        <w:br/>
      </w:r>
      <w:r>
        <w:rPr>
          <w:rFonts w:ascii="Times New Roman"/>
          <w:b w:val="false"/>
          <w:i w:val="false"/>
          <w:color w:val="000000"/>
          <w:sz w:val="28"/>
        </w:rPr>
        <w:t>
      1. «Жалпы ережелер» 1-бөлімде кәсіби стандарттың қолдану саласы, сондай-ақ терминдер және анықтамалар, қолданылатын қысқартулар сипатталады.</w:t>
      </w:r>
      <w:r>
        <w:br/>
      </w:r>
      <w:r>
        <w:rPr>
          <w:rFonts w:ascii="Times New Roman"/>
          <w:b w:val="false"/>
          <w:i w:val="false"/>
          <w:color w:val="000000"/>
          <w:sz w:val="28"/>
        </w:rPr>
        <w:t>
      2. «Кәсіби стандарт паспорты» 2-бөлім:</w:t>
      </w:r>
      <w:r>
        <w:br/>
      </w:r>
      <w:r>
        <w:rPr>
          <w:rFonts w:ascii="Times New Roman"/>
          <w:b w:val="false"/>
          <w:i w:val="false"/>
          <w:color w:val="000000"/>
          <w:sz w:val="28"/>
        </w:rPr>
        <w:t>
      1) экономикалық қызмет түрін;</w:t>
      </w:r>
      <w:r>
        <w:br/>
      </w:r>
      <w:r>
        <w:rPr>
          <w:rFonts w:ascii="Times New Roman"/>
          <w:b w:val="false"/>
          <w:i w:val="false"/>
          <w:color w:val="000000"/>
          <w:sz w:val="28"/>
        </w:rPr>
        <w:t>
      2) кәсіби қызмет саласын;</w:t>
      </w:r>
      <w:r>
        <w:br/>
      </w:r>
      <w:r>
        <w:rPr>
          <w:rFonts w:ascii="Times New Roman"/>
          <w:b w:val="false"/>
          <w:i w:val="false"/>
          <w:color w:val="000000"/>
          <w:sz w:val="28"/>
        </w:rPr>
        <w:t>
      3) кәсіби қызмет саласының негізгі мақсатын;</w:t>
      </w:r>
      <w:r>
        <w:br/>
      </w:r>
      <w:r>
        <w:rPr>
          <w:rFonts w:ascii="Times New Roman"/>
          <w:b w:val="false"/>
          <w:i w:val="false"/>
          <w:color w:val="000000"/>
          <w:sz w:val="28"/>
        </w:rPr>
        <w:t>
      4) Ұлттық және/немесе салалық біліктілік шеңберіне сәйкес еңбек қызметінің, кәсіптің (жұмысшы, қызметші), біліктілік деңгейлерінің түрлерін айқындайды.</w:t>
      </w:r>
      <w:r>
        <w:br/>
      </w:r>
      <w:r>
        <w:rPr>
          <w:rFonts w:ascii="Times New Roman"/>
          <w:b w:val="false"/>
          <w:i w:val="false"/>
          <w:color w:val="000000"/>
          <w:sz w:val="28"/>
        </w:rPr>
        <w:t>
      3. «Кәсіп карточкасы» 3-тарауы қызметкердің (жұмысшының, қызметшінің) әрбір кәсібіне толтырылады және мыналарды қамтиды:</w:t>
      </w:r>
      <w:r>
        <w:br/>
      </w:r>
      <w:r>
        <w:rPr>
          <w:rFonts w:ascii="Times New Roman"/>
          <w:b w:val="false"/>
          <w:i w:val="false"/>
          <w:color w:val="000000"/>
          <w:sz w:val="28"/>
        </w:rPr>
        <w:t>
      «Кәсіп карточкасы» 1) тармақшасы мынаны қамтиды: (жұмысшы, қызметші) кәсібінің атауын;</w:t>
      </w:r>
      <w:r>
        <w:br/>
      </w:r>
      <w:r>
        <w:rPr>
          <w:rFonts w:ascii="Times New Roman"/>
          <w:b w:val="false"/>
          <w:i w:val="false"/>
          <w:color w:val="000000"/>
          <w:sz w:val="28"/>
        </w:rPr>
        <w:t>
      «Қолданыстағы нормативтік құжаттармен байланыс» деген 2) тармақшада:</w:t>
      </w:r>
      <w:r>
        <w:br/>
      </w:r>
      <w:r>
        <w:rPr>
          <w:rFonts w:ascii="Times New Roman"/>
          <w:b w:val="false"/>
          <w:i w:val="false"/>
          <w:color w:val="000000"/>
          <w:sz w:val="28"/>
        </w:rPr>
        <w:t>
      Қызметкерлердің жалпыреспубликалық кәсіптер сыныптауышымен және/немесе «Кәсіптер сыныптауышы» Қазақстан Республикасының мемлекеттік сыныптауышымен (кәсіптер коды);</w:t>
      </w:r>
      <w:r>
        <w:br/>
      </w:r>
      <w:r>
        <w:rPr>
          <w:rFonts w:ascii="Times New Roman"/>
          <w:b w:val="false"/>
          <w:i w:val="false"/>
          <w:color w:val="000000"/>
          <w:sz w:val="28"/>
        </w:rPr>
        <w:t>
      техникалық және кәсіптік білім беру және орта білімнен кейінгі білім берудің мамандар мен кәсіптер сыныптауышымен (мамандықтың атауы, біліктілігі);</w:t>
      </w:r>
      <w:r>
        <w:br/>
      </w:r>
      <w:r>
        <w:rPr>
          <w:rFonts w:ascii="Times New Roman"/>
          <w:b w:val="false"/>
          <w:i w:val="false"/>
          <w:color w:val="000000"/>
          <w:sz w:val="28"/>
        </w:rPr>
        <w:t>
      жоғары және жоғары оқу орнынан кейінгі білім беру мамандықтарының сыныптауышымен (бакалавриат, магистратура мамандықтарының атауы);</w:t>
      </w:r>
      <w:r>
        <w:br/>
      </w:r>
      <w:r>
        <w:rPr>
          <w:rFonts w:ascii="Times New Roman"/>
          <w:b w:val="false"/>
          <w:i w:val="false"/>
          <w:color w:val="000000"/>
          <w:sz w:val="28"/>
        </w:rPr>
        <w:t>
      жұмысшылардың жұмыстары мен кәсіптерінің бірыңғай тарифтік-біліктілік анықтамалығымен (шығарылымы, бөлімі, атауы, жұмысшының разряды);</w:t>
      </w:r>
      <w:r>
        <w:br/>
      </w:r>
      <w:r>
        <w:rPr>
          <w:rFonts w:ascii="Times New Roman"/>
          <w:b w:val="false"/>
          <w:i w:val="false"/>
          <w:color w:val="000000"/>
          <w:sz w:val="28"/>
        </w:rPr>
        <w:t>
      басшылардың, мамандардың және басқа да қызметшілер лауазымдарының біліктілік анықтамалығымен;</w:t>
      </w:r>
      <w:r>
        <w:br/>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Басшылар, мамандар мен басқа да қызметшілер лауазымдарының үлгілік біліктілік анықтамалығымен (біліктілік деңгейі, санаты) өзара байланысы сипатталады;</w:t>
      </w:r>
      <w:r>
        <w:br/>
      </w:r>
      <w:r>
        <w:rPr>
          <w:rFonts w:ascii="Times New Roman"/>
          <w:b w:val="false"/>
          <w:i w:val="false"/>
          <w:color w:val="000000"/>
          <w:sz w:val="28"/>
        </w:rPr>
        <w:t>
      «Еңбек жағдайларына, біліміне және жұмыс тәжірибесіне қойылатын талаптар» деген 3) тармақшада:</w:t>
      </w:r>
      <w:r>
        <w:br/>
      </w:r>
      <w:r>
        <w:rPr>
          <w:rFonts w:ascii="Times New Roman"/>
          <w:b w:val="false"/>
          <w:i w:val="false"/>
          <w:color w:val="000000"/>
          <w:sz w:val="28"/>
        </w:rPr>
        <w:t>
      кәсібі бойынша жұмыстың ықтимал орындары;</w:t>
      </w:r>
      <w:r>
        <w:br/>
      </w:r>
      <w:r>
        <w:rPr>
          <w:rFonts w:ascii="Times New Roman"/>
          <w:b w:val="false"/>
          <w:i w:val="false"/>
          <w:color w:val="000000"/>
          <w:sz w:val="28"/>
        </w:rPr>
        <w:t>
      зиянды және қауіпті еңбек жағдайлары;</w:t>
      </w:r>
      <w:r>
        <w:br/>
      </w:r>
      <w:r>
        <w:rPr>
          <w:rFonts w:ascii="Times New Roman"/>
          <w:b w:val="false"/>
          <w:i w:val="false"/>
          <w:color w:val="000000"/>
          <w:sz w:val="28"/>
        </w:rPr>
        <w:t>
      жұмысқа рұқсат берудің ерекше жағдайлары;</w:t>
      </w:r>
      <w:r>
        <w:br/>
      </w:r>
      <w:r>
        <w:rPr>
          <w:rFonts w:ascii="Times New Roman"/>
          <w:b w:val="false"/>
          <w:i w:val="false"/>
          <w:color w:val="000000"/>
          <w:sz w:val="28"/>
        </w:rPr>
        <w:t>
      ұлттық біліктілік шеңберіне (салалық біліктілік шеңберіне) сәйкес біліктілік деңгейі;</w:t>
      </w:r>
      <w:r>
        <w:br/>
      </w:r>
      <w:r>
        <w:rPr>
          <w:rFonts w:ascii="Times New Roman"/>
          <w:b w:val="false"/>
          <w:i w:val="false"/>
          <w:color w:val="000000"/>
          <w:sz w:val="28"/>
        </w:rPr>
        <w:t>
      кәсіби білім беру мен оқытудың деңгейі;</w:t>
      </w:r>
      <w:r>
        <w:br/>
      </w:r>
      <w:r>
        <w:rPr>
          <w:rFonts w:ascii="Times New Roman"/>
          <w:b w:val="false"/>
          <w:i w:val="false"/>
          <w:color w:val="000000"/>
          <w:sz w:val="28"/>
        </w:rPr>
        <w:t>
      талап етілетін жұмыс тәжірибесі қамтылады.</w:t>
      </w:r>
      <w:r>
        <w:br/>
      </w:r>
      <w:r>
        <w:rPr>
          <w:rFonts w:ascii="Times New Roman"/>
          <w:b w:val="false"/>
          <w:i w:val="false"/>
          <w:color w:val="000000"/>
          <w:sz w:val="28"/>
        </w:rPr>
        <w:t>
      «Кәсіптердің функционалдық картасы» деген 4) тармақшада қызметкердің еңбек функцияларының (қажетті жеке және кәсіби құзыреттері), білімі мен білігіне талаптарының (білім деңгейі және еңбек өтілі) дәйекті сипаттамасы жүзеге асырылады.</w:t>
      </w:r>
      <w:r>
        <w:br/>
      </w:r>
      <w:r>
        <w:rPr>
          <w:rFonts w:ascii="Times New Roman"/>
          <w:b w:val="false"/>
          <w:i w:val="false"/>
          <w:color w:val="000000"/>
          <w:sz w:val="28"/>
        </w:rPr>
        <w:t>
      4. Кәсіби стандарт қосымша біліктілік және құзыреттілік деңгейіне, кәсіптік қызметтің нақты саласындағы еңбек мазмұны, сапасы мен жағдайларына қойылатын талаптардың ерекшеліктерін ашу үшін орынды болатын басқа да тараулармен және/немесе қосымшалармен толықтырылуы мүмкін.</w:t>
      </w:r>
    </w:p>
    <w:bookmarkStart w:name="z1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689-ө-м бұйрығына  </w:t>
      </w:r>
      <w:r>
        <w:br/>
      </w:r>
      <w:r>
        <w:rPr>
          <w:rFonts w:ascii="Times New Roman"/>
          <w:b w:val="false"/>
          <w:i w:val="false"/>
          <w:color w:val="000000"/>
          <w:sz w:val="28"/>
        </w:rPr>
        <w:t xml:space="preserve">
2-қосымша       </w:t>
      </w:r>
    </w:p>
    <w:bookmarkEnd w:id="4"/>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2012 жылғы 24 қыркүйектегі</w:t>
      </w:r>
      <w:r>
        <w:br/>
      </w:r>
      <w:r>
        <w:rPr>
          <w:rFonts w:ascii="Times New Roman"/>
          <w:b w:val="false"/>
          <w:i w:val="false"/>
          <w:color w:val="000000"/>
          <w:sz w:val="28"/>
        </w:rPr>
        <w:t xml:space="preserve">
№ 374-ө-м бұйрығына  </w:t>
      </w:r>
      <w:r>
        <w:br/>
      </w:r>
      <w:r>
        <w:rPr>
          <w:rFonts w:ascii="Times New Roman"/>
          <w:b w:val="false"/>
          <w:i w:val="false"/>
          <w:color w:val="000000"/>
          <w:sz w:val="28"/>
        </w:rPr>
        <w:t xml:space="preserve">
2-қосымша        </w:t>
      </w:r>
    </w:p>
    <w:bookmarkEnd w:id="5"/>
    <w:bookmarkStart w:name="z13" w:id="6"/>
    <w:p>
      <w:pPr>
        <w:spacing w:after="0"/>
        <w:ind w:left="0"/>
        <w:jc w:val="left"/>
      </w:pPr>
      <w:r>
        <w:rPr>
          <w:rFonts w:ascii="Times New Roman"/>
          <w:b/>
          <w:i w:val="false"/>
          <w:color w:val="000000"/>
        </w:rPr>
        <w:t xml:space="preserve"> 
Кәсіби стандарттарды әзірлеу, қайта қарау, сынақтан өткізу және</w:t>
      </w:r>
      <w:r>
        <w:br/>
      </w:r>
      <w:r>
        <w:rPr>
          <w:rFonts w:ascii="Times New Roman"/>
          <w:b/>
          <w:i w:val="false"/>
          <w:color w:val="000000"/>
        </w:rPr>
        <w:t>
қолдану қағидалары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Кәсіби стандарттарды әзірлеу, қайта қарау, сынақтан өткізу және қолдану қағидалары (бұдан әрі – Қағидалар)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тиісті қызмет салаларының уәкілетті мемлекеттік органдарының (бұдан әрі – уәкілетті мемлекеттік орган) кәсіби стандарттарды (бұдан әрі – кәсіби стандарт) әзірлеу, қайта қарау, сынақтан өткізу және қолдану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қызметші лауазымы – әкімшілік-шаруашылық, басқарушылық, инженерлік-техникалық, экономикалық функцияларын іске асыратын, сондай-ақ құжатнаманы дайындау және ресімдеу, есепке алу және бақылау, шаруашылық қызмет көрсету және басқа да ұқсас жұмыстармен айналысатын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r>
        <w:br/>
      </w:r>
      <w:r>
        <w:rPr>
          <w:rFonts w:ascii="Times New Roman"/>
          <w:b w:val="false"/>
          <w:i w:val="false"/>
          <w:color w:val="000000"/>
          <w:sz w:val="28"/>
        </w:rPr>
        <w:t>
</w:t>
      </w:r>
      <w:r>
        <w:rPr>
          <w:rFonts w:ascii="Times New Roman"/>
          <w:b w:val="false"/>
          <w:i w:val="false"/>
          <w:color w:val="000000"/>
          <w:sz w:val="28"/>
        </w:rPr>
        <w:t>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біліктілік – қызметкердің нақты бір жұмыс түрін орындауға кәсіби дайындығының дәрежесі;</w:t>
      </w:r>
      <w:r>
        <w:br/>
      </w:r>
      <w:r>
        <w:rPr>
          <w:rFonts w:ascii="Times New Roman"/>
          <w:b w:val="false"/>
          <w:i w:val="false"/>
          <w:color w:val="000000"/>
          <w:sz w:val="28"/>
        </w:rPr>
        <w:t>
</w:t>
      </w:r>
      <w:r>
        <w:rPr>
          <w:rFonts w:ascii="Times New Roman"/>
          <w:b w:val="false"/>
          <w:i w:val="false"/>
          <w:color w:val="000000"/>
          <w:sz w:val="28"/>
        </w:rPr>
        <w:t>
      құзыреттілік – қызметкердің кәсіби қызметінде білімін, білігі мен дағдысын қолдану қабілеті;</w:t>
      </w:r>
      <w:r>
        <w:br/>
      </w:r>
      <w:r>
        <w:rPr>
          <w:rFonts w:ascii="Times New Roman"/>
          <w:b w:val="false"/>
          <w:i w:val="false"/>
          <w:color w:val="000000"/>
          <w:sz w:val="28"/>
        </w:rPr>
        <w:t>
</w:t>
      </w:r>
      <w:r>
        <w:rPr>
          <w:rFonts w:ascii="Times New Roman"/>
          <w:b w:val="false"/>
          <w:i w:val="false"/>
          <w:color w:val="000000"/>
          <w:sz w:val="28"/>
        </w:rPr>
        <w:t>
      үйлестіруші кеңес – Ұлттық біліктілік жүйесін дамыту жөніндегі кеңес Қазақстан Республикасы Еңбек және халықты әлеуметтік қорғау министрлігінің жанындағы консультациялық-кеңесші орган болып табылады, тиімді Ұлттық біліктілік жүйесін дамыту және құру жөнінде ұсыныстар әзірлеу мақсатында құрылған;</w:t>
      </w:r>
      <w:r>
        <w:br/>
      </w:r>
      <w:r>
        <w:rPr>
          <w:rFonts w:ascii="Times New Roman"/>
          <w:b w:val="false"/>
          <w:i w:val="false"/>
          <w:color w:val="000000"/>
          <w:sz w:val="28"/>
        </w:rPr>
        <w:t>
</w:t>
      </w:r>
      <w:r>
        <w:rPr>
          <w:rFonts w:ascii="Times New Roman"/>
          <w:b w:val="false"/>
          <w:i w:val="false"/>
          <w:color w:val="000000"/>
          <w:sz w:val="28"/>
        </w:rPr>
        <w:t>
      салалық кеңес – тиісті қызмет саласындағы мемлекеттік органның біліктілік жүйесін қалыптастыру жөніндегі кеңес мемлекеттік орган жанындағы салалық біліктілік шеңбері мен кәсіби стандарттарды әзірлеу жөніндегі жұмыстарды үйлестіруші консультациялық-кеңесші орган болып табылады.</w:t>
      </w:r>
      <w:r>
        <w:br/>
      </w:r>
      <w:r>
        <w:rPr>
          <w:rFonts w:ascii="Times New Roman"/>
          <w:b w:val="false"/>
          <w:i w:val="false"/>
          <w:color w:val="000000"/>
          <w:sz w:val="28"/>
        </w:rPr>
        <w:t>
</w:t>
      </w:r>
      <w:r>
        <w:rPr>
          <w:rFonts w:ascii="Times New Roman"/>
          <w:b w:val="false"/>
          <w:i w:val="false"/>
          <w:color w:val="000000"/>
          <w:sz w:val="28"/>
        </w:rPr>
        <w:t>
      сынақтан өткізу – жобаланатын жұмыс құрамының (түрлерінің), білім деңгейінің және арнайы дайындығының нақты орындалатын жұмыстың құрамына және біліктілік деңгейіне сәйкестігін практикада, нақты жағдайларда тексеру;</w:t>
      </w:r>
      <w:r>
        <w:br/>
      </w:r>
      <w:r>
        <w:rPr>
          <w:rFonts w:ascii="Times New Roman"/>
          <w:b w:val="false"/>
          <w:i w:val="false"/>
          <w:color w:val="000000"/>
          <w:sz w:val="28"/>
        </w:rPr>
        <w:t>
</w:t>
      </w:r>
      <w:r>
        <w:rPr>
          <w:rFonts w:ascii="Times New Roman"/>
          <w:b w:val="false"/>
          <w:i w:val="false"/>
          <w:color w:val="000000"/>
          <w:sz w:val="28"/>
        </w:rPr>
        <w:t>
      пайдаланушы – мемлекеттік органдар, ұйымдар (кәсіпорындар), жеке тұлғалар;</w:t>
      </w:r>
      <w:r>
        <w:br/>
      </w:r>
      <w:r>
        <w:rPr>
          <w:rFonts w:ascii="Times New Roman"/>
          <w:b w:val="false"/>
          <w:i w:val="false"/>
          <w:color w:val="000000"/>
          <w:sz w:val="28"/>
        </w:rPr>
        <w:t>
</w:t>
      </w:r>
      <w:r>
        <w:rPr>
          <w:rFonts w:ascii="Times New Roman"/>
          <w:b w:val="false"/>
          <w:i w:val="false"/>
          <w:color w:val="000000"/>
          <w:sz w:val="28"/>
        </w:rPr>
        <w:t>
      кәсіби стандарттар тізілімі – еңбек жөніндегі уәкілетті мемлекеттік орган жүргізетін кәсіби стандарттар туралы деректердің бірыңғай ақпараттық базасы;</w:t>
      </w:r>
      <w:r>
        <w:br/>
      </w:r>
      <w:r>
        <w:rPr>
          <w:rFonts w:ascii="Times New Roman"/>
          <w:b w:val="false"/>
          <w:i w:val="false"/>
          <w:color w:val="000000"/>
          <w:sz w:val="28"/>
        </w:rPr>
        <w:t>
</w:t>
      </w:r>
      <w:r>
        <w:rPr>
          <w:rFonts w:ascii="Times New Roman"/>
          <w:b w:val="false"/>
          <w:i w:val="false"/>
          <w:color w:val="000000"/>
          <w:sz w:val="28"/>
        </w:rPr>
        <w:t>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8"/>
    <w:bookmarkStart w:name="z33" w:id="9"/>
    <w:p>
      <w:pPr>
        <w:spacing w:after="0"/>
        <w:ind w:left="0"/>
        <w:jc w:val="left"/>
      </w:pPr>
      <w:r>
        <w:rPr>
          <w:rFonts w:ascii="Times New Roman"/>
          <w:b/>
          <w:i w:val="false"/>
          <w:color w:val="000000"/>
        </w:rPr>
        <w:t xml:space="preserve"> 
2. Кәсіби стандартты әзірлеу және сынақтан өткізу тәртібі</w:t>
      </w:r>
    </w:p>
    <w:bookmarkEnd w:id="9"/>
    <w:bookmarkStart w:name="z34" w:id="10"/>
    <w:p>
      <w:pPr>
        <w:spacing w:after="0"/>
        <w:ind w:left="0"/>
        <w:jc w:val="both"/>
      </w:pPr>
      <w:r>
        <w:rPr>
          <w:rFonts w:ascii="Times New Roman"/>
          <w:b w:val="false"/>
          <w:i w:val="false"/>
          <w:color w:val="000000"/>
          <w:sz w:val="28"/>
        </w:rPr>
        <w:t>
      3. Кәсіби стандартты әзірлеуді салалық біліктілік шеңбері негізінде тиісті қызмет салаларының уәкілетті мемлекеттік органдары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жүзеге асырады.</w:t>
      </w:r>
      <w:r>
        <w:br/>
      </w:r>
      <w:r>
        <w:rPr>
          <w:rFonts w:ascii="Times New Roman"/>
          <w:b w:val="false"/>
          <w:i w:val="false"/>
          <w:color w:val="000000"/>
          <w:sz w:val="28"/>
        </w:rPr>
        <w:t>
</w:t>
      </w:r>
      <w:r>
        <w:rPr>
          <w:rFonts w:ascii="Times New Roman"/>
          <w:b w:val="false"/>
          <w:i w:val="false"/>
          <w:color w:val="000000"/>
          <w:sz w:val="28"/>
        </w:rPr>
        <w:t>
      Ұйымдар (кәсіпорындар) (бұдан әрі – әзірлеуші) кәсіби стандарттарды ұйымда тиісті құрылымдар болған кезде бастамашылық тәртіпте өз қаражаты есебінен өз бетінше әзірлейді және/немесе білікті мамандарды тартады не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әзірлеуге тапсырыс орналастырады.</w:t>
      </w:r>
      <w:r>
        <w:br/>
      </w:r>
      <w:r>
        <w:rPr>
          <w:rFonts w:ascii="Times New Roman"/>
          <w:b w:val="false"/>
          <w:i w:val="false"/>
          <w:color w:val="000000"/>
          <w:sz w:val="28"/>
        </w:rPr>
        <w:t>
</w:t>
      </w:r>
      <w:r>
        <w:rPr>
          <w:rFonts w:ascii="Times New Roman"/>
          <w:b w:val="false"/>
          <w:i w:val="false"/>
          <w:color w:val="000000"/>
          <w:sz w:val="28"/>
        </w:rPr>
        <w:t>
      Кәсіби стандартты әзірлеу еңбек жөніндегі уәкілетті мемлекеттік орган (бұдан әрі – еңбек жөніндегі уәкілетті орган) бекітетін кәсіби стандарттың құрылымына сәйкес жүзеге асырылады.</w:t>
      </w:r>
      <w:r>
        <w:br/>
      </w:r>
      <w:r>
        <w:rPr>
          <w:rFonts w:ascii="Times New Roman"/>
          <w:b w:val="false"/>
          <w:i w:val="false"/>
          <w:color w:val="000000"/>
          <w:sz w:val="28"/>
        </w:rPr>
        <w:t>
</w:t>
      </w:r>
      <w:r>
        <w:rPr>
          <w:rFonts w:ascii="Times New Roman"/>
          <w:b w:val="false"/>
          <w:i w:val="false"/>
          <w:color w:val="000000"/>
          <w:sz w:val="28"/>
        </w:rPr>
        <w:t>
      Тиісті жылға арналған мемлекеттік бюджет есебінен әзірленетін, еңбек қызметінің сипаттауға келетін атауын, түрін (кіші түрін) қоса алғанда, кәсіби стандарттар жобаларының тізбесін уәкілетті мемлекеттік орган еңбек жөніндегі уәкілетті органмен келіседі.</w:t>
      </w:r>
      <w:r>
        <w:br/>
      </w:r>
      <w:r>
        <w:rPr>
          <w:rFonts w:ascii="Times New Roman"/>
          <w:b w:val="false"/>
          <w:i w:val="false"/>
          <w:color w:val="000000"/>
          <w:sz w:val="28"/>
        </w:rPr>
        <w:t>
</w:t>
      </w:r>
      <w:r>
        <w:rPr>
          <w:rFonts w:ascii="Times New Roman"/>
          <w:b w:val="false"/>
          <w:i w:val="false"/>
          <w:color w:val="000000"/>
          <w:sz w:val="28"/>
        </w:rPr>
        <w:t>
      4. Кәсіби стандарт Қазақстан Республикасы Экономикалық қызмет түрлерінің жалпы сыныптауышына (бұдан әрі – ЭҚТЖС) сәйкес кәсіптерді (кәсіптер атауы: білімі туралы құжат бойынша жұмысшының кәсібі, қызметкердің лауазымы) қамтитын кәсіби қызмет саласындағы еңбек қызметінің түріне әзірленеді.</w:t>
      </w:r>
      <w:r>
        <w:br/>
      </w:r>
      <w:r>
        <w:rPr>
          <w:rFonts w:ascii="Times New Roman"/>
          <w:b w:val="false"/>
          <w:i w:val="false"/>
          <w:color w:val="000000"/>
          <w:sz w:val="28"/>
        </w:rPr>
        <w:t>
</w:t>
      </w:r>
      <w:r>
        <w:rPr>
          <w:rFonts w:ascii="Times New Roman"/>
          <w:b w:val="false"/>
          <w:i w:val="false"/>
          <w:color w:val="000000"/>
          <w:sz w:val="28"/>
        </w:rPr>
        <w:t>
      ЭҚТЖС-та экономикалық қызмет түрі болмаған кезде әзірлеуші сипаттауға жататын еңбек қызметінің түрін (кіші түрін) өз бетінше айқындайды (жекелеген жағдайларда еңбек қызметінің түрі мен кәсіби қызмет саласы бірдей болуы мүмкін).</w:t>
      </w:r>
      <w:r>
        <w:br/>
      </w:r>
      <w:r>
        <w:rPr>
          <w:rFonts w:ascii="Times New Roman"/>
          <w:b w:val="false"/>
          <w:i w:val="false"/>
          <w:color w:val="000000"/>
          <w:sz w:val="28"/>
        </w:rPr>
        <w:t>
</w:t>
      </w:r>
      <w:r>
        <w:rPr>
          <w:rFonts w:ascii="Times New Roman"/>
          <w:b w:val="false"/>
          <w:i w:val="false"/>
          <w:color w:val="000000"/>
          <w:sz w:val="28"/>
        </w:rPr>
        <w:t>
      5. Әзірлеуші кәсіби стандарт жобасын тиісті қызмет саласындағы (ұқсас жұмыс түрлері) ұйымдарға (кәсіпорындарға) сынақтан өткізу үшін жолдайды. Ұйымдар (кәсіпорындар) кәсіби стандарт жобасы келіп түскен күнінен бастап күнтізбелік 30 күн ішінде кәсіби қызмет түріне, жұмыс құрамына, білім деңгейіне, арнайы дайындығына сәйкестігін тексереді және әзірлеушіге тиісті қорытынды (бұдан әрі – қорытынды) жолдайды.</w:t>
      </w:r>
      <w:r>
        <w:br/>
      </w:r>
      <w:r>
        <w:rPr>
          <w:rFonts w:ascii="Times New Roman"/>
          <w:b w:val="false"/>
          <w:i w:val="false"/>
          <w:color w:val="000000"/>
          <w:sz w:val="28"/>
        </w:rPr>
        <w:t>
</w:t>
      </w:r>
      <w:r>
        <w:rPr>
          <w:rFonts w:ascii="Times New Roman"/>
          <w:b w:val="false"/>
          <w:i w:val="false"/>
          <w:color w:val="000000"/>
          <w:sz w:val="28"/>
        </w:rPr>
        <w:t>
      Кәсіби стандарттың сынақтан өткен жобасы қорытындысымен бірге тиісті материалдар келіп түскеннен кейін күнтізбелік отыз күн ішінде уәкілетті мемлекеттік органның салалық кеңесінде қаралады.</w:t>
      </w:r>
      <w:r>
        <w:br/>
      </w:r>
      <w:r>
        <w:rPr>
          <w:rFonts w:ascii="Times New Roman"/>
          <w:b w:val="false"/>
          <w:i w:val="false"/>
          <w:color w:val="000000"/>
          <w:sz w:val="28"/>
        </w:rPr>
        <w:t>
</w:t>
      </w:r>
      <w:r>
        <w:rPr>
          <w:rFonts w:ascii="Times New Roman"/>
          <w:b w:val="false"/>
          <w:i w:val="false"/>
          <w:color w:val="000000"/>
          <w:sz w:val="28"/>
        </w:rPr>
        <w:t>
      6. Салалық кеңестің шешімі оң болған кезде кәсіби стандарт жобасы негіздейтін материалдармен қоса (түсіндірме жазба, әзірлеуші ұйым туралы мәліметтер, кәсіби стандарт жобасын сынақтан өткізген ұйымдардың (кәсіпорынның) қорытындысы, салалық кеңестің хаттамасы) бес жұмыс күні ішінде еңбек жөніндегі уәкілетті органға қарауға және келісуге жолданады.</w:t>
      </w:r>
      <w:r>
        <w:br/>
      </w:r>
      <w:r>
        <w:rPr>
          <w:rFonts w:ascii="Times New Roman"/>
          <w:b w:val="false"/>
          <w:i w:val="false"/>
          <w:color w:val="000000"/>
          <w:sz w:val="28"/>
        </w:rPr>
        <w:t>
</w:t>
      </w:r>
      <w:r>
        <w:rPr>
          <w:rFonts w:ascii="Times New Roman"/>
          <w:b w:val="false"/>
          <w:i w:val="false"/>
          <w:color w:val="000000"/>
          <w:sz w:val="28"/>
        </w:rPr>
        <w:t>
      7. Еңбек жөніндегі уәкілетті органға келісуге ұсынылатын кәсіби стандарт жобасы мемлекеттік және орыс тілдерінде ресімделеді, әрбір парақ нөмірленеді және ұйым басшысының не басшының жетекші орынбасарының қолы қойылады.</w:t>
      </w:r>
      <w:r>
        <w:br/>
      </w:r>
      <w:r>
        <w:rPr>
          <w:rFonts w:ascii="Times New Roman"/>
          <w:b w:val="false"/>
          <w:i w:val="false"/>
          <w:color w:val="000000"/>
          <w:sz w:val="28"/>
        </w:rPr>
        <w:t>
</w:t>
      </w:r>
      <w:r>
        <w:rPr>
          <w:rFonts w:ascii="Times New Roman"/>
          <w:b w:val="false"/>
          <w:i w:val="false"/>
          <w:color w:val="000000"/>
          <w:sz w:val="28"/>
        </w:rPr>
        <w:t>
      8. Еңбек жөніндегі уәкілетті орган кәсіби стандарт жобасын негіздейтін материалдарымен қоса келіп түскеннен кейін бес жұмыс күні ішінде кәсіби стандарттың сапасын сараптамалық зерттеу үшін оны үйлестіруші кеңеске жолдайды.</w:t>
      </w:r>
      <w:r>
        <w:br/>
      </w:r>
      <w:r>
        <w:rPr>
          <w:rFonts w:ascii="Times New Roman"/>
          <w:b w:val="false"/>
          <w:i w:val="false"/>
          <w:color w:val="000000"/>
          <w:sz w:val="28"/>
        </w:rPr>
        <w:t>
</w:t>
      </w:r>
      <w:r>
        <w:rPr>
          <w:rFonts w:ascii="Times New Roman"/>
          <w:b w:val="false"/>
          <w:i w:val="false"/>
          <w:color w:val="000000"/>
          <w:sz w:val="28"/>
        </w:rPr>
        <w:t>
      Үйлестіруші кеңес туралы ережені және оның құрамын еңбек жөніндегі органның басшысы бекітеді.</w:t>
      </w:r>
      <w:r>
        <w:br/>
      </w:r>
      <w:r>
        <w:rPr>
          <w:rFonts w:ascii="Times New Roman"/>
          <w:b w:val="false"/>
          <w:i w:val="false"/>
          <w:color w:val="000000"/>
          <w:sz w:val="28"/>
        </w:rPr>
        <w:t>
</w:t>
      </w:r>
      <w:r>
        <w:rPr>
          <w:rFonts w:ascii="Times New Roman"/>
          <w:b w:val="false"/>
          <w:i w:val="false"/>
          <w:color w:val="000000"/>
          <w:sz w:val="28"/>
        </w:rPr>
        <w:t>
      9. Үйлестіруші кеңес кәсіби стандарт жобасын қарау қорытындылары бойынша келіп түскен күнінен бастап отыз күнтізбелік күн ішінде хаттамалық шешімді еңбек жөніндегі уәкілетті органға жолдайды.</w:t>
      </w:r>
      <w:r>
        <w:br/>
      </w:r>
      <w:r>
        <w:rPr>
          <w:rFonts w:ascii="Times New Roman"/>
          <w:b w:val="false"/>
          <w:i w:val="false"/>
          <w:color w:val="000000"/>
          <w:sz w:val="28"/>
        </w:rPr>
        <w:t>
</w:t>
      </w:r>
      <w:r>
        <w:rPr>
          <w:rFonts w:ascii="Times New Roman"/>
          <w:b w:val="false"/>
          <w:i w:val="false"/>
          <w:color w:val="000000"/>
          <w:sz w:val="28"/>
        </w:rPr>
        <w:t>
      10. Еңбек жөніндегі уәкілетті орган:</w:t>
      </w:r>
      <w:r>
        <w:br/>
      </w:r>
      <w:r>
        <w:rPr>
          <w:rFonts w:ascii="Times New Roman"/>
          <w:b w:val="false"/>
          <w:i w:val="false"/>
          <w:color w:val="000000"/>
          <w:sz w:val="28"/>
        </w:rPr>
        <w:t>
</w:t>
      </w:r>
      <w:r>
        <w:rPr>
          <w:rFonts w:ascii="Times New Roman"/>
          <w:b w:val="false"/>
          <w:i w:val="false"/>
          <w:color w:val="000000"/>
          <w:sz w:val="28"/>
        </w:rPr>
        <w:t>
      ескертулер және/немесе ұсыныстар болған кезде тиісті уәкілетті мемлекеттік органға кәсіби стандарт жобасын пысықтау қажеттігі туралы дәлелді қорытындыны жолдайды;</w:t>
      </w:r>
      <w:r>
        <w:br/>
      </w:r>
      <w:r>
        <w:rPr>
          <w:rFonts w:ascii="Times New Roman"/>
          <w:b w:val="false"/>
          <w:i w:val="false"/>
          <w:color w:val="000000"/>
          <w:sz w:val="28"/>
        </w:rPr>
        <w:t>
</w:t>
      </w:r>
      <w:r>
        <w:rPr>
          <w:rFonts w:ascii="Times New Roman"/>
          <w:b w:val="false"/>
          <w:i w:val="false"/>
          <w:color w:val="000000"/>
          <w:sz w:val="28"/>
        </w:rPr>
        <w:t>
      ескертулер және /немесе ұсыныстар болмаған кезде кәсіби стандарт жобасын уәкілетті мемлекеттік органға жолдайды.</w:t>
      </w:r>
      <w:r>
        <w:br/>
      </w:r>
      <w:r>
        <w:rPr>
          <w:rFonts w:ascii="Times New Roman"/>
          <w:b w:val="false"/>
          <w:i w:val="false"/>
          <w:color w:val="000000"/>
          <w:sz w:val="28"/>
        </w:rPr>
        <w:t>
</w:t>
      </w:r>
      <w:r>
        <w:rPr>
          <w:rFonts w:ascii="Times New Roman"/>
          <w:b w:val="false"/>
          <w:i w:val="false"/>
          <w:color w:val="000000"/>
          <w:sz w:val="28"/>
        </w:rPr>
        <w:t>
      11. Уәкілетті мемлекеттік орган кәсіби стандарт жобасын бекітуге алғаннан кейін 10 күнтізбелік күн ішінде еңбек жөніндегі уәкілетті органға кәсіби стандартты бекіту бұйрығы мен мемлекеттік және орыс тілдеріндегі кәсіби стандартты келісуге ұсынады.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 кәсіби стандартты әділет органдарында мемлекеттік тіркеу ресімдерін өткізгеннен кейін бес жұмыс күні ішінде еңбек жөніндегі уәкілетті органға кәсіби стандартты бекіту туралы бұйрықтың көшірмесін, кәсіби стандарттың мемлекеттік және орыс тілдеріндегі қағаз және электрондық жеткізгіштегі бір нұсқасын ұсынады.</w:t>
      </w:r>
    </w:p>
    <w:bookmarkEnd w:id="10"/>
    <w:bookmarkStart w:name="z52" w:id="11"/>
    <w:p>
      <w:pPr>
        <w:spacing w:after="0"/>
        <w:ind w:left="0"/>
        <w:jc w:val="left"/>
      </w:pPr>
      <w:r>
        <w:rPr>
          <w:rFonts w:ascii="Times New Roman"/>
          <w:b/>
          <w:i w:val="false"/>
          <w:color w:val="000000"/>
        </w:rPr>
        <w:t xml:space="preserve"> 
3. Уәкілетті мемлекеттік органдардың кәсіби стандарттарды</w:t>
      </w:r>
      <w:r>
        <w:br/>
      </w:r>
      <w:r>
        <w:rPr>
          <w:rFonts w:ascii="Times New Roman"/>
          <w:b/>
          <w:i w:val="false"/>
          <w:color w:val="000000"/>
        </w:rPr>
        <w:t>
қайта қарау тәртібі</w:t>
      </w:r>
    </w:p>
    <w:bookmarkEnd w:id="11"/>
    <w:bookmarkStart w:name="z53" w:id="12"/>
    <w:p>
      <w:pPr>
        <w:spacing w:after="0"/>
        <w:ind w:left="0"/>
        <w:jc w:val="both"/>
      </w:pPr>
      <w:r>
        <w:rPr>
          <w:rFonts w:ascii="Times New Roman"/>
          <w:b w:val="false"/>
          <w:i w:val="false"/>
          <w:color w:val="000000"/>
          <w:sz w:val="28"/>
        </w:rPr>
        <w:t>
      12. Кәсіби стандартты қайта қарауды, оларды бекіткен уәкілетті мемлекеттік орган кемінде үш жылда бір рет қамтамасыз етеді.</w:t>
      </w:r>
      <w:r>
        <w:br/>
      </w:r>
      <w:r>
        <w:rPr>
          <w:rFonts w:ascii="Times New Roman"/>
          <w:b w:val="false"/>
          <w:i w:val="false"/>
          <w:color w:val="000000"/>
          <w:sz w:val="28"/>
        </w:rPr>
        <w:t>
</w:t>
      </w:r>
      <w:r>
        <w:rPr>
          <w:rFonts w:ascii="Times New Roman"/>
          <w:b w:val="false"/>
          <w:i w:val="false"/>
          <w:color w:val="000000"/>
          <w:sz w:val="28"/>
        </w:rPr>
        <w:t>
      13. Еңбек пен өндірісті ұйымдастыруды, өндіріс ерекшеліктері мен құрылымын өзгерту, жаңа техника, технологиялар және қызметкерлердің еңбек функцияларының мазмұнын, құзыретін, біліктілігін өзгертуге алып келетін ұйымдастыру-техникалық іс-шараларын енгізу кәсіби стандартты міндетті қайта қарау мен ауыстыру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Кәсіби стандартты қайта қарау мен ауыстыру олардың анықталуына қарай еңбек жағдайларына қате талаптар қойылған кезде жүргізіледі.</w:t>
      </w:r>
      <w:r>
        <w:br/>
      </w:r>
      <w:r>
        <w:rPr>
          <w:rFonts w:ascii="Times New Roman"/>
          <w:b w:val="false"/>
          <w:i w:val="false"/>
          <w:color w:val="000000"/>
          <w:sz w:val="28"/>
        </w:rPr>
        <w:t>
</w:t>
      </w:r>
      <w:r>
        <w:rPr>
          <w:rFonts w:ascii="Times New Roman"/>
          <w:b w:val="false"/>
          <w:i w:val="false"/>
          <w:color w:val="000000"/>
          <w:sz w:val="28"/>
        </w:rPr>
        <w:t>
      14. Кәсіби стандартты қайта қарау және ауыстыру бойынша жұмысты орындауға тиісті қызмет саласының мемлекеттік органы құрылымдық бөлімшелердің басшыларын, экономикалық және кадрмен қамтамасыз ету бөлімдерінің өкілдерін, содай-ақ басқа да мамандарды тартуы мүмкін.</w:t>
      </w:r>
      <w:r>
        <w:br/>
      </w:r>
      <w:r>
        <w:rPr>
          <w:rFonts w:ascii="Times New Roman"/>
          <w:b w:val="false"/>
          <w:i w:val="false"/>
          <w:color w:val="000000"/>
          <w:sz w:val="28"/>
        </w:rPr>
        <w:t>
</w:t>
      </w:r>
      <w:r>
        <w:rPr>
          <w:rFonts w:ascii="Times New Roman"/>
          <w:b w:val="false"/>
          <w:i w:val="false"/>
          <w:color w:val="000000"/>
          <w:sz w:val="28"/>
        </w:rPr>
        <w:t>
      15. Кәсіби стандарттарды қайта қарау және ауыстыру бойынша жұмыстар аяқталғанда уәкілетті мемлекеттік орган еңбек жөніндегі уәкілетті органға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оларды келісуге өтінім ұсынады.</w:t>
      </w:r>
    </w:p>
    <w:bookmarkEnd w:id="12"/>
    <w:bookmarkStart w:name="z58" w:id="13"/>
    <w:p>
      <w:pPr>
        <w:spacing w:after="0"/>
        <w:ind w:left="0"/>
        <w:jc w:val="left"/>
      </w:pPr>
      <w:r>
        <w:rPr>
          <w:rFonts w:ascii="Times New Roman"/>
          <w:b/>
          <w:i w:val="false"/>
          <w:color w:val="000000"/>
        </w:rPr>
        <w:t xml:space="preserve"> 
4. Кәсіби стандарттарды қолдану</w:t>
      </w:r>
    </w:p>
    <w:bookmarkEnd w:id="13"/>
    <w:bookmarkStart w:name="z59" w:id="14"/>
    <w:p>
      <w:pPr>
        <w:spacing w:after="0"/>
        <w:ind w:left="0"/>
        <w:jc w:val="both"/>
      </w:pPr>
      <w:r>
        <w:rPr>
          <w:rFonts w:ascii="Times New Roman"/>
          <w:b w:val="false"/>
          <w:i w:val="false"/>
          <w:color w:val="000000"/>
          <w:sz w:val="28"/>
        </w:rPr>
        <w:t>
      16. Еңбек жөніндегі уәкілетті орган бекітілген кәсіби стандартты Кәсіби стандарттар тізіліміне енгізеді және оған тіркеу нөмірін береді.</w:t>
      </w:r>
      <w:r>
        <w:br/>
      </w:r>
      <w:r>
        <w:rPr>
          <w:rFonts w:ascii="Times New Roman"/>
          <w:b w:val="false"/>
          <w:i w:val="false"/>
          <w:color w:val="000000"/>
          <w:sz w:val="28"/>
        </w:rPr>
        <w:t>
</w:t>
      </w:r>
      <w:r>
        <w:rPr>
          <w:rFonts w:ascii="Times New Roman"/>
          <w:b w:val="false"/>
          <w:i w:val="false"/>
          <w:color w:val="000000"/>
          <w:sz w:val="28"/>
        </w:rPr>
        <w:t>
      17. Пайдаланушыларды ақпараттандыру мақсатында еңбек жөніндегі уәкілетті орган әділет органдарында бекітілген және тіркелген кәсіби стандартты, сондай-ақ кәсіби стандарттар тізімін ведомстволық интернет-ресурсқа орналастырады.</w:t>
      </w:r>
      <w:r>
        <w:br/>
      </w:r>
      <w:r>
        <w:rPr>
          <w:rFonts w:ascii="Times New Roman"/>
          <w:b w:val="false"/>
          <w:i w:val="false"/>
          <w:color w:val="000000"/>
          <w:sz w:val="28"/>
        </w:rPr>
        <w:t>
</w:t>
      </w:r>
      <w:r>
        <w:rPr>
          <w:rFonts w:ascii="Times New Roman"/>
          <w:b w:val="false"/>
          <w:i w:val="false"/>
          <w:color w:val="000000"/>
          <w:sz w:val="28"/>
        </w:rPr>
        <w:t>
      18. Кәсіби стандарт:</w:t>
      </w:r>
      <w:r>
        <w:br/>
      </w:r>
      <w:r>
        <w:rPr>
          <w:rFonts w:ascii="Times New Roman"/>
          <w:b w:val="false"/>
          <w:i w:val="false"/>
          <w:color w:val="000000"/>
          <w:sz w:val="28"/>
        </w:rPr>
        <w:t>
</w:t>
      </w:r>
      <w:r>
        <w:rPr>
          <w:rFonts w:ascii="Times New Roman"/>
          <w:b w:val="false"/>
          <w:i w:val="false"/>
          <w:color w:val="000000"/>
          <w:sz w:val="28"/>
        </w:rPr>
        <w:t>
      еңбек нарығының қазіргі кездегі сұранысына жауап беретін қызметкердің біліктілік талаптарын жаңарту үшін, олардың кәсіби қызметінің мазмұнына қойылатын бірыңғай талаптар әзірлеуге;</w:t>
      </w:r>
      <w:r>
        <w:br/>
      </w:r>
      <w:r>
        <w:rPr>
          <w:rFonts w:ascii="Times New Roman"/>
          <w:b w:val="false"/>
          <w:i w:val="false"/>
          <w:color w:val="000000"/>
          <w:sz w:val="28"/>
        </w:rPr>
        <w:t>
</w:t>
      </w:r>
      <w:r>
        <w:rPr>
          <w:rFonts w:ascii="Times New Roman"/>
          <w:b w:val="false"/>
          <w:i w:val="false"/>
          <w:color w:val="000000"/>
          <w:sz w:val="28"/>
        </w:rPr>
        <w:t>
      персоналды басқару саласындағы кең ауқымды міндеттерді шешуге (персоналды ынталандыру және уәждендіру жүйесін, лауазымдық нұсқаулықтарды, персоналды іріктеу, таңдау және аттестаттау, мансапты жоспарлау жүйесін әзірлеу);</w:t>
      </w:r>
      <w:r>
        <w:br/>
      </w:r>
      <w:r>
        <w:rPr>
          <w:rFonts w:ascii="Times New Roman"/>
          <w:b w:val="false"/>
          <w:i w:val="false"/>
          <w:color w:val="000000"/>
          <w:sz w:val="28"/>
        </w:rPr>
        <w:t>
</w:t>
      </w:r>
      <w:r>
        <w:rPr>
          <w:rFonts w:ascii="Times New Roman"/>
          <w:b w:val="false"/>
          <w:i w:val="false"/>
          <w:color w:val="000000"/>
          <w:sz w:val="28"/>
        </w:rPr>
        <w:t>
      ұйымдарда (кәсіпорындарда) персоналды оқытудың, кәсіптік білім берудің, сондай-ақ осы бағдарламаларға оқу-әдістемелік материалдар әзірлеудің барлық деңгейінде білім беру бағдармаларын қалыптастыруға;</w:t>
      </w:r>
      <w:r>
        <w:br/>
      </w:r>
      <w:r>
        <w:rPr>
          <w:rFonts w:ascii="Times New Roman"/>
          <w:b w:val="false"/>
          <w:i w:val="false"/>
          <w:color w:val="000000"/>
          <w:sz w:val="28"/>
        </w:rPr>
        <w:t>
</w:t>
      </w:r>
      <w:r>
        <w:rPr>
          <w:rFonts w:ascii="Times New Roman"/>
          <w:b w:val="false"/>
          <w:i w:val="false"/>
          <w:color w:val="000000"/>
          <w:sz w:val="28"/>
        </w:rPr>
        <w:t>
      кәсіптік даярлықты бағалауға және қызметкерлердің біліктілігіне сәйкестігін растауды жүргізуге арналған.</w:t>
      </w:r>
      <w:r>
        <w:br/>
      </w:r>
      <w:r>
        <w:rPr>
          <w:rFonts w:ascii="Times New Roman"/>
          <w:b w:val="false"/>
          <w:i w:val="false"/>
          <w:color w:val="000000"/>
          <w:sz w:val="28"/>
        </w:rPr>
        <w:t>
</w:t>
      </w:r>
      <w:r>
        <w:rPr>
          <w:rFonts w:ascii="Times New Roman"/>
          <w:b w:val="false"/>
          <w:i w:val="false"/>
          <w:color w:val="000000"/>
          <w:sz w:val="28"/>
        </w:rPr>
        <w:t>
      19. Кәсіби стандарттарды:</w:t>
      </w:r>
      <w:r>
        <w:br/>
      </w:r>
      <w:r>
        <w:rPr>
          <w:rFonts w:ascii="Times New Roman"/>
          <w:b w:val="false"/>
          <w:i w:val="false"/>
          <w:color w:val="000000"/>
          <w:sz w:val="28"/>
        </w:rPr>
        <w:t>
</w:t>
      </w:r>
      <w:r>
        <w:rPr>
          <w:rFonts w:ascii="Times New Roman"/>
          <w:b w:val="false"/>
          <w:i w:val="false"/>
          <w:color w:val="000000"/>
          <w:sz w:val="28"/>
        </w:rPr>
        <w:t>
      білім беру ұйымдарының бітірушілері, қызметкерлер;</w:t>
      </w:r>
      <w:r>
        <w:br/>
      </w:r>
      <w:r>
        <w:rPr>
          <w:rFonts w:ascii="Times New Roman"/>
          <w:b w:val="false"/>
          <w:i w:val="false"/>
          <w:color w:val="000000"/>
          <w:sz w:val="28"/>
        </w:rPr>
        <w:t>
</w:t>
      </w:r>
      <w:r>
        <w:rPr>
          <w:rFonts w:ascii="Times New Roman"/>
          <w:b w:val="false"/>
          <w:i w:val="false"/>
          <w:color w:val="000000"/>
          <w:sz w:val="28"/>
        </w:rPr>
        <w:t>
      ұйымдардың басшылары, ұйымдардың персоналды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мемлекеттік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кәсіби даярлықты бағалау және мамандардың біліктілігіне сәйкестігін растау саласының мамандары пайдаланады.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