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586" w14:textId="d94d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"Трикотаж, тоқыма, галантерея бұйымдарының технологиясы"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457 бұйрығы. Қазақстан Республикасының Әділет министрлігінде 2014 жылы 5 мамырда № 9395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Кодексiнiң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"Трикотаж, тоқыма, галантерея бұйымдарының технологиясы"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министрлігінің Өнеркәсіп комитеті (Б.А. Қасымбеков) заңнамада белгіленген тәртіпте: </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2013 жылғы 26 нарурыз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457 бұйрығымен бекітілген</w:t>
            </w:r>
          </w:p>
        </w:tc>
      </w:tr>
    </w:tbl>
    <w:bookmarkStart w:name="z10" w:id="8"/>
    <w:p>
      <w:pPr>
        <w:spacing w:after="0"/>
        <w:ind w:left="0"/>
        <w:jc w:val="left"/>
      </w:pPr>
      <w:r>
        <w:rPr>
          <w:rFonts w:ascii="Times New Roman"/>
          <w:b/>
          <w:i w:val="false"/>
          <w:color w:val="000000"/>
        </w:rPr>
        <w:t xml:space="preserve"> "Трикотаж, тоқыма, галантереялық бұйымдар технологиясы"</w:t>
      </w:r>
      <w:r>
        <w:br/>
      </w:r>
      <w:r>
        <w:rPr>
          <w:rFonts w:ascii="Times New Roman"/>
          <w:b/>
          <w:i w:val="false"/>
          <w:color w:val="000000"/>
        </w:rPr>
        <w:t>(Трикотаж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"Трикотаж, тоқыма, галантереялық бұйымдар технологиясы"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p>
    <w:bookmarkEnd w:id="10"/>
    <w:bookmarkStart w:name="z14" w:id="11"/>
    <w:p>
      <w:pPr>
        <w:spacing w:after="0"/>
        <w:ind w:left="0"/>
        <w:jc w:val="both"/>
      </w:pPr>
      <w:r>
        <w:rPr>
          <w:rFonts w:ascii="Times New Roman"/>
          <w:b w:val="false"/>
          <w:i w:val="false"/>
          <w:color w:val="000000"/>
          <w:sz w:val="28"/>
        </w:rPr>
        <w:t xml:space="preserve">
      2) қызметкерлерді басқару саласында кең шеңбердегі міндеттерді шешуге; </w:t>
      </w:r>
    </w:p>
    <w:bookmarkEnd w:id="11"/>
    <w:bookmarkStart w:name="z15" w:id="12"/>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12"/>
    <w:bookmarkStart w:name="z16" w:id="13"/>
    <w:p>
      <w:pPr>
        <w:spacing w:after="0"/>
        <w:ind w:left="0"/>
        <w:jc w:val="both"/>
      </w:pPr>
      <w:r>
        <w:rPr>
          <w:rFonts w:ascii="Times New Roman"/>
          <w:b w:val="false"/>
          <w:i w:val="false"/>
          <w:color w:val="000000"/>
          <w:sz w:val="28"/>
        </w:rPr>
        <w:t xml:space="preserve">
      4) кәсіби даярлықтарын бағалауды жүргізуге және мамандардың біліктілік сәйкестігін растауға арналған. </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кәсіби даярлықтарын бағалау және біліктілік сәйкестігін растау саласындағы мамандар.</w:t>
      </w:r>
    </w:p>
    <w:bookmarkEnd w:id="18"/>
    <w:bookmarkStart w:name="z22" w:id="19"/>
    <w:p>
      <w:pPr>
        <w:spacing w:after="0"/>
        <w:ind w:left="0"/>
        <w:jc w:val="both"/>
      </w:pP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p>
    <w:bookmarkEnd w:id="19"/>
    <w:bookmarkStart w:name="z23" w:id="20"/>
    <w:p>
      <w:pPr>
        <w:spacing w:after="0"/>
        <w:ind w:left="0"/>
        <w:jc w:val="both"/>
      </w:pPr>
      <w:r>
        <w:rPr>
          <w:rFonts w:ascii="Times New Roman"/>
          <w:b w:val="false"/>
          <w:i w:val="false"/>
          <w:color w:val="000000"/>
          <w:sz w:val="28"/>
        </w:rPr>
        <w:t>
      4. Осы КС-да келесі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xml:space="preserve">
      1) біліктілік – қызметкердің белгілі бір қызмет түрі шеңберінде еңбек міндеттерін сапалы орындауға дайын болу дәрежесі; </w:t>
      </w:r>
    </w:p>
    <w:bookmarkEnd w:id="21"/>
    <w:bookmarkStart w:name="z25" w:id="22"/>
    <w:p>
      <w:pPr>
        <w:spacing w:after="0"/>
        <w:ind w:left="0"/>
        <w:jc w:val="both"/>
      </w:pP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p>
    <w:bookmarkEnd w:id="22"/>
    <w:bookmarkStart w:name="z26" w:id="23"/>
    <w:p>
      <w:pPr>
        <w:spacing w:after="0"/>
        <w:ind w:left="0"/>
        <w:jc w:val="both"/>
      </w:pPr>
      <w:r>
        <w:rPr>
          <w:rFonts w:ascii="Times New Roman"/>
          <w:b w:val="false"/>
          <w:i w:val="false"/>
          <w:color w:val="000000"/>
          <w:sz w:val="28"/>
        </w:rPr>
        <w:t xml:space="preserve">
      3) еңбек мәні - белгілі бір еңбек құралдарының көмегімен өнім жасау мақсатында қызметкердің іс-қимылы бағытталатын зат; </w:t>
      </w:r>
    </w:p>
    <w:bookmarkEnd w:id="23"/>
    <w:bookmarkStart w:name="z27" w:id="24"/>
    <w:p>
      <w:pPr>
        <w:spacing w:after="0"/>
        <w:ind w:left="0"/>
        <w:jc w:val="both"/>
      </w:pP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p>
    <w:bookmarkEnd w:id="24"/>
    <w:bookmarkStart w:name="z28" w:id="25"/>
    <w:p>
      <w:pPr>
        <w:spacing w:after="0"/>
        <w:ind w:left="0"/>
        <w:jc w:val="both"/>
      </w:pP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p>
    <w:bookmarkEnd w:id="26"/>
    <w:bookmarkStart w:name="z30" w:id="27"/>
    <w:p>
      <w:pPr>
        <w:spacing w:after="0"/>
        <w:ind w:left="0"/>
        <w:jc w:val="both"/>
      </w:pP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xml:space="preserve">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 </w:t>
      </w:r>
    </w:p>
    <w:bookmarkEnd w:id="28"/>
    <w:bookmarkStart w:name="z32" w:id="29"/>
    <w:p>
      <w:pPr>
        <w:spacing w:after="0"/>
        <w:ind w:left="0"/>
        <w:jc w:val="both"/>
      </w:pPr>
      <w:r>
        <w:rPr>
          <w:rFonts w:ascii="Times New Roman"/>
          <w:b w:val="false"/>
          <w:i w:val="false"/>
          <w:color w:val="000000"/>
          <w:sz w:val="28"/>
        </w:rPr>
        <w:t xml:space="preserve">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 </w:t>
      </w:r>
    </w:p>
    <w:bookmarkEnd w:id="29"/>
    <w:bookmarkStart w:name="z33" w:id="30"/>
    <w:p>
      <w:pPr>
        <w:spacing w:after="0"/>
        <w:ind w:left="0"/>
        <w:jc w:val="both"/>
      </w:pPr>
      <w:r>
        <w:rPr>
          <w:rFonts w:ascii="Times New Roman"/>
          <w:b w:val="false"/>
          <w:i w:val="false"/>
          <w:color w:val="000000"/>
          <w:sz w:val="28"/>
        </w:rPr>
        <w:t xml:space="preserve">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 </w:t>
      </w:r>
    </w:p>
    <w:bookmarkEnd w:id="30"/>
    <w:bookmarkStart w:name="z34" w:id="31"/>
    <w:p>
      <w:pPr>
        <w:spacing w:after="0"/>
        <w:ind w:left="0"/>
        <w:jc w:val="both"/>
      </w:pPr>
      <w:r>
        <w:rPr>
          <w:rFonts w:ascii="Times New Roman"/>
          <w:b w:val="false"/>
          <w:i w:val="false"/>
          <w:color w:val="000000"/>
          <w:sz w:val="28"/>
        </w:rPr>
        <w:t>
      11) құзырет – қызметкердің еңбек қызметінде білімін, білігі мен тәжірибесін қолдану қабілеті;</w:t>
      </w:r>
    </w:p>
    <w:bookmarkEnd w:id="31"/>
    <w:bookmarkStart w:name="z35" w:id="32"/>
    <w:p>
      <w:pPr>
        <w:spacing w:after="0"/>
        <w:ind w:left="0"/>
        <w:jc w:val="both"/>
      </w:pPr>
      <w:r>
        <w:rPr>
          <w:rFonts w:ascii="Times New Roman"/>
          <w:b w:val="false"/>
          <w:i w:val="false"/>
          <w:color w:val="000000"/>
          <w:sz w:val="28"/>
        </w:rPr>
        <w:t xml:space="preserve">
      12) лауазым – жұмыс берушінің лауазымдық өкілеттіліктер мен лауазымдық міндеттер шеңбері жүктелген құрылымдық бірлігі; </w:t>
      </w:r>
    </w:p>
    <w:bookmarkEnd w:id="32"/>
    <w:bookmarkStart w:name="z36" w:id="3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p>
    <w:bookmarkEnd w:id="33"/>
    <w:bookmarkStart w:name="z37" w:id="34"/>
    <w:p>
      <w:pPr>
        <w:spacing w:after="0"/>
        <w:ind w:left="0"/>
        <w:jc w:val="both"/>
      </w:pP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p>
    <w:bookmarkEnd w:id="34"/>
    <w:bookmarkStart w:name="z38" w:id="35"/>
    <w:p>
      <w:pPr>
        <w:spacing w:after="0"/>
        <w:ind w:left="0"/>
        <w:jc w:val="both"/>
      </w:pP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p>
    <w:bookmarkEnd w:id="35"/>
    <w:bookmarkStart w:name="z39" w:id="36"/>
    <w:p>
      <w:pPr>
        <w:spacing w:after="0"/>
        <w:ind w:left="0"/>
        <w:jc w:val="both"/>
      </w:pP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37"/>
    <w:bookmarkStart w:name="z41" w:id="38"/>
    <w:p>
      <w:pPr>
        <w:spacing w:after="0"/>
        <w:ind w:left="0"/>
        <w:jc w:val="left"/>
      </w:pPr>
      <w:r>
        <w:rPr>
          <w:rFonts w:ascii="Times New Roman"/>
          <w:b/>
          <w:i w:val="false"/>
          <w:color w:val="000000"/>
        </w:rPr>
        <w:t xml:space="preserve"> 2. КС паспорты</w:t>
      </w:r>
    </w:p>
    <w:bookmarkEnd w:id="38"/>
    <w:bookmarkStart w:name="z42" w:id="39"/>
    <w:p>
      <w:pPr>
        <w:spacing w:after="0"/>
        <w:ind w:left="0"/>
        <w:jc w:val="both"/>
      </w:pPr>
      <w:r>
        <w:rPr>
          <w:rFonts w:ascii="Times New Roman"/>
          <w:b w:val="false"/>
          <w:i w:val="false"/>
          <w:color w:val="000000"/>
          <w:sz w:val="28"/>
        </w:rPr>
        <w:t>
      5. Экономикалық қызметтің түрі: Трикотаж, тоқыма, галантереялық бұйымдар технологиясы.</w:t>
      </w:r>
    </w:p>
    <w:bookmarkEnd w:id="39"/>
    <w:bookmarkStart w:name="z43" w:id="40"/>
    <w:p>
      <w:pPr>
        <w:spacing w:after="0"/>
        <w:ind w:left="0"/>
        <w:jc w:val="both"/>
      </w:pPr>
      <w:r>
        <w:rPr>
          <w:rFonts w:ascii="Times New Roman"/>
          <w:b w:val="false"/>
          <w:i w:val="false"/>
          <w:color w:val="000000"/>
          <w:sz w:val="28"/>
        </w:rPr>
        <w:t>
      6. Кәсіби қызмет саласы: Трикотаж, тоқыма, галантереялық бұйымдар технологиясы.</w:t>
      </w:r>
    </w:p>
    <w:bookmarkEnd w:id="40"/>
    <w:bookmarkStart w:name="z44" w:id="41"/>
    <w:p>
      <w:pPr>
        <w:spacing w:after="0"/>
        <w:ind w:left="0"/>
        <w:jc w:val="both"/>
      </w:pPr>
      <w:r>
        <w:rPr>
          <w:rFonts w:ascii="Times New Roman"/>
          <w:b w:val="false"/>
          <w:i w:val="false"/>
          <w:color w:val="000000"/>
          <w:sz w:val="28"/>
        </w:rPr>
        <w:t>
      7. Кәсіби саланың негізгі мақсаты: трикотаж бұйымдарын өндіру.</w:t>
      </w:r>
    </w:p>
    <w:bookmarkEnd w:id="41"/>
    <w:bookmarkStart w:name="z45" w:id="42"/>
    <w:p>
      <w:pPr>
        <w:spacing w:after="0"/>
        <w:ind w:left="0"/>
        <w:jc w:val="both"/>
      </w:pPr>
      <w:r>
        <w:rPr>
          <w:rFonts w:ascii="Times New Roman"/>
          <w:b w:val="false"/>
          <w:i w:val="false"/>
          <w:color w:val="000000"/>
          <w:sz w:val="28"/>
        </w:rPr>
        <w:t xml:space="preserve">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2"/>
    <w:bookmarkStart w:name="z46" w:id="43"/>
    <w:p>
      <w:pPr>
        <w:spacing w:after="0"/>
        <w:ind w:left="0"/>
        <w:jc w:val="left"/>
      </w:pPr>
      <w:r>
        <w:rPr>
          <w:rFonts w:ascii="Times New Roman"/>
          <w:b/>
          <w:i w:val="false"/>
          <w:color w:val="000000"/>
        </w:rPr>
        <w:t xml:space="preserve"> Еңбек қызметі (кәсіп) түрлерінің карточкасы</w:t>
      </w:r>
      <w:r>
        <w:br/>
      </w:r>
      <w:r>
        <w:rPr>
          <w:rFonts w:ascii="Times New Roman"/>
          <w:b/>
          <w:i w:val="false"/>
          <w:color w:val="000000"/>
        </w:rPr>
        <w:t>1-параграф. Тоқу-тігу жабдығының операторы</w:t>
      </w:r>
    </w:p>
    <w:bookmarkEnd w:id="43"/>
    <w:bookmarkStart w:name="z48" w:id="44"/>
    <w:p>
      <w:pPr>
        <w:spacing w:after="0"/>
        <w:ind w:left="0"/>
        <w:jc w:val="both"/>
      </w:pPr>
      <w:r>
        <w:rPr>
          <w:rFonts w:ascii="Times New Roman"/>
          <w:b w:val="false"/>
          <w:i w:val="false"/>
          <w:color w:val="000000"/>
          <w:sz w:val="28"/>
        </w:rPr>
        <w:t>
      9. СБШ бойынша біліктілік деңгейі: 3.</w:t>
      </w:r>
    </w:p>
    <w:bookmarkEnd w:id="44"/>
    <w:bookmarkStart w:name="z49" w:id="45"/>
    <w:p>
      <w:pPr>
        <w:spacing w:after="0"/>
        <w:ind w:left="0"/>
        <w:jc w:val="both"/>
      </w:pPr>
      <w:r>
        <w:rPr>
          <w:rFonts w:ascii="Times New Roman"/>
          <w:b w:val="false"/>
          <w:i w:val="false"/>
          <w:color w:val="000000"/>
          <w:sz w:val="28"/>
        </w:rPr>
        <w:t xml:space="preserve">
      10. Мүмкін болатын лауазым атауы: </w:t>
      </w:r>
    </w:p>
    <w:bookmarkEnd w:id="45"/>
    <w:bookmarkStart w:name="z50" w:id="46"/>
    <w:p>
      <w:pPr>
        <w:spacing w:after="0"/>
        <w:ind w:left="0"/>
        <w:jc w:val="both"/>
      </w:pPr>
      <w:r>
        <w:rPr>
          <w:rFonts w:ascii="Times New Roman"/>
          <w:b w:val="false"/>
          <w:i w:val="false"/>
          <w:color w:val="000000"/>
          <w:sz w:val="28"/>
        </w:rPr>
        <w:t>
      тоқу-тігу жабдығының операторы.</w:t>
      </w:r>
    </w:p>
    <w:bookmarkEnd w:id="46"/>
    <w:bookmarkStart w:name="z51" w:id="47"/>
    <w:p>
      <w:pPr>
        <w:spacing w:after="0"/>
        <w:ind w:left="0"/>
        <w:jc w:val="both"/>
      </w:pPr>
      <w:r>
        <w:rPr>
          <w:rFonts w:ascii="Times New Roman"/>
          <w:b w:val="false"/>
          <w:i w:val="false"/>
          <w:color w:val="000000"/>
          <w:sz w:val="28"/>
        </w:rPr>
        <w:t>
      11. Орындалатын еңбек функциясының жалпыланған сипаттамасы – трикотаж бұйымдар өндіру.</w:t>
      </w:r>
    </w:p>
    <w:bookmarkEnd w:id="47"/>
    <w:bookmarkStart w:name="z52" w:id="48"/>
    <w:p>
      <w:pPr>
        <w:spacing w:after="0"/>
        <w:ind w:left="0"/>
        <w:jc w:val="both"/>
      </w:pPr>
      <w:r>
        <w:rPr>
          <w:rFonts w:ascii="Times New Roman"/>
          <w:b w:val="false"/>
          <w:i w:val="false"/>
          <w:color w:val="000000"/>
          <w:sz w:val="28"/>
        </w:rPr>
        <w:t xml:space="preserve">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Тоқу-тігу жабдығы операторының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Тоқу-тігу жабдығының операторы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Тоқу-тігу жабдығының операторы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1"/>
    <w:bookmarkStart w:name="z56" w:id="52"/>
    <w:p>
      <w:pPr>
        <w:spacing w:after="0"/>
        <w:ind w:left="0"/>
        <w:jc w:val="both"/>
      </w:pPr>
      <w:r>
        <w:rPr>
          <w:rFonts w:ascii="Times New Roman"/>
          <w:b w:val="false"/>
          <w:i w:val="false"/>
          <w:color w:val="000000"/>
          <w:sz w:val="28"/>
        </w:rPr>
        <w:t xml:space="preserve">
      16. Тоқу-тігу жабдығы операторының құзыреттеріне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52"/>
    <w:bookmarkStart w:name="z57" w:id="53"/>
    <w:p>
      <w:pPr>
        <w:spacing w:after="0"/>
        <w:ind w:left="0"/>
        <w:jc w:val="left"/>
      </w:pPr>
      <w:r>
        <w:rPr>
          <w:rFonts w:ascii="Times New Roman"/>
          <w:b/>
          <w:i w:val="false"/>
          <w:color w:val="000000"/>
        </w:rPr>
        <w:t xml:space="preserve"> 2-параграф. Лекало жаюшы</w:t>
      </w:r>
    </w:p>
    <w:bookmarkEnd w:id="53"/>
    <w:bookmarkStart w:name="z58" w:id="54"/>
    <w:p>
      <w:pPr>
        <w:spacing w:after="0"/>
        <w:ind w:left="0"/>
        <w:jc w:val="both"/>
      </w:pPr>
      <w:r>
        <w:rPr>
          <w:rFonts w:ascii="Times New Roman"/>
          <w:b w:val="false"/>
          <w:i w:val="false"/>
          <w:color w:val="000000"/>
          <w:sz w:val="28"/>
        </w:rPr>
        <w:t xml:space="preserve">
      17. СБШ бойынша біліктілік деңгейі: 2-3. </w:t>
      </w:r>
    </w:p>
    <w:bookmarkEnd w:id="54"/>
    <w:bookmarkStart w:name="z59" w:id="55"/>
    <w:p>
      <w:pPr>
        <w:spacing w:after="0"/>
        <w:ind w:left="0"/>
        <w:jc w:val="both"/>
      </w:pPr>
      <w:r>
        <w:rPr>
          <w:rFonts w:ascii="Times New Roman"/>
          <w:b w:val="false"/>
          <w:i w:val="false"/>
          <w:color w:val="000000"/>
          <w:sz w:val="28"/>
        </w:rPr>
        <w:t>
      18. Мүмкін болатын лауазым атауы:</w:t>
      </w:r>
    </w:p>
    <w:bookmarkEnd w:id="55"/>
    <w:bookmarkStart w:name="z60" w:id="56"/>
    <w:p>
      <w:pPr>
        <w:spacing w:after="0"/>
        <w:ind w:left="0"/>
        <w:jc w:val="both"/>
      </w:pPr>
      <w:r>
        <w:rPr>
          <w:rFonts w:ascii="Times New Roman"/>
          <w:b w:val="false"/>
          <w:i w:val="false"/>
          <w:color w:val="000000"/>
          <w:sz w:val="28"/>
        </w:rPr>
        <w:t>
      лекало жаюшы.</w:t>
      </w:r>
    </w:p>
    <w:bookmarkEnd w:id="56"/>
    <w:bookmarkStart w:name="z61" w:id="57"/>
    <w:p>
      <w:pPr>
        <w:spacing w:after="0"/>
        <w:ind w:left="0"/>
        <w:jc w:val="both"/>
      </w:pPr>
      <w:r>
        <w:rPr>
          <w:rFonts w:ascii="Times New Roman"/>
          <w:b w:val="false"/>
          <w:i w:val="false"/>
          <w:color w:val="000000"/>
          <w:sz w:val="28"/>
        </w:rPr>
        <w:t>
      19. Орындалатын еңбек функциясының жалпыланған сипаттамасы – лекало жаю.</w:t>
      </w:r>
    </w:p>
    <w:bookmarkEnd w:id="57"/>
    <w:bookmarkStart w:name="z62" w:id="58"/>
    <w:p>
      <w:pPr>
        <w:spacing w:after="0"/>
        <w:ind w:left="0"/>
        <w:jc w:val="both"/>
      </w:pPr>
      <w:r>
        <w:rPr>
          <w:rFonts w:ascii="Times New Roman"/>
          <w:b w:val="false"/>
          <w:i w:val="false"/>
          <w:color w:val="000000"/>
          <w:sz w:val="28"/>
        </w:rPr>
        <w:t xml:space="preserve">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21. Лекало жаюшының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22. Лекало жаюшы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0"/>
    <w:bookmarkStart w:name="z65" w:id="61"/>
    <w:p>
      <w:pPr>
        <w:spacing w:after="0"/>
        <w:ind w:left="0"/>
        <w:jc w:val="both"/>
      </w:pPr>
      <w:r>
        <w:rPr>
          <w:rFonts w:ascii="Times New Roman"/>
          <w:b w:val="false"/>
          <w:i w:val="false"/>
          <w:color w:val="000000"/>
          <w:sz w:val="28"/>
        </w:rPr>
        <w:t xml:space="preserve">
      23. Лекало жаюшы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24. Лекало жаюшының құзыреттеріне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62"/>
    <w:bookmarkStart w:name="z67" w:id="63"/>
    <w:p>
      <w:pPr>
        <w:spacing w:after="0"/>
        <w:ind w:left="0"/>
        <w:jc w:val="left"/>
      </w:pPr>
      <w:r>
        <w:rPr>
          <w:rFonts w:ascii="Times New Roman"/>
          <w:b/>
          <w:i w:val="false"/>
          <w:color w:val="000000"/>
        </w:rPr>
        <w:t xml:space="preserve"> 3-параграф. Техник-технолог</w:t>
      </w:r>
    </w:p>
    <w:bookmarkEnd w:id="63"/>
    <w:bookmarkStart w:name="z68" w:id="64"/>
    <w:p>
      <w:pPr>
        <w:spacing w:after="0"/>
        <w:ind w:left="0"/>
        <w:jc w:val="both"/>
      </w:pPr>
      <w:r>
        <w:rPr>
          <w:rFonts w:ascii="Times New Roman"/>
          <w:b w:val="false"/>
          <w:i w:val="false"/>
          <w:color w:val="000000"/>
          <w:sz w:val="28"/>
        </w:rPr>
        <w:t xml:space="preserve">
      25. СБШ бойынша біліктілік деңгейі: 4. </w:t>
      </w:r>
    </w:p>
    <w:bookmarkEnd w:id="64"/>
    <w:bookmarkStart w:name="z69" w:id="65"/>
    <w:p>
      <w:pPr>
        <w:spacing w:after="0"/>
        <w:ind w:left="0"/>
        <w:jc w:val="both"/>
      </w:pPr>
      <w:r>
        <w:rPr>
          <w:rFonts w:ascii="Times New Roman"/>
          <w:b w:val="false"/>
          <w:i w:val="false"/>
          <w:color w:val="000000"/>
          <w:sz w:val="28"/>
        </w:rPr>
        <w:t xml:space="preserve">
      26. Мүмкін болатын лауазым атауы: </w:t>
      </w:r>
    </w:p>
    <w:bookmarkEnd w:id="65"/>
    <w:bookmarkStart w:name="z70" w:id="66"/>
    <w:p>
      <w:pPr>
        <w:spacing w:after="0"/>
        <w:ind w:left="0"/>
        <w:jc w:val="both"/>
      </w:pPr>
      <w:r>
        <w:rPr>
          <w:rFonts w:ascii="Times New Roman"/>
          <w:b w:val="false"/>
          <w:i w:val="false"/>
          <w:color w:val="000000"/>
          <w:sz w:val="28"/>
        </w:rPr>
        <w:t>
      техник-технолог.</w:t>
      </w:r>
    </w:p>
    <w:bookmarkEnd w:id="66"/>
    <w:bookmarkStart w:name="z71" w:id="67"/>
    <w:p>
      <w:pPr>
        <w:spacing w:after="0"/>
        <w:ind w:left="0"/>
        <w:jc w:val="both"/>
      </w:pPr>
      <w:r>
        <w:rPr>
          <w:rFonts w:ascii="Times New Roman"/>
          <w:b w:val="false"/>
          <w:i w:val="false"/>
          <w:color w:val="000000"/>
          <w:sz w:val="28"/>
        </w:rPr>
        <w:t>
      27. Орындалатын еңбек функциясының жалпыланған сипаттамасы – бұйымдарды тоқудың технологиялық параметрлерін әзірлеу, тоқу жабдығын толықтыру параметрлерін есептеу, учаскелердің жұмысын ұйымдастыру.</w:t>
      </w:r>
    </w:p>
    <w:bookmarkEnd w:id="67"/>
    <w:bookmarkStart w:name="z72" w:id="68"/>
    <w:p>
      <w:pPr>
        <w:spacing w:after="0"/>
        <w:ind w:left="0"/>
        <w:jc w:val="both"/>
      </w:pPr>
      <w:r>
        <w:rPr>
          <w:rFonts w:ascii="Times New Roman"/>
          <w:b w:val="false"/>
          <w:i w:val="false"/>
          <w:color w:val="000000"/>
          <w:sz w:val="28"/>
        </w:rPr>
        <w:t xml:space="preserve">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8"/>
    <w:bookmarkStart w:name="z73" w:id="69"/>
    <w:p>
      <w:pPr>
        <w:spacing w:after="0"/>
        <w:ind w:left="0"/>
        <w:jc w:val="both"/>
      </w:pPr>
      <w:r>
        <w:rPr>
          <w:rFonts w:ascii="Times New Roman"/>
          <w:b w:val="false"/>
          <w:i w:val="false"/>
          <w:color w:val="000000"/>
          <w:sz w:val="28"/>
        </w:rPr>
        <w:t xml:space="preserve">
      29. Техник-технологтың еңбек жағдайына,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9"/>
    <w:bookmarkStart w:name="z74" w:id="70"/>
    <w:p>
      <w:pPr>
        <w:spacing w:after="0"/>
        <w:ind w:left="0"/>
        <w:jc w:val="both"/>
      </w:pPr>
      <w:r>
        <w:rPr>
          <w:rFonts w:ascii="Times New Roman"/>
          <w:b w:val="false"/>
          <w:i w:val="false"/>
          <w:color w:val="000000"/>
          <w:sz w:val="28"/>
        </w:rPr>
        <w:t xml:space="preserve">
      30. Техник-технолог орындайтын еңбек функцияларын анықтайтын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31. Техник-технолог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32. Техник-технологтың құзыреттеріне қойылатын талаптар осы КС 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72"/>
    <w:bookmarkStart w:name="z77" w:id="73"/>
    <w:p>
      <w:pPr>
        <w:spacing w:after="0"/>
        <w:ind w:left="0"/>
        <w:jc w:val="left"/>
      </w:pPr>
      <w:r>
        <w:rPr>
          <w:rFonts w:ascii="Times New Roman"/>
          <w:b/>
          <w:i w:val="false"/>
          <w:color w:val="000000"/>
        </w:rPr>
        <w:t xml:space="preserve"> 4-параграф. Механик</w:t>
      </w:r>
    </w:p>
    <w:bookmarkEnd w:id="73"/>
    <w:bookmarkStart w:name="z78" w:id="74"/>
    <w:p>
      <w:pPr>
        <w:spacing w:after="0"/>
        <w:ind w:left="0"/>
        <w:jc w:val="both"/>
      </w:pPr>
      <w:r>
        <w:rPr>
          <w:rFonts w:ascii="Times New Roman"/>
          <w:b w:val="false"/>
          <w:i w:val="false"/>
          <w:color w:val="000000"/>
          <w:sz w:val="28"/>
        </w:rPr>
        <w:t>
      33. СБШ бойынша біліктілік деңгейі: 4.</w:t>
      </w:r>
    </w:p>
    <w:bookmarkEnd w:id="74"/>
    <w:bookmarkStart w:name="z79" w:id="75"/>
    <w:p>
      <w:pPr>
        <w:spacing w:after="0"/>
        <w:ind w:left="0"/>
        <w:jc w:val="both"/>
      </w:pPr>
      <w:r>
        <w:rPr>
          <w:rFonts w:ascii="Times New Roman"/>
          <w:b w:val="false"/>
          <w:i w:val="false"/>
          <w:color w:val="000000"/>
          <w:sz w:val="28"/>
        </w:rPr>
        <w:t xml:space="preserve">
      34. Мүмкін болатын лауазым атауы: </w:t>
      </w:r>
    </w:p>
    <w:bookmarkEnd w:id="75"/>
    <w:bookmarkStart w:name="z80" w:id="76"/>
    <w:p>
      <w:pPr>
        <w:spacing w:after="0"/>
        <w:ind w:left="0"/>
        <w:jc w:val="both"/>
      </w:pPr>
      <w:r>
        <w:rPr>
          <w:rFonts w:ascii="Times New Roman"/>
          <w:b w:val="false"/>
          <w:i w:val="false"/>
          <w:color w:val="000000"/>
          <w:sz w:val="28"/>
        </w:rPr>
        <w:t>
      механик.</w:t>
      </w:r>
    </w:p>
    <w:bookmarkEnd w:id="76"/>
    <w:bookmarkStart w:name="z81" w:id="77"/>
    <w:p>
      <w:pPr>
        <w:spacing w:after="0"/>
        <w:ind w:left="0"/>
        <w:jc w:val="both"/>
      </w:pPr>
      <w:r>
        <w:rPr>
          <w:rFonts w:ascii="Times New Roman"/>
          <w:b w:val="false"/>
          <w:i w:val="false"/>
          <w:color w:val="000000"/>
          <w:sz w:val="28"/>
        </w:rPr>
        <w:t>
      35. Орындалатын еңбек функциясының жалпыланған сипаттамасы – жаңа жабдықты күйге келтіру және қолданыстағы жабдықтың ақауларын жою.</w:t>
      </w:r>
    </w:p>
    <w:bookmarkEnd w:id="77"/>
    <w:bookmarkStart w:name="z82" w:id="78"/>
    <w:p>
      <w:pPr>
        <w:spacing w:after="0"/>
        <w:ind w:left="0"/>
        <w:jc w:val="both"/>
      </w:pPr>
      <w:r>
        <w:rPr>
          <w:rFonts w:ascii="Times New Roman"/>
          <w:b w:val="false"/>
          <w:i w:val="false"/>
          <w:color w:val="000000"/>
          <w:sz w:val="28"/>
        </w:rPr>
        <w:t xml:space="preserve">
      36.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8"/>
    <w:bookmarkStart w:name="z83" w:id="79"/>
    <w:p>
      <w:pPr>
        <w:spacing w:after="0"/>
        <w:ind w:left="0"/>
        <w:jc w:val="both"/>
      </w:pPr>
      <w:r>
        <w:rPr>
          <w:rFonts w:ascii="Times New Roman"/>
          <w:b w:val="false"/>
          <w:i w:val="false"/>
          <w:color w:val="000000"/>
          <w:sz w:val="28"/>
        </w:rPr>
        <w:t xml:space="preserve">
      37. Механиктің еңбек жағдайына,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38. Механик орындайтын еңбек функцияларын анықтайтын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39. Механик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40. Механиктің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2"/>
    <w:bookmarkStart w:name="z87" w:id="83"/>
    <w:p>
      <w:pPr>
        <w:spacing w:after="0"/>
        <w:ind w:left="0"/>
        <w:jc w:val="left"/>
      </w:pPr>
      <w:r>
        <w:rPr>
          <w:rFonts w:ascii="Times New Roman"/>
          <w:b/>
          <w:i w:val="false"/>
          <w:color w:val="000000"/>
        </w:rPr>
        <w:t xml:space="preserve"> 5-параграф. Кеттельші</w:t>
      </w:r>
    </w:p>
    <w:bookmarkEnd w:id="83"/>
    <w:bookmarkStart w:name="z88" w:id="84"/>
    <w:p>
      <w:pPr>
        <w:spacing w:after="0"/>
        <w:ind w:left="0"/>
        <w:jc w:val="both"/>
      </w:pPr>
      <w:r>
        <w:rPr>
          <w:rFonts w:ascii="Times New Roman"/>
          <w:b w:val="false"/>
          <w:i w:val="false"/>
          <w:color w:val="000000"/>
          <w:sz w:val="28"/>
        </w:rPr>
        <w:t xml:space="preserve">
      41. СБШ бойынша біліктілік деңгейі: 3. </w:t>
      </w:r>
    </w:p>
    <w:bookmarkEnd w:id="84"/>
    <w:bookmarkStart w:name="z89" w:id="85"/>
    <w:p>
      <w:pPr>
        <w:spacing w:after="0"/>
        <w:ind w:left="0"/>
        <w:jc w:val="both"/>
      </w:pPr>
      <w:r>
        <w:rPr>
          <w:rFonts w:ascii="Times New Roman"/>
          <w:b w:val="false"/>
          <w:i w:val="false"/>
          <w:color w:val="000000"/>
          <w:sz w:val="28"/>
        </w:rPr>
        <w:t xml:space="preserve">
      42. Мүмкін болатын лауазым атауы: </w:t>
      </w:r>
    </w:p>
    <w:bookmarkEnd w:id="85"/>
    <w:p>
      <w:pPr>
        <w:spacing w:after="0"/>
        <w:ind w:left="0"/>
        <w:jc w:val="both"/>
      </w:pPr>
      <w:r>
        <w:rPr>
          <w:rFonts w:ascii="Times New Roman"/>
          <w:b w:val="false"/>
          <w:i w:val="false"/>
          <w:color w:val="000000"/>
          <w:sz w:val="28"/>
        </w:rPr>
        <w:t>
      кеттельші.</w:t>
      </w:r>
    </w:p>
    <w:bookmarkStart w:name="z90" w:id="86"/>
    <w:p>
      <w:pPr>
        <w:spacing w:after="0"/>
        <w:ind w:left="0"/>
        <w:jc w:val="both"/>
      </w:pPr>
      <w:r>
        <w:rPr>
          <w:rFonts w:ascii="Times New Roman"/>
          <w:b w:val="false"/>
          <w:i w:val="false"/>
          <w:color w:val="000000"/>
          <w:sz w:val="28"/>
        </w:rPr>
        <w:t>
      43. Орындалатын еңбек функциясының жалпыланған сипаттамасы – бұйым түйіндерін кетлеу.</w:t>
      </w:r>
    </w:p>
    <w:bookmarkEnd w:id="86"/>
    <w:bookmarkStart w:name="z91" w:id="87"/>
    <w:p>
      <w:pPr>
        <w:spacing w:after="0"/>
        <w:ind w:left="0"/>
        <w:jc w:val="both"/>
      </w:pPr>
      <w:r>
        <w:rPr>
          <w:rFonts w:ascii="Times New Roman"/>
          <w:b w:val="false"/>
          <w:i w:val="false"/>
          <w:color w:val="000000"/>
          <w:sz w:val="28"/>
        </w:rPr>
        <w:t xml:space="preserve">
      44.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7"/>
    <w:bookmarkStart w:name="z92" w:id="88"/>
    <w:p>
      <w:pPr>
        <w:spacing w:after="0"/>
        <w:ind w:left="0"/>
        <w:jc w:val="both"/>
      </w:pPr>
      <w:r>
        <w:rPr>
          <w:rFonts w:ascii="Times New Roman"/>
          <w:b w:val="false"/>
          <w:i w:val="false"/>
          <w:color w:val="000000"/>
          <w:sz w:val="28"/>
        </w:rPr>
        <w:t xml:space="preserve">
      45. Кеттельшінің еңбек жағдайына,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8"/>
    <w:bookmarkStart w:name="z93" w:id="89"/>
    <w:p>
      <w:pPr>
        <w:spacing w:after="0"/>
        <w:ind w:left="0"/>
        <w:jc w:val="both"/>
      </w:pPr>
      <w:r>
        <w:rPr>
          <w:rFonts w:ascii="Times New Roman"/>
          <w:b w:val="false"/>
          <w:i w:val="false"/>
          <w:color w:val="000000"/>
          <w:sz w:val="28"/>
        </w:rPr>
        <w:t xml:space="preserve">
      46. Кеттельші орындайтын еңбек функцияларын анықтайтын КС бірліктерінің тізбесі осы КС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w:t>
      </w:r>
    </w:p>
    <w:bookmarkEnd w:id="89"/>
    <w:bookmarkStart w:name="z94" w:id="90"/>
    <w:p>
      <w:pPr>
        <w:spacing w:after="0"/>
        <w:ind w:left="0"/>
        <w:jc w:val="both"/>
      </w:pPr>
      <w:r>
        <w:rPr>
          <w:rFonts w:ascii="Times New Roman"/>
          <w:b w:val="false"/>
          <w:i w:val="false"/>
          <w:color w:val="000000"/>
          <w:sz w:val="28"/>
        </w:rPr>
        <w:t xml:space="preserve">
      47. Кеттельші орындайтын КС бірліктерінің сипаттамасы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0"/>
    <w:bookmarkStart w:name="z95" w:id="91"/>
    <w:p>
      <w:pPr>
        <w:spacing w:after="0"/>
        <w:ind w:left="0"/>
        <w:jc w:val="both"/>
      </w:pPr>
      <w:r>
        <w:rPr>
          <w:rFonts w:ascii="Times New Roman"/>
          <w:b w:val="false"/>
          <w:i w:val="false"/>
          <w:color w:val="000000"/>
          <w:sz w:val="28"/>
        </w:rPr>
        <w:t xml:space="preserve">
      48. Кеттельшінің құзыреттеріне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1"/>
    <w:bookmarkStart w:name="z96" w:id="92"/>
    <w:p>
      <w:pPr>
        <w:spacing w:after="0"/>
        <w:ind w:left="0"/>
        <w:jc w:val="left"/>
      </w:pPr>
      <w:r>
        <w:rPr>
          <w:rFonts w:ascii="Times New Roman"/>
          <w:b/>
          <w:i w:val="false"/>
          <w:color w:val="000000"/>
        </w:rPr>
        <w:t xml:space="preserve"> 4. КС әзірлеушілері</w:t>
      </w:r>
    </w:p>
    <w:bookmarkEnd w:id="92"/>
    <w:bookmarkStart w:name="z97" w:id="93"/>
    <w:p>
      <w:pPr>
        <w:spacing w:after="0"/>
        <w:ind w:left="0"/>
        <w:jc w:val="both"/>
      </w:pPr>
      <w:r>
        <w:rPr>
          <w:rFonts w:ascii="Times New Roman"/>
          <w:b w:val="false"/>
          <w:i w:val="false"/>
          <w:color w:val="000000"/>
          <w:sz w:val="28"/>
        </w:rPr>
        <w:t xml:space="preserve">
      49. Қазақстан Республикасы Индустрия және жаңа технологиялар министрлігі КС әзірлеушісі болып табылады. </w:t>
      </w:r>
    </w:p>
    <w:bookmarkEnd w:id="93"/>
    <w:bookmarkStart w:name="z98" w:id="94"/>
    <w:p>
      <w:pPr>
        <w:spacing w:after="0"/>
        <w:ind w:left="0"/>
        <w:jc w:val="both"/>
      </w:pPr>
      <w:r>
        <w:rPr>
          <w:rFonts w:ascii="Times New Roman"/>
          <w:b w:val="false"/>
          <w:i w:val="false"/>
          <w:color w:val="000000"/>
          <w:sz w:val="28"/>
        </w:rPr>
        <w:t xml:space="preserve">
      50. Келісу парағы, КС сараптамасы мен тіркелуі осы КС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1-қосымша</w:t>
            </w:r>
          </w:p>
        </w:tc>
      </w:tr>
    </w:tbl>
    <w:bookmarkStart w:name="z100" w:id="95"/>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қызметтердің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жаю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жаюшы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түйіндерін кетлдеу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тоқудың технологиялық параметрлерін әзірлеу, тоқу жабдығын толықтыру параметрлерін есептеу, учаскелердің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 және қолданыстағы жабдықтың ақауларын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жабдығының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2-қосымша</w:t>
            </w:r>
          </w:p>
        </w:tc>
      </w:tr>
    </w:tbl>
    <w:bookmarkStart w:name="z102" w:id="9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 – Тоқыма және іліп тоқу машиналарының операторлары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"26" ақпандағы № 73-ө-м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2-кесте. Тоқу-тігу жабдығы операторының еңбек жағдайына, біліміне және жұмыс тәжірибесіне қойылатын талаптар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кәсіпорындарындағы жабдықталған және аттестатталған жұмыс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w:t>
            </w:r>
          </w:p>
          <w:p>
            <w:pPr>
              <w:spacing w:after="20"/>
              <w:ind w:left="20"/>
              <w:jc w:val="both"/>
            </w:pPr>
            <w:r>
              <w:rPr>
                <w:rFonts w:ascii="Times New Roman"/>
                <w:b w:val="false"/>
                <w:i w:val="false"/>
                <w:color w:val="000000"/>
                <w:sz w:val="20"/>
              </w:rPr>
              <w:t>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3-кесте. Тоқу-тігу жабдығының операторы орындайтын еңбек функцияларын анықтайтын КС бірліктерінің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бұйымның сапасын тексеру</w:t>
            </w:r>
          </w:p>
        </w:tc>
      </w:tr>
    </w:tbl>
    <w:p>
      <w:pPr>
        <w:spacing w:after="0"/>
        <w:ind w:left="0"/>
        <w:jc w:val="left"/>
      </w:pP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4-кесте. Тоқу-тігу жабдығының операторы орындайтын КС бірліктерінің сипаттамасы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алуан түрлі және сыныпты тоқыма машиналары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таңдау, толықтыру және оның ұсақ ақауларын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әдіспен тоқылған трикотаж үлгілері мен кенеп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бөлшектер мен түйіндер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p>
            <w:pPr>
              <w:spacing w:after="20"/>
              <w:ind w:left="20"/>
              <w:jc w:val="both"/>
            </w:pPr>
            <w:r>
              <w:rPr>
                <w:rFonts w:ascii="Times New Roman"/>
                <w:b w:val="false"/>
                <w:i w:val="false"/>
                <w:color w:val="000000"/>
                <w:sz w:val="20"/>
              </w:rPr>
              <w:t>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алуан түрлі және сыныпты тоқыма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Бұйым тоқу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Өңделген бөлшектің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Өңделген түйіннің, бұйымның сапасын тексеру</w:t>
            </w:r>
          </w:p>
        </w:tc>
      </w:tr>
    </w:tbl>
    <w:p>
      <w:pPr>
        <w:spacing w:after="0"/>
        <w:ind w:left="0"/>
        <w:jc w:val="left"/>
      </w:pP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5-кесте. СБШ бойынша 3-біліктілік деңгейіндегі тоқу-тігу жабдығы операторының құзыреттеріне 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иірілген жіп түрін анықтау кезінде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түрін, тоқу бізінің, тоқу ілгегінің түрін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Иірілген жіптің қасиетін мен сұрпын, тоқу бізінің, тоқу инесінің нөмірлерін білу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иірілген жіп ақауларын анықтау кезінде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шикізаттың технологиялық қасиеттерін білу. Өңделетін иірілген жіптің түрлерін, тығыздығын және қасиеттерін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жабдықтың ұсақ ақауларын жою кезінде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толықтыру және жабдықтардың ұсақ ақауларын жою;</w:t>
            </w:r>
          </w:p>
          <w:p>
            <w:pPr>
              <w:spacing w:after="20"/>
              <w:ind w:left="20"/>
              <w:jc w:val="both"/>
            </w:pPr>
            <w:r>
              <w:rPr>
                <w:rFonts w:ascii="Times New Roman"/>
                <w:b w:val="false"/>
                <w:i w:val="false"/>
                <w:color w:val="000000"/>
                <w:sz w:val="20"/>
              </w:rPr>
              <w:t>
Шпуля, бобина, копстарды ауыстыру; Инелерді, ине жүргізушілерді, ілгек реттеушілерді, деккерларды жөндеу және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тоқу жабдығы жұмысының негізгі принциптері, арнайы толықтырулар үшін механизмдер мен құрылғылардың қызметі.</w:t>
            </w:r>
          </w:p>
          <w:p>
            <w:pPr>
              <w:spacing w:after="20"/>
              <w:ind w:left="20"/>
              <w:jc w:val="both"/>
            </w:pPr>
            <w:r>
              <w:rPr>
                <w:rFonts w:ascii="Times New Roman"/>
                <w:b w:val="false"/>
                <w:i w:val="false"/>
                <w:color w:val="000000"/>
                <w:sz w:val="20"/>
              </w:rPr>
              <w:t>
Технологиялық жабдықтың қызметі, жұмыс істеу принципі және қызмет көрсету тәсілдері, Кенептердің, бұйымдардың есептеу тізбегін алмастырумен үзілуін болдырмау. қызмет ететін машиналар мен жабдықтарды тазарту және майлау тәсілдері мен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әдіспен тоқылған трикотаж үлгілері мен кенеп тоқу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әдіспен тоқылған трикотаж үлгілерін тоқу, тиісті толықтыру карталарын есептеу, кенеп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тәсілдермен жіп құраудың негізгі процестерін, тоқылулар түрлерін білу, түптеу түрлері бойынша толықтыруларды есептеу; жіп немесе иірілген жіптің сызықтық тығыздығын, трикотаж бұйымдардың артикулы мен өлшемдерін, технологиялық операциялардың орындалуының ұтымды әдістерін, тоқу тығыздығын реттеу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немесе бөлшектер мен түйіндерді технологиялық тоқу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сыныптағы бағдарламамен басқарылатын машиналарда трикотаж бөлшектер мен түйіндерді технологиялық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машиналарының түрлі тәсілдермен жіп құрау процесін, тоқылулар түрлерін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соңғы шыққан жабдықты қолданумен трикотаж бөлшектерді технологиялық тоқу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бұйымды бағдарлама арқылы басқарылатын машиналарда технологиялық тоқу. Бұйым тоқу бойынша толықтыру карталарын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бұйымды тоқу процесі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тоқылған бөлшектің, түйіннің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бөлшектің, түйіннің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түйін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тоқылған дайын бұйымның сапасын тексеру нәтижесі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сапасының негізгі көрсеткіштері мен ақаулары. Трикотаж бұйымдарды және кенепті сұрыптау жөніндегі мемлекеттік стандарттарды, техникалық талаптар мен нұсқаулықтарды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3-қосымша</w:t>
            </w:r>
          </w:p>
        </w:tc>
      </w:tr>
    </w:tbl>
    <w:bookmarkStart w:name="z108" w:id="10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7443 - Лекало жаюшы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жаюшы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2-кесте. Лекало жаюшының еңбек жағдайына, біліміне және жұмыс тәжірибесіне қойылатын талаптар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кәсіпорындарындағы жабдықталған және аттестатталған жұмыс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қарсы көрсетілімдерінің жоқтығы (086 нысанындағы анықтама) </w:t>
            </w:r>
          </w:p>
          <w:p>
            <w:pPr>
              <w:spacing w:after="20"/>
              <w:ind w:left="20"/>
              <w:jc w:val="both"/>
            </w:pPr>
            <w:r>
              <w:rPr>
                <w:rFonts w:ascii="Times New Roman"/>
                <w:b w:val="false"/>
                <w:i w:val="false"/>
                <w:color w:val="000000"/>
                <w:sz w:val="20"/>
              </w:rPr>
              <w:t>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және практикалық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3-деңгейінде кем дегенде 3 жыл</w:t>
            </w:r>
          </w:p>
        </w:tc>
      </w:tr>
    </w:tbl>
    <w:p>
      <w:pPr>
        <w:spacing w:after="0"/>
        <w:ind w:left="0"/>
        <w:jc w:val="left"/>
      </w:pP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3-кесте. Лекало жаюшы орындайтын еңбек функцияларын анықтайтын КС бірліктерінің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жаю және жиектерінайналдыраорау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бормен сызылған бөлшектерінің сапасын тексеру</w:t>
            </w:r>
          </w:p>
        </w:tc>
      </w:tr>
    </w:tbl>
    <w:p>
      <w:pPr>
        <w:spacing w:after="0"/>
        <w:ind w:left="0"/>
        <w:jc w:val="left"/>
      </w:pP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4-кесте. Лекало жаюшы орындайтын КС бірліктерінің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сапасын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 пішу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Лекалоны алдын ала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Лекалды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Бөлшектердің жиектерін айналдыра орау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Бұйымның бормен сызылған бөлшектерінің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Бормен сызылған төсем сапасын тексеру</w:t>
            </w:r>
          </w:p>
        </w:tc>
      </w:tr>
    </w:tbl>
    <w:p>
      <w:pPr>
        <w:spacing w:after="0"/>
        <w:ind w:left="0"/>
        <w:jc w:val="left"/>
      </w:pP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5-кесте. СБШ бойынша 3-біліктілік деңгейіндегі лекало жаюшының құзыреттеріне қойылатын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лекалоны тиімді орналастыру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лекалоны тиімді орналастыру ережесін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бөліктері лекалосын тиімді жаю және жиектеу ережесі, материалдардың түрлері мен қасиеттері, жаю тәсілдері, нормативтік техникалық құжаттама, лекалосының аумағын өлшеудің әдіс-тәсілдері, бұйымдағы бөліктердің саны, материалдарды жұмсау нормасы, қызмет көрсетілетін машиналардың жұмыс қағидаты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түрлерін анықтай білу, матаның ақаулығын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түрлері мен қасиеттері, жаю тәсілдері, нормативтік техникалық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тиімді орналастыруды жүргізу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тиімді орналастыруды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Лекалоның аумағын өлшеудің әдіс-тәсілдері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орналастыруды жүргізу кезіндегі шектеулі жауапкершілікті және белгілі бір дербестік деңгейін болжайтын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Лекалоны орналастыруды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Бұйымдағы бөліктердің саны, материалдарды жұмсау нормасы</w:t>
            </w:r>
          </w:p>
        </w:tc>
      </w:tr>
    </w:tbl>
    <w:p>
      <w:pPr>
        <w:spacing w:after="0"/>
        <w:ind w:left="0"/>
        <w:jc w:val="left"/>
      </w:pP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6-кесте. СБШ бойынша 4-біліктілік деңгейіндегі лекало жаюшының құзыреттеріне қойылатын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лекало жиектерін айналдыра орау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жиектерін айналдыра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Лекало жиектерін технологиялық айналдыра орау режімдері мен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бормен сызылған бөлшектердің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Бормен сызылған бөлшектердің сапасын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Бормен сызылған бөлшектер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өңделген төсем сапасын тексеру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төсем сапасын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төсем сапасының негізгі көрсеткіштері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4-қосымша</w:t>
            </w:r>
          </w:p>
        </w:tc>
      </w:tr>
    </w:tbl>
    <w:bookmarkStart w:name="z115" w:id="10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қызметшілер лауазымдарының </w:t>
            </w:r>
          </w:p>
          <w:p>
            <w:pPr>
              <w:spacing w:after="20"/>
              <w:ind w:left="20"/>
              <w:jc w:val="both"/>
            </w:pPr>
            <w:r>
              <w:rPr>
                <w:rFonts w:ascii="Times New Roman"/>
                <w:b w:val="false"/>
                <w:i w:val="false"/>
                <w:color w:val="000000"/>
                <w:sz w:val="20"/>
              </w:rPr>
              <w:t>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2-кесте. Техник-технологтың еңбек жағдайына, біліміне және жұмыс тәжірибесіне қойылатын талаптар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w:t>
            </w:r>
          </w:p>
          <w:p>
            <w:pPr>
              <w:spacing w:after="20"/>
              <w:ind w:left="20"/>
              <w:jc w:val="both"/>
            </w:pPr>
            <w:r>
              <w:rPr>
                <w:rFonts w:ascii="Times New Roman"/>
                <w:b w:val="false"/>
                <w:i w:val="false"/>
                <w:color w:val="000000"/>
                <w:sz w:val="20"/>
              </w:rPr>
              <w:t>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өтiлiн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3-кесте. Техник-технолог орындайтын еңбек функцияларын анықтайтын КС бірліктерінің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шикізаттың сапасын тексеру, қолданылатын жабдықты толықтыру және оның ұсақ ақауларын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Жобалық-техникалық құжаттама ресімдеу, тоқымашылардың жұмысын ұйымдастыру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бұйымның сапасын тексеру, Еңбекті қорғау талаптарының сақталуын бақылау</w:t>
            </w:r>
          </w:p>
        </w:tc>
      </w:tr>
    </w:tbl>
    <w:p>
      <w:pPr>
        <w:spacing w:after="0"/>
        <w:ind w:left="0"/>
        <w:jc w:val="left"/>
      </w:pPr>
      <w:r>
        <w:br/>
      </w:r>
      <w:r>
        <w:rPr>
          <w:rFonts w:ascii="Times New Roman"/>
          <w:b w:val="false"/>
          <w:i w:val="false"/>
          <w:color w:val="000000"/>
          <w:sz w:val="28"/>
        </w:rPr>
        <w:t>
</w:t>
      </w:r>
    </w:p>
    <w:bookmarkStart w:name="z118" w:id="110"/>
    <w:p>
      <w:pPr>
        <w:spacing w:after="0"/>
        <w:ind w:left="0"/>
        <w:jc w:val="both"/>
      </w:pPr>
      <w:r>
        <w:rPr>
          <w:rFonts w:ascii="Times New Roman"/>
          <w:b w:val="false"/>
          <w:i w:val="false"/>
          <w:color w:val="000000"/>
          <w:sz w:val="28"/>
        </w:rPr>
        <w:t>
      4-кесте. Техник-технолог орындайтын КС бірліктерінің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Иірілген жіпті, материалды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Шикізаттың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таңдау, толықтыру және оның ұсақ ақауларын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Иірілгенжіп,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Бұйымдарды тоқу жабдықтарын толықтырудың технологиялық параметрлерін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картасы,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Тәжірибе үлгілерін тоқу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жоспарлау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Учаскелер жұмысын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p>
            <w:pPr>
              <w:spacing w:after="20"/>
              <w:ind w:left="20"/>
              <w:jc w:val="both"/>
            </w:pPr>
            <w:r>
              <w:rPr>
                <w:rFonts w:ascii="Times New Roman"/>
                <w:b w:val="false"/>
                <w:i w:val="false"/>
                <w:color w:val="000000"/>
                <w:sz w:val="20"/>
              </w:rPr>
              <w:t>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өлшеу тәбілі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Тоқылған бөлшек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Тоқылған бұйым сапасын тексеру</w:t>
            </w:r>
          </w:p>
        </w:tc>
      </w:tr>
    </w:tbl>
    <w:p>
      <w:pPr>
        <w:spacing w:after="0"/>
        <w:ind w:left="0"/>
        <w:jc w:val="left"/>
      </w:pPr>
      <w:r>
        <w:br/>
      </w:r>
      <w:r>
        <w:rPr>
          <w:rFonts w:ascii="Times New Roman"/>
          <w:b w:val="false"/>
          <w:i w:val="false"/>
          <w:color w:val="000000"/>
          <w:sz w:val="28"/>
        </w:rPr>
        <w:t>
</w:t>
      </w:r>
    </w:p>
    <w:bookmarkStart w:name="z119" w:id="111"/>
    <w:p>
      <w:pPr>
        <w:spacing w:after="0"/>
        <w:ind w:left="0"/>
        <w:jc w:val="both"/>
      </w:pPr>
      <w:r>
        <w:rPr>
          <w:rFonts w:ascii="Times New Roman"/>
          <w:b w:val="false"/>
          <w:i w:val="false"/>
          <w:color w:val="000000"/>
          <w:sz w:val="28"/>
        </w:rPr>
        <w:t>
      5-кесте. СБШ бойынша 4-біліктілік деңгейіндегі техник-технологтың құзыреттеріне қойылатын талаптар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таңдау және дайындау үшінбағынышты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түрін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жіптің қасиетін мен сұрпын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шикізат сапасын тексеру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ақауларын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ақау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жабдықтарды таңдау, олардың ұсақ ақауларын жою үшін жауапкершілікті көздейтін, басшылық етумен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толықтыру және жабдықтардың ұсақ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тоқу жабдығы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технологиялық параметрлер әзірлеу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тоқу үшін толықтырудың технологиялық параметрлерін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 жұмысының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тәжірибе үлгілерін тоқу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үлгілерін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өңдеудің технологиялық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учаскелер жұмысын ұйымдастыру үшін бағынышты қызметкерлердің міндеттерді өз бетімен белгілеуін, нормаларды ұйымдастыру және іске асыруды бақылауын басшылық етумен нормаларды іске асыру бойынша орындаушылық-басқарушылық қызметі жауапкершілігінде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өз бетінше анықтауды, бағынышты қызметкерлердің норманы іске асыруын ұйымдастыру мен бақылауды, тоқылған бөлшек сапасын тексеру үшін жауапкершілікті көздейтін, басшылық етумен норманы іске асыру бойынша орындаушылық-басқарушылық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 түйін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бөлшек, түйін сапасының негізгі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өз бетінше анықтауды, бағынышты қызметкерлердің норманы іске асыруын ұйымдастыру мен бақылауды, тоқылған бұйым сапасын тексеру үшін жауапкершілікті көздейтін, басшылық етумен норманы іске асыру бойынша орындаушылық-басқарушылық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5-қосымша</w:t>
            </w:r>
          </w:p>
        </w:tc>
      </w:tr>
    </w:tbl>
    <w:bookmarkStart w:name="z121" w:id="11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 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қызметшілер лауазымдарының </w:t>
            </w:r>
          </w:p>
          <w:p>
            <w:pPr>
              <w:spacing w:after="20"/>
              <w:ind w:left="20"/>
              <w:jc w:val="both"/>
            </w:pPr>
            <w:r>
              <w:rPr>
                <w:rFonts w:ascii="Times New Roman"/>
                <w:b w:val="false"/>
                <w:i w:val="false"/>
                <w:color w:val="000000"/>
                <w:sz w:val="20"/>
              </w:rPr>
              <w:t>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бойынша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bl>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2-кесте. Механиктің еңбек жағдайына, біліміне және жұмыс тәжірибесіне қойылатын талаптар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кәсіпорындарындағы жабдықталған және аттестатталған жұмыс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w:t>
            </w:r>
          </w:p>
          <w:p>
            <w:pPr>
              <w:spacing w:after="20"/>
              <w:ind w:left="20"/>
              <w:jc w:val="both"/>
            </w:pPr>
            <w:r>
              <w:rPr>
                <w:rFonts w:ascii="Times New Roman"/>
                <w:b w:val="false"/>
                <w:i w:val="false"/>
                <w:color w:val="000000"/>
                <w:sz w:val="20"/>
              </w:rPr>
              <w:t>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белгіленген біліктілік деңгейі және практикалық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өтiлiне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3-кесте. Механик орындайтын еңбек функцияларын анықтайтын КС бірліктерінің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 және қолданыстағы жабдықтың ақауын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жабдығы жұмысының сапасын тексеру </w:t>
            </w:r>
          </w:p>
        </w:tc>
      </w:tr>
    </w:tbl>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4-кесте. Механик орындайтын КС бірліктерінің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Сапаны тексеру және жабдықтың бөлшектерін жинақтау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жабдықты күйге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Қолданыстағы жабдақтың ақауын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Тәжірибе үлгілерін жасап, жабдық жұмысының сапасын тексеру</w:t>
            </w:r>
          </w:p>
        </w:tc>
      </w:tr>
    </w:tbl>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5-кесте. СБШ бойынша 4-біліктілік деңгейіндегі механиктің құзыреттеріне қойылатын талаптар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материалдарды таңдау және дайындау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құрал-саймандар мен материалдарды таңдау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 механизмдерінің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сапаны тексеру және жабдық бөлшектерін жинақтау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материалдарының саны мен сапасын анықтау және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жаңа жабдықты күйге келтіру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машиналарының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қолданыстағы жабдықтың ақауын жою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жабдықтың ақауын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өндіру технологиясының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бетінше анықтауды, бағынышты қызметкерлердің норманы іске асыруын ұйымдастыру мен бақылауды, тәжірибе үлгілерін жасап, жабдық жұмысының сапасын тексеру үшін жауапкершілікті көздейтін, басшылық етумен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үлгілерін жасап, жабдық жұмысының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негізгі көрсеткіштері мен режімдері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6-қосымша</w:t>
            </w:r>
          </w:p>
        </w:tc>
      </w:tr>
    </w:tbl>
    <w:bookmarkStart w:name="z127" w:id="11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8262 - Кеттельші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жұмысшылар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44-бөлім "Зығыр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2013 жылғы "26" ақпандағы № 73-ө-м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8" w:id="118"/>
    <w:p>
      <w:pPr>
        <w:spacing w:after="0"/>
        <w:ind w:left="0"/>
        <w:jc w:val="both"/>
      </w:pPr>
      <w:r>
        <w:rPr>
          <w:rFonts w:ascii="Times New Roman"/>
          <w:b w:val="false"/>
          <w:i w:val="false"/>
          <w:color w:val="000000"/>
          <w:sz w:val="28"/>
        </w:rPr>
        <w:t>
      2-кесте. Кеттельшінің еңбек жағдайына, біліміне және жұмыс тәжірибесіне қойылатын талаптар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кәсіпорындарындағы 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көрсетілімдерінің жоқтығы (086 нысанындағы анықтама)</w:t>
            </w:r>
          </w:p>
          <w:p>
            <w:pPr>
              <w:spacing w:after="20"/>
              <w:ind w:left="20"/>
              <w:jc w:val="both"/>
            </w:pPr>
            <w:r>
              <w:rPr>
                <w:rFonts w:ascii="Times New Roman"/>
                <w:b w:val="false"/>
                <w:i w:val="false"/>
                <w:color w:val="000000"/>
                <w:sz w:val="20"/>
              </w:rPr>
              <w:t>
Қауіпсіздік техникасы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3-кесте. Кеттельші орындайтын еңбек функцияларын анықтайтын КС бірліктерінің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Кеттельді машинада немесе қолдан шұлық, қолғап бұйымдары мен жоғарғы трикотажды кетлеу.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 тексеру</w:t>
            </w:r>
          </w:p>
        </w:tc>
      </w:tr>
    </w:tbl>
    <w:p>
      <w:pPr>
        <w:spacing w:after="0"/>
        <w:ind w:left="0"/>
        <w:jc w:val="left"/>
      </w:pP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4-кесте. Кеттельші орындайтын КС бірліктерінің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Жабдықты толықтыру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Бұйымдарды қабылдау және кетлеге дайындау. Токольдар мен ілмектерді өткізбейтін бұйым бөлшектерін бір көлденең қатар, ілмек бағаналары мен қиғаш кесу бойынша бет немесе теріс жағымен бұйым ілмектерін кеттельді машинаның токоль фонтурасына кигізу.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Кеттельді машинаның тігу механизмін дайындау. Жіптің үзілуін болдырмау. Шпуляны ауыстыру. Өзіндік ернеуі бар кеттельді машиналардан жоғарғы трикотаж бұйымдарын қолдан кетлеу кезінде жемпір жағасын, бортиках, жеңдер мен қырларын ілмек бағаналары бойынша ілмектерді дәл қолдан инемен тігу.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Кетленген бұйымдардың сапасын тексеру, оларды шығару және белгіленген орынға тасымалдау. Кеттельді машиналарды желдету, тазарту және үйкелетін беттерді майлау.</w:t>
            </w:r>
          </w:p>
        </w:tc>
      </w:tr>
    </w:tbl>
    <w:p>
      <w:pPr>
        <w:spacing w:after="0"/>
        <w:ind w:left="0"/>
        <w:jc w:val="left"/>
      </w:pP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5-кесте. СБШ бойынша 3-біліктілік деңгейіндегі кеттельшінің құзыреттеріне қойылатын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материалдарды таңдау және дайындау мен кеттельді машинасын пайдалану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құрал-саймандар мен материалдарды таңдау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Кеттельді машиналардың құрылымы және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сапаны тексеру және жабдық бөлшектерін жинақтау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материалдарының саны мен сапасын анықтау және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кетлеу операцияларын орындау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құралдар мен жабдықтарды қолдана отырып, кетлеу операцияларын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Кетлеуге қолданылатын токоль, ине, петлительдердің түрлері мен позициялары, иірілген жіп пен жіптің түрлері мен сызықтық тығыздығы, бұйымдардың артикулдары мен түптеу құрылымы, бұйымдардың сұрыпталуын анықтау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жоспарлауды, технологиялық операцияларды орындау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түйіндерді кетлеу бойынша есептеулер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технологиялық өңдеу режімдері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дайын үлгінің сапасын тексеру үшін жауапкершілікті көздейтін басшылық етуімен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"Трикотаж, тоқыма және</w:t>
            </w:r>
            <w:r>
              <w:br/>
            </w:r>
            <w:r>
              <w:rPr>
                <w:rFonts w:ascii="Times New Roman"/>
                <w:b w:val="false"/>
                <w:i w:val="false"/>
                <w:color w:val="000000"/>
                <w:sz w:val="20"/>
              </w:rPr>
              <w:t>галантереялық бұйымдар технологиясы"</w:t>
            </w:r>
            <w:r>
              <w:br/>
            </w:r>
            <w:r>
              <w:rPr>
                <w:rFonts w:ascii="Times New Roman"/>
                <w:b w:val="false"/>
                <w:i w:val="false"/>
                <w:color w:val="000000"/>
                <w:sz w:val="20"/>
              </w:rPr>
              <w:t>кәсіби стандартына 7-қосымша</w:t>
            </w:r>
          </w:p>
        </w:tc>
      </w:tr>
    </w:tbl>
    <w:bookmarkStart w:name="z133" w:id="122"/>
    <w:p>
      <w:pPr>
        <w:spacing w:after="0"/>
        <w:ind w:left="0"/>
        <w:jc w:val="left"/>
      </w:pPr>
      <w:r>
        <w:rPr>
          <w:rFonts w:ascii="Times New Roman"/>
          <w:b/>
          <w:i w:val="false"/>
          <w:color w:val="000000"/>
        </w:rPr>
        <w:t xml:space="preserve"> Келісу парағы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 тізбесіне ____________ тіркеу нөмірімен енгізілді.</w:t>
      </w:r>
    </w:p>
    <w:p>
      <w:pPr>
        <w:spacing w:after="0"/>
        <w:ind w:left="0"/>
        <w:jc w:val="both"/>
      </w:pPr>
      <w:r>
        <w:rPr>
          <w:rFonts w:ascii="Times New Roman"/>
          <w:b w:val="false"/>
          <w:i w:val="false"/>
          <w:color w:val="000000"/>
          <w:sz w:val="28"/>
        </w:rPr>
        <w:t>
      Хат (хаттама) № ___________ Күні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