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37eb" w14:textId="f7f3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бейбіт жиналыстар, митингілер және пикеттер өткізу тәртібі мен орнын қосымша регламенттеу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2013 жылғы 24 қыркүйектегі № 175/23-V шешімі. Астана қаласының Әділет департаментінде 2013 жылғы 01 қарашада нормативтік құқықтық кесімдерді Мемлекеттік тіркеудің тізіліміне № 789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әкімдігінің ұсынысын қарап, «Қазақстан Республикасында бейбiт жиналыстар, митингiлер, шерулер, пикеттер және демонстрациялар ұйымдастыру мен өткiзу тәртiбi туралы» Қазақстан Республикасының 1995 жылғы 17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қаласында бейбіт жиналыстар, митингілер, пикеттер өткізу орындары болып келесі аумақтар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Пушкин көшесі мен Ш. Құдайбердіұлы даңғылы қиылысындағы шағын гүлбақ;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«Жерұйық 1» саябағының солтүстік-батысындағы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Астана қаласы мәслихаты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Сыдықов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175/23-V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мәслихатының күші жойылған шешімдерінің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2002 жылғы 2 мамырдағы № 161/30-ІІ «Астана қаласында бейбіт жиналыстар, митингілер және пикеттер өткізудің тәртібі мен орнын қосымша регламенттеу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2002 жылғы 5 маусымда № 206 болып тіркелген, 2002 жылғы 20 маусымдағы № 82 «Астана ақшамы», 2002 жылғы 15 маусымдағы №69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мәслихатының 2008 жылғы 28 наурыздағы № 65/10-ІV «Астана қаласы мәслихатының 2002 жылғы 2 мамырдағы № 161/30-ІІ «Астана қаласында бейбіт жиналыстар, митингілер және пикеттер өткізудің тәртібі мен орнын қосымша регламенттеу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25 сәуірде № 527 болып тіркелген, 2008 жылғы 6 мамырдағы №55 «Астана ақшамы», 2008 жылғы 6 мамырдағы №52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 мәслихатының 2010 жылғы 28 мамырдағы № 358/48-ІV «Астана қаласы мәслихатының 2002 жылғы 2 мамырдағы № 161/30-ІІ «Астана қаласында бейбіт жиналыстар, митингілер және пикеттер өткізудің тәртібі мен орнын қосымша регламенттеу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2 шілдеде № 635 болып тіркелген, 2010 жылғы 10 шілдедегі № 74 «Астана ақшамы», 2010 жылғы 10 шілдедегі № 79 «Вечерняя Астана» газеттерінде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