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2ce6" w14:textId="21e2c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2012 жылғы 7 желтоқсандағы № 5С-8-2 "2013-2015 жылдарға арналған облыстық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2013 жылғы 20 маусымдағы № 5С-14-4 шешімі. Ақмола облысының Әділет департаментінде 2013 жылғы 2 шілдеде № 3764 болып тіркелді. Қолданылу мерзімінің аяқталуына байланысты күші жойылды - (Ақмола облыстық мәслихатының 2014 жылғы 25 желтоқсандағы № 2-1-683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облыстық мәслихатының 25.12.2014 № 2-1-683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Ақмола облыстық мәслихатының «2013-2015 жылдарға арналған облыстық бюджет туралы» 2012 жылғы 7 желтоқсандағы № 5С-8-2 (Нормативтік құқықтық актілерді мемлекеттік тіркеу тізілімінде № 3551 тіркелген, 2013 жылдың 10 қаңтарында «Арқа ажары» газетінде, 2013 жылдың 10 қаңтарында «Акмолинская правда»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2013-2015 жылдарға арналған облыстық бюджет тиісінше 1, 2 және 3 қосымшаларға сәйкес, 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114 969 601,8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13 589 360,2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848 187,0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түскен түсімдер – 2 506,0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100 529 548,6 мың теңге;</w:t>
      </w:r>
      <w:r>
        <w:br/>
      </w:r>
      <w:r>
        <w:rPr>
          <w:rFonts w:ascii="Times New Roman"/>
          <w:b w:val="false"/>
          <w:i w:val="false"/>
          <w:color w:val="000000"/>
          <w:sz w:val="28"/>
        </w:rPr>
        <w:t>
</w:t>
      </w:r>
      <w:r>
        <w:rPr>
          <w:rFonts w:ascii="Times New Roman"/>
          <w:b w:val="false"/>
          <w:i w:val="false"/>
          <w:color w:val="000000"/>
          <w:sz w:val="28"/>
        </w:rPr>
        <w:t>
      2) шығындар – 116 178 894,0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1 221 234,0 мың теңге, оның ішінде:</w:t>
      </w:r>
      <w:r>
        <w:br/>
      </w:r>
      <w:r>
        <w:rPr>
          <w:rFonts w:ascii="Times New Roman"/>
          <w:b w:val="false"/>
          <w:i w:val="false"/>
          <w:color w:val="000000"/>
          <w:sz w:val="28"/>
        </w:rPr>
        <w:t>
</w:t>
      </w:r>
      <w:r>
        <w:rPr>
          <w:rFonts w:ascii="Times New Roman"/>
          <w:b w:val="false"/>
          <w:i w:val="false"/>
          <w:color w:val="000000"/>
          <w:sz w:val="28"/>
        </w:rPr>
        <w:t>
      бюджеттiк кредиттер – 1 815 386,0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594 152,0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жасалатын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-2 430 526,2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2 430 526,2 мың теңге.»;</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6-1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«6-1. Ақмола облысының Степногорск қаласы, Ақкөл және Ерейментау аудандарының әкімшілік-аумақтық құрылысының өзгеруіне байланысты 2013 жылға арналған облыстық бюджетте аудан бюджеттерінен трансферттердің түсімдері қарастырылсын.</w:t>
      </w:r>
      <w:r>
        <w:br/>
      </w:r>
      <w:r>
        <w:rPr>
          <w:rFonts w:ascii="Times New Roman"/>
          <w:b w:val="false"/>
          <w:i w:val="false"/>
          <w:color w:val="000000"/>
          <w:sz w:val="28"/>
        </w:rPr>
        <w:t>
</w:t>
      </w:r>
      <w:r>
        <w:rPr>
          <w:rFonts w:ascii="Times New Roman"/>
          <w:b w:val="false"/>
          <w:i w:val="false"/>
          <w:color w:val="000000"/>
          <w:sz w:val="28"/>
        </w:rPr>
        <w:t>
      Аудан бюджеттерінен облыстық бюджетке трансферттердің көрсетілген сомасының түсімі облыс әкімдігінің қаулысы негізінде анықталады.»;</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шешiм Ақмола облысының Әдiлет департаментiнде мемлекеттiк тiркелген күннен бастап күшiне енедi және 2013 жылдың 1 қаңтарынан бастап қолданысқа енгiзiледi.</w:t>
      </w:r>
    </w:p>
    <w:bookmarkEnd w:id="0"/>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төрағасы                                   В.Миронов</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Н.Дьячек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облысының әкімі                     Қ.Айтмұхаметов</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басшысы                        Б.Малғаждаров</w:t>
      </w:r>
    </w:p>
    <w:bookmarkStart w:name="z22" w:id="1"/>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2013 жылғы 20 маусымдағы  </w:t>
      </w:r>
      <w:r>
        <w:br/>
      </w:r>
      <w:r>
        <w:rPr>
          <w:rFonts w:ascii="Times New Roman"/>
          <w:b w:val="false"/>
          <w:i w:val="false"/>
          <w:color w:val="000000"/>
          <w:sz w:val="28"/>
        </w:rPr>
        <w:t xml:space="preserve">
№ 5С-14-4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Ақмола облыстық мәслихатының</w:t>
      </w:r>
      <w:r>
        <w:br/>
      </w:r>
      <w:r>
        <w:rPr>
          <w:rFonts w:ascii="Times New Roman"/>
          <w:b w:val="false"/>
          <w:i w:val="false"/>
          <w:color w:val="000000"/>
          <w:sz w:val="28"/>
        </w:rPr>
        <w:t xml:space="preserve">
2012 жылғы 7 желтоқсандағы </w:t>
      </w:r>
      <w:r>
        <w:br/>
      </w:r>
      <w:r>
        <w:rPr>
          <w:rFonts w:ascii="Times New Roman"/>
          <w:b w:val="false"/>
          <w:i w:val="false"/>
          <w:color w:val="000000"/>
          <w:sz w:val="28"/>
        </w:rPr>
        <w:t xml:space="preserve">
№ 5С-8-2 шешіміне     </w:t>
      </w:r>
      <w:r>
        <w:br/>
      </w:r>
      <w:r>
        <w:rPr>
          <w:rFonts w:ascii="Times New Roman"/>
          <w:b w:val="false"/>
          <w:i w:val="false"/>
          <w:color w:val="000000"/>
          <w:sz w:val="28"/>
        </w:rPr>
        <w:t xml:space="preserve">
1 қосымша         </w:t>
      </w:r>
    </w:p>
    <w:bookmarkStart w:name="z23" w:id="2"/>
    <w:p>
      <w:pPr>
        <w:spacing w:after="0"/>
        <w:ind w:left="0"/>
        <w:jc w:val="left"/>
      </w:pPr>
      <w:r>
        <w:rPr>
          <w:rFonts w:ascii="Times New Roman"/>
          <w:b/>
          <w:i w:val="false"/>
          <w:color w:val="000000"/>
        </w:rPr>
        <w:t xml:space="preserve"> 
2013 жылға арналған облыстық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498"/>
        <w:gridCol w:w="519"/>
        <w:gridCol w:w="9288"/>
        <w:gridCol w:w="2839"/>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2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114 969 601,8</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13 589 360,2</w:t>
            </w:r>
          </w:p>
        </w:tc>
      </w:tr>
      <w:tr>
        <w:trPr>
          <w:trHeight w:val="42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12 077 018,2</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12 077 018,2</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1 512 342,0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1 512 342,0</w:t>
            </w:r>
          </w:p>
        </w:tc>
      </w:tr>
      <w:tr>
        <w:trPr>
          <w:trHeight w:val="42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848 187,0</w:t>
            </w:r>
          </w:p>
        </w:tc>
      </w:tr>
      <w:tr>
        <w:trPr>
          <w:trHeight w:val="4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36 243,0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10 552,0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10 081,0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3 095,0</w:t>
            </w:r>
          </w:p>
        </w:tc>
      </w:tr>
      <w:tr>
        <w:trPr>
          <w:trHeight w:val="12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5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684 502,8</w:t>
            </w:r>
          </w:p>
        </w:tc>
      </w:tr>
      <w:tr>
        <w:trPr>
          <w:trHeight w:val="15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684 502,8</w:t>
            </w:r>
          </w:p>
        </w:tc>
      </w:tr>
      <w:tr>
        <w:trPr>
          <w:trHeight w:val="42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124 026,2</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124 026,2</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100 529 548,6</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1 843 049,6</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1 843 049,6</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98 686 499,0</w:t>
            </w:r>
          </w:p>
        </w:tc>
      </w:tr>
      <w:tr>
        <w:trPr>
          <w:trHeight w:val="2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98 686 499,0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31"/>
        <w:gridCol w:w="531"/>
        <w:gridCol w:w="9245"/>
        <w:gridCol w:w="28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8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116 178 894,0</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1 044 518,6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62 768,0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56 297,0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589 119,6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485 446,6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25 258,0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78 415,0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118 968,1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108 856,1</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7 114,0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128 755,0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124 826,0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3 929,0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144 907,9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144 907,9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290 312,4</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282 335,1</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9 127,0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59 054,0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113 467,1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67 877,0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7 977,3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7 977,3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5 495 108,6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5 251 999,3</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4 849 713,7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234 010,9</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қозғалысының қауіпсіздігін қамтамасыз 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59 674,0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48 622,0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тәртiппен тұтқындалған адамдарды ұстауды ұйымдастыру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11 213,7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35 250,0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243 109,3</w:t>
            </w:r>
          </w:p>
        </w:tc>
      </w:tr>
      <w:tr>
        <w:trPr>
          <w:trHeight w:val="1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iстер органдарының объектiлерiн дамыту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144 387,1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98 722,2</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17 991 544,4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143 520,9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143 520,9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187 621,0</w:t>
            </w:r>
          </w:p>
        </w:tc>
      </w:tr>
      <w:tr>
        <w:trPr>
          <w:trHeight w:val="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9 964,0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177 657,0</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11 665 167,7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92 385,0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757 376,1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облыстық мемлекеттік мекемелерінде білім беру жүйесін ақпараттандыру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62 846,0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58 636,0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606 002,9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123 222,0</w:t>
            </w:r>
          </w:p>
        </w:tc>
      </w:tr>
      <w:tr>
        <w:trPr>
          <w:trHeight w:val="12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84 756,0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4 675 121,6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2 337 390,0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68 688,0</w:t>
            </w:r>
          </w:p>
        </w:tc>
      </w:tr>
      <w:tr>
        <w:trPr>
          <w:trHeight w:val="7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311 681,0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37 077,0</w:t>
            </w:r>
          </w:p>
        </w:tc>
      </w:tr>
      <w:tr>
        <w:trPr>
          <w:trHeight w:val="9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468 518,0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143 395,0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162 704,0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497 745,1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1 177 074,0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4 858 878,8</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қайта жаңғыртуға берілетін нысаналы даму 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4 721 407,8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 және қайта жаңғырту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137 471,0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1 136 356,0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926 745,0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209 611,0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24 696 302,5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21 916 897,6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99 772,4</w:t>
            </w:r>
          </w:p>
        </w:tc>
      </w:tr>
      <w:tr>
        <w:trPr>
          <w:trHeight w:val="18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селоның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114 516,0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457 728,4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75 641,0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100 290,0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177 119,0</w:t>
            </w:r>
          </w:p>
        </w:tc>
      </w:tr>
      <w:tr>
        <w:trPr>
          <w:trHeight w:val="6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3 193 539,0</w:t>
            </w:r>
          </w:p>
        </w:tc>
      </w:tr>
      <w:tr>
        <w:trPr>
          <w:trHeight w:val="12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2 544 820,0</w:t>
            </w:r>
          </w:p>
        </w:tc>
      </w:tr>
      <w:tr>
        <w:trPr>
          <w:trHeight w:val="10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462 070,0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14 043,0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608 631,0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282 255,0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358 554,0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195 838,0</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31 969,0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494 091,0</w:t>
            </w:r>
          </w:p>
        </w:tc>
      </w:tr>
      <w:tr>
        <w:trPr>
          <w:trHeight w:val="12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581 538,0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60 987,0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1 675 156,8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17 879,0</w:t>
            </w:r>
          </w:p>
        </w:tc>
      </w:tr>
      <w:tr>
        <w:trPr>
          <w:trHeight w:val="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347 635,0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1 189 757,0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8 804 270,0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2 779 404,9</w:t>
            </w:r>
          </w:p>
        </w:tc>
      </w:tr>
      <w:tr>
        <w:trPr>
          <w:trHeight w:val="8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қайта жаңғырту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2 779 404,9</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3 001 602,2</w:t>
            </w:r>
          </w:p>
        </w:tc>
      </w:tr>
      <w:tr>
        <w:trPr>
          <w:trHeight w:val="9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1 515 321,1</w:t>
            </w:r>
          </w:p>
        </w:tc>
      </w:tr>
      <w:tr>
        <w:trPr>
          <w:trHeight w:val="9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78 042,7</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436 403,0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157 558,0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417 272,4</w:t>
            </w:r>
          </w:p>
        </w:tc>
      </w:tr>
      <w:tr>
        <w:trPr>
          <w:trHeight w:val="1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258 527,0</w:t>
            </w:r>
          </w:p>
        </w:tc>
      </w:tr>
      <w:tr>
        <w:trPr>
          <w:trHeight w:val="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81 487,0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1 486 081,1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1 439 586,3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46 494,8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қайта жаңғырту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13 745 022,6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7 600 350,0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1 480 579,8</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2 669 485,0</w:t>
            </w:r>
          </w:p>
        </w:tc>
      </w:tr>
      <w:tr>
        <w:trPr>
          <w:trHeight w:val="8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3 450 285,2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6 144 672,6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41 174,8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3 859 891,0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арналған нысаналы 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1 000 840,0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361 558,1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881 183,7</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4 462 387,3</w:t>
            </w:r>
          </w:p>
        </w:tc>
      </w:tr>
      <w:tr>
        <w:trPr>
          <w:trHeight w:val="1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268 609,0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20 977,0</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186 176,0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61 456,0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985 126,2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42 210,2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194 597,1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167 390,5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323 610,7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62 711,5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35 659,0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158 726,2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521 172,8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163 784,0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357 388,8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83 538,0</w:t>
            </w:r>
          </w:p>
        </w:tc>
      </w:tr>
      <w:tr>
        <w:trPr>
          <w:trHeight w:val="9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32 697,0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50 841,0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984 369,4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575 714,4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390 705,0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121 663,0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121 163,0</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36 788,0</w:t>
            </w:r>
          </w:p>
        </w:tc>
      </w:tr>
      <w:tr>
        <w:trPr>
          <w:trHeight w:val="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5 222,0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1 455 898,9</w:t>
            </w:r>
          </w:p>
        </w:tc>
      </w:tr>
      <w:tr>
        <w:trPr>
          <w:trHeight w:val="1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47 468,1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36 108,0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1 233 773,0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110 714,8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2 758 419,0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2 758 419,0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1 847 072,0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911 347,0</w:t>
            </w:r>
          </w:p>
        </w:tc>
      </w:tr>
      <w:tr>
        <w:trPr>
          <w:trHeight w:val="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12 301 434,6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376 056,7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39 775,0</w:t>
            </w:r>
          </w:p>
        </w:tc>
      </w:tr>
      <w:tr>
        <w:trPr>
          <w:trHeight w:val="10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 аудандардың (облыстық маңызы бар қалалардың) бюджеттеріне берілетін ағымдағы нысаналы 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11 506,7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1 366 965,1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66 705,6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528 779,6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394 277,6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«Шортанды-Щучинск» учаскесінде «Астана-Щучинск» автомобиль жолының бойында орман екпе ағаштарын отырғызу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85 533,3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9 799 265,8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99 398,8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473 353,0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ақпараттық-маркетингтiк жүйесiн дамыту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1 953 591,0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1 143 629,0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2 082 483,0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залалсыздандыру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3 591,0</w:t>
            </w:r>
          </w:p>
        </w:tc>
      </w:tr>
      <w:tr>
        <w:trPr>
          <w:trHeight w:val="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2 395 630,0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656 027,0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2 854,0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52 062,0</w:t>
            </w:r>
          </w:p>
        </w:tc>
      </w:tr>
      <w:tr>
        <w:trPr>
          <w:trHeight w:val="9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920 481,0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73 958,0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мамандарға әлеуметтік қолдау шараларын іске асыру үшін берілетін ағымдағы нысаналы 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73 958,0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685 189,0</w:t>
            </w:r>
          </w:p>
        </w:tc>
      </w:tr>
      <w:tr>
        <w:trPr>
          <w:trHeight w:val="1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685 189,0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357 712,8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228 241,8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47 311,8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80 930,0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129 471,0</w:t>
            </w:r>
          </w:p>
        </w:tc>
      </w:tr>
      <w:tr>
        <w:trPr>
          <w:trHeight w:val="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30 588,0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98 883,0</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5 444 127,5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5 444 127,5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43 670,3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355 770,2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507 219,0</w:t>
            </w:r>
          </w:p>
        </w:tc>
      </w:tr>
      <w:tr>
        <w:trPr>
          <w:trHeight w:val="7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(қала көшелерін) және елді мекендердің көшелерін күрделі және орташа жөндеуден өткізуге берілетін аудандардың (облыстық маңызы бар қалалар) бюджеттеріне ағымдағы нысаналы 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1 444 153,0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 мекендердің көшелерін күрделі және орташа жөндеу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2 072 542,1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822 873,9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197 502,0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2 198 223,5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ағымдағы жайластыру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255 000,0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255 000,0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402 462,2</w:t>
            </w:r>
          </w:p>
        </w:tc>
      </w:tr>
      <w:tr>
        <w:trPr>
          <w:trHeight w:val="7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95 942,2</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аудандар (облыстық маңызы бар қалалар) бюджеттеріне ағымдағы нысаналы 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306 520,0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92 417,0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92 417,0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78 300,0</w:t>
            </w:r>
          </w:p>
        </w:tc>
      </w:tr>
      <w:tr>
        <w:trPr>
          <w:trHeight w:val="7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78 300,0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721 947,1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81 796,1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проценттік ставкаларды субсидиялау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бизнесті жүргізуді сервистік қолдау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175 000,0</w:t>
            </w:r>
          </w:p>
        </w:tc>
      </w:tr>
      <w:tr>
        <w:trPr>
          <w:trHeight w:val="7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123 140,8</w:t>
            </w:r>
          </w:p>
        </w:tc>
      </w:tr>
      <w:tr>
        <w:trPr>
          <w:trHeight w:val="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123 140,8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296 265,4</w:t>
            </w:r>
          </w:p>
        </w:tc>
      </w:tr>
      <w:tr>
        <w:trPr>
          <w:trHeight w:val="1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278 043,4</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инфрақұрылымын дамыту үшін берілетін нысаналы даму трансферттері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22 391 314,4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22 391 314,4</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20 875 451,0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481 269,0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5 739,7</w:t>
            </w:r>
          </w:p>
        </w:tc>
      </w:tr>
      <w:tr>
        <w:trPr>
          <w:trHeight w:val="8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708 245,0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320 609,7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1 221 234,0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1 815 386,0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449 500,0</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449 500,0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ауылдағы кәсіпкерлікті дамытуға жәрдемдесу үшін бюджеттік кредиттер беру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449 500,0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r>
        <w:trPr>
          <w:trHeight w:val="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375 570,0</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594 152,0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594 152,0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594 152,0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594 152,0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-2 430 526,2</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2 430 526,2</w:t>
            </w:r>
          </w:p>
        </w:tc>
      </w:tr>
    </w:tbl>
    <w:bookmarkStart w:name="z24" w:id="3"/>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2013 жылғы 20 маусымдағы  </w:t>
      </w:r>
      <w:r>
        <w:br/>
      </w:r>
      <w:r>
        <w:rPr>
          <w:rFonts w:ascii="Times New Roman"/>
          <w:b w:val="false"/>
          <w:i w:val="false"/>
          <w:color w:val="000000"/>
          <w:sz w:val="28"/>
        </w:rPr>
        <w:t xml:space="preserve">
№ 5С-14-4 шешіміне     </w:t>
      </w:r>
      <w:r>
        <w:br/>
      </w:r>
      <w:r>
        <w:rPr>
          <w:rFonts w:ascii="Times New Roman"/>
          <w:b w:val="false"/>
          <w:i w:val="false"/>
          <w:color w:val="000000"/>
          <w:sz w:val="28"/>
        </w:rPr>
        <w:t xml:space="preserve">
2 қосымша          </w:t>
      </w:r>
    </w:p>
    <w:bookmarkEnd w:id="3"/>
    <w:p>
      <w:pPr>
        <w:spacing w:after="0"/>
        <w:ind w:left="0"/>
        <w:jc w:val="both"/>
      </w:pPr>
      <w:r>
        <w:rPr>
          <w:rFonts w:ascii="Times New Roman"/>
          <w:b w:val="false"/>
          <w:i w:val="false"/>
          <w:color w:val="000000"/>
          <w:sz w:val="28"/>
        </w:rPr>
        <w:t>Ақмола облыстық мәслихатының</w:t>
      </w:r>
      <w:r>
        <w:br/>
      </w:r>
      <w:r>
        <w:rPr>
          <w:rFonts w:ascii="Times New Roman"/>
          <w:b w:val="false"/>
          <w:i w:val="false"/>
          <w:color w:val="000000"/>
          <w:sz w:val="28"/>
        </w:rPr>
        <w:t xml:space="preserve">
2012 жылғы 7 желтоқсандағы </w:t>
      </w:r>
      <w:r>
        <w:br/>
      </w:r>
      <w:r>
        <w:rPr>
          <w:rFonts w:ascii="Times New Roman"/>
          <w:b w:val="false"/>
          <w:i w:val="false"/>
          <w:color w:val="000000"/>
          <w:sz w:val="28"/>
        </w:rPr>
        <w:t xml:space="preserve">
№ 5С-8-2 шешіміне     </w:t>
      </w:r>
      <w:r>
        <w:br/>
      </w:r>
      <w:r>
        <w:rPr>
          <w:rFonts w:ascii="Times New Roman"/>
          <w:b w:val="false"/>
          <w:i w:val="false"/>
          <w:color w:val="000000"/>
          <w:sz w:val="28"/>
        </w:rPr>
        <w:t xml:space="preserve">
5 қосымша         </w:t>
      </w:r>
    </w:p>
    <w:bookmarkStart w:name="z25" w:id="4"/>
    <w:p>
      <w:pPr>
        <w:spacing w:after="0"/>
        <w:ind w:left="0"/>
        <w:jc w:val="left"/>
      </w:pPr>
      <w:r>
        <w:rPr>
          <w:rFonts w:ascii="Times New Roman"/>
          <w:b/>
          <w:i w:val="false"/>
          <w:color w:val="000000"/>
        </w:rPr>
        <w:t xml:space="preserve"> 
2013 жылға арналған аудандар (облыстық маңызы бар қалалар) бюджеттерiне нысаналы трансферттер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4"/>
        <w:gridCol w:w="2426"/>
      </w:tblGrid>
      <w:tr>
        <w:trPr>
          <w:trHeight w:val="75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8 602 454,1</w:t>
            </w:r>
          </w:p>
        </w:tc>
      </w:tr>
      <w:tr>
        <w:trPr>
          <w:trHeight w:val="43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3 486 365,6</w:t>
            </w:r>
          </w:p>
        </w:tc>
      </w:tr>
      <w:tr>
        <w:trPr>
          <w:trHeight w:val="37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беру басқармасы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1 269 491,0</w:t>
            </w:r>
          </w:p>
        </w:tc>
      </w:tr>
      <w:tr>
        <w:trPr>
          <w:trHeight w:val="42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нысандарының күрделi жөндеуіне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277 706,3</w:t>
            </w:r>
          </w:p>
        </w:tc>
      </w:tr>
      <w:tr>
        <w:trPr>
          <w:trHeight w:val="99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қаласының білім бөлімінің балалар жасөспірімдер орталығы стадионының ағымдағы жөнделуіне және футбол алаңын жасанды қабатпен жабуға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32 100,0</w:t>
            </w:r>
          </w:p>
        </w:tc>
      </w:tr>
      <w:tr>
        <w:trPr>
          <w:trHeight w:val="45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өртке қарсы шараларға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655 176,7</w:t>
            </w:r>
          </w:p>
        </w:tc>
      </w:tr>
      <w:tr>
        <w:trPr>
          <w:trHeight w:val="49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ұстауға және жетілдіруге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212 091,0</w:t>
            </w:r>
          </w:p>
        </w:tc>
      </w:tr>
      <w:tr>
        <w:trPr>
          <w:trHeight w:val="21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92 417,0</w:t>
            </w:r>
          </w:p>
        </w:tc>
      </w:tr>
      <w:tr>
        <w:trPr>
          <w:trHeight w:val="64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81 487,0</w:t>
            </w:r>
          </w:p>
        </w:tc>
      </w:tr>
      <w:tr>
        <w:trPr>
          <w:trHeight w:val="4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мүгедектерiне коммуналдық қызметтер көрсетуге және телефон байланысы қызметінің абоненттік төлеміне арналған шығыстарды төлеу үшiн әлеуметтiк көмек көрсетуге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40 653,0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30 410,0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психоневрологиялық аурулары бар он сегіз жастан асқан мүгедек балаларға үй жағдайында әлеуметтік көмек бөлімшесі құрылсын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10 424,0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237 026,2</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объектілерінің күрделі жөндеуіне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158 726,2</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78 300,0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қаласындағы спорт кешені үшін құрастырмалы-модульдік бу қазандықты орнату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997 873,9</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жөндеуге және жобалау-сметалық құжаттамасын әзірлеуге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822 873,9</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80 930,0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объектiлерiнiң күрделі жөндеуіне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80 930,0</w:t>
            </w:r>
          </w:p>
        </w:tc>
      </w:tr>
      <w:tr>
        <w:trPr>
          <w:trHeight w:val="40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98 883,0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құжаттамасын әзірлеуге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98 883,0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361 558,1</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кәсiпорындарының тұрақты жұмысын қамтамасыз етуге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331 558,1</w:t>
            </w:r>
          </w:p>
        </w:tc>
      </w:tr>
      <w:tr>
        <w:trPr>
          <w:trHeight w:val="48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Тасқынға қарсы іс-шараларға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320 609,7</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өзгеруiне байланысты төмен тұрған бюджеттерге өтемақыға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320 609,7</w:t>
            </w:r>
          </w:p>
        </w:tc>
      </w:tr>
      <w:tr>
        <w:trPr>
          <w:trHeight w:val="48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11 506,7</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шекараларын белгілеу үшін жер құрылыс жұмыстарын жүргізуге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11 506,7</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5 116 088,5</w:t>
            </w:r>
          </w:p>
        </w:tc>
      </w:tr>
      <w:tr>
        <w:trPr>
          <w:trHeight w:val="40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көлiгi және автомобиль жолдары басқармасы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197 502,0</w:t>
            </w:r>
          </w:p>
        </w:tc>
      </w:tr>
      <w:tr>
        <w:trPr>
          <w:trHeight w:val="48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197 502,0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4 037 402,8</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объектiлерiнiң құрылысына және қайта жаңғыртуға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2 590 112,8</w:t>
            </w:r>
          </w:p>
        </w:tc>
      </w:tr>
      <w:tr>
        <w:trPr>
          <w:trHeight w:val="51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жүйелерін дамытуға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641 505,2</w:t>
            </w:r>
          </w:p>
        </w:tc>
      </w:tr>
      <w:tr>
        <w:trPr>
          <w:trHeight w:val="45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объектiлерiн дамытуға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390 705,0</w:t>
            </w:r>
          </w:p>
        </w:tc>
      </w:tr>
      <w:tr>
        <w:trPr>
          <w:trHeight w:val="3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жобалауға, салуға және (немесе) сатып алуға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310 579,8</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ауылындағы әкімшілік ғимаратының құрылысына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7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курорттық аймағын дамыту жоспарының шараларын жүзеге асыруға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881 183,7</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144 635,7</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482 904,2</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ұлғайтуға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253 643,8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