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134a" w14:textId="c851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2012 жылғы 20 желтоқсандағы № 5С-12/1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2013 жылғы 30 қыркүйектегі № 5С-20/1 шешімі. Ақмола облысының Әділет департаментінде 2013 жылғы 17 қазанда № 3840 болып тіркелді. Қолданылу мерзімінің аяқталуына байланысты күші жойылды - (Ақмола облысы Бұланды аудандық мәслихатының 2014 жылғы 27 тамыздағы № 181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27.08.2014 № 181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3575 болып тіркелген, 2013 жылғы 11 қаңтарда «Бұланды таңы» газетінде және 2013 жылғы 18 қаңтарда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- 3090357,8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- 386433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-18511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- 36420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- 2648993,8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- 3102723,5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2013 жылға 1110204,8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353502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133050 мың теңге инженерлік-коммуникациялық инфрақұрылымдарды жобалауға,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200000 мың теңге 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20452 мың теңге тұрғын үй кезегінде тұрғандарға коммуналдық тұрғын үй қорынан тұрғын үй сатып алуға және (немесе) салуға, жобалауға;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209578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196728 мың теңге білім беру объектілерін салу және қайта қалпына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11500 мың теңге 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1350 мың теңге бюджеттеріне елді мекендерді сумен жабдықтау жүйесін дамытуға берілетін нысаналы даму трансферттері;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387309,8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35241 мың теңге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150000 мың теңге елді мекендердің көшелері мен аудандық маңызы бар автомобиль жолдарын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14066 мың теңге «Өңірлерді дамыту»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1955,5 мың теңге әлеуметтік сала мамандарына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131353 мың теңге мектепке дейінгі білім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6364 мың теңге 2011-2020 жылдарға арналған Қазақстан Республикасының білім беруді дамыту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4097 мың теңге негізгі орта және жалпы орта білім беретін мемлекеттік мекемелерде физика, химия, биология кабинеттерін оқу жабдықтарымен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2267 мың теңге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13985,3 мың теңге жетім сәбиді (жетім балаларды) және ата-анасының қамқорлығынсыз қалған сәбиді (балаларды) асырап бағу үшін қамқоршыларға (қорғаншыларға) ай сайынғы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22897 мың теңге мектеп мұғалімдеріне және мектепке дейінгі білім беру ұйымдарының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6278 мың теңге үш деңгейлі жүйе бойынша біліктілігін арттырудан өткен мұғалімдерге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5170 мың теңге жергілікті атқарушы органдардың штат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бюджеттен 159815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27300 мың теңге білім беру объектілерінің өртке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2113 мың теңге Ұлы Отан соғысының қатысушылары мен мүгедектеріне коммуналдық қызмет шығындарына және телефон байланысының қызметі үшін абоненттік ақыға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1973 мың теңге Бұланды ауданының аз қамтылған отбасыларынан және ауылдық жерлердегі көп балалы отбасыларынан шыққан колледж студенттерінің оқуына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59000 мың теңге автомобиль жолдарын жөндеуге және жобалау- 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17799 мың теңге қала құрылысы құжаттамасын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26630 мың теңге сумен қамтамасыз ететін объектілерге күрделі жөндеу жұмыстарына;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25000 мың теңге үздіксіз сумен қамтуды қамтамасыз ету.»;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«2013-2015 жылдарға арналған аудандық бюджет туралы» 2012 жылғы 20 желтоқсандағы № 5С-12/1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20-сессияның төрағасы                      Е.Ахметов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53"/>
        <w:gridCol w:w="760"/>
        <w:gridCol w:w="9250"/>
        <w:gridCol w:w="244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3090357,8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386433,0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182815,0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155356,0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37810,0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12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18511,0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6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19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11"/>
        <w:gridCol w:w="690"/>
        <w:gridCol w:w="9197"/>
        <w:gridCol w:w="24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3102723,5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206705,6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63172,6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56092,6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101527,0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21632,0</w:t>
            </w:r>
          </w:p>
        </w:tc>
      </w:tr>
      <w:tr>
        <w:trPr>
          <w:trHeight w:val="15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1955353,3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1755246,3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1398109,5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45202,0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80267,0</w:t>
            </w:r>
          </w:p>
        </w:tc>
      </w:tr>
      <w:tr>
        <w:trPr>
          <w:trHeight w:val="11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13985,3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17019,0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7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133453,0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34399,5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66305,0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60166,0</w:t>
            </w:r>
          </w:p>
        </w:tc>
      </w:tr>
      <w:tr>
        <w:trPr>
          <w:trHeight w:val="12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12802,0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429372,0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53526,0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355297,0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133050,0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99757,0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78901,0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4479,0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23892,0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11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7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11243,0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60391,5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1955,5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1955,5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41658,0</w:t>
            </w:r>
          </w:p>
        </w:tc>
      </w:tr>
      <w:tr>
        <w:trPr>
          <w:trHeight w:val="9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35241,0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4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31684,0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дамытудың кешенді схемаларын және ауылдық елді мекендердің бас жоспарларын әзірлеу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217230,0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214900,0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8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25634,0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8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12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2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-1136,0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қаладағы аудан,</w:t>
      </w:r>
      <w:r>
        <w:br/>
      </w:r>
      <w:r>
        <w:rPr>
          <w:rFonts w:ascii="Times New Roman"/>
          <w:b/>
          <w:i w:val="false"/>
          <w:color w:val="000000"/>
        </w:rPr>
        <w:t>
аудандық маңызы бар қаланың, кент, ауыл,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29"/>
        <w:gridCol w:w="708"/>
        <w:gridCol w:w="9147"/>
        <w:gridCol w:w="24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101527,0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6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10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2236"/>
        <w:gridCol w:w="2266"/>
        <w:gridCol w:w="2388"/>
        <w:gridCol w:w="2267"/>
        <w:gridCol w:w="2116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Айнакөл селолық округі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43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1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45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9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60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4"/>
        <w:gridCol w:w="2543"/>
        <w:gridCol w:w="2747"/>
        <w:gridCol w:w="1752"/>
        <w:gridCol w:w="1905"/>
        <w:gridCol w:w="2289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31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13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18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6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4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0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1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45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30" w:hRule="atLeast"/>
        </w:trPr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11767,0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