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cbc3" w14:textId="b7fc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2011 жылғы 02 наурыздағы № С-31/1 "Бурабай ауданында жиналыстар, митингілер, шерулер, пикеттер мен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29 наурыздағы № 5С/14-2 шешімі. Ақмола облысының Әділет департаментінде 2013 жылғы 29 сәуірде № 3710 болып тіркелді. Күші жойылды - Ақмола облысы Бурабай аудандық мәслихатының 2014 жылғы 22 қазандағы № 5С-35/8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аудандық мәслихатының 22.10.2014 5С-35/8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"Бурабай және Жақсы аудандары бойынша Ақмола облысының кейбір селоларын басқа қоныстар категориясына көшіру туралы" Ақмола облысы әкімдігінің 2011 жылғы 10 маусымдағы № А-5/217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2011 жылғы 10 маусымдағы № 4С-33-8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"Бурабай ауданында жиналыстар, митингілер, шерулер, пикеттер мен демонстрациялар өткізу тәртібін қосымша реттеу туралы" Бурабай аудандық мәслихаттың 2011 жылғы 02 наурыздағы № С-31/1 (Нормативтік құқықтық кесімдерді мемлекеттік тіркеу тізілімінде № 1-19-195 болып тіркелген, 2011 жылғы 24 наурызда аудандық "Бурабай" газетінде, 2011 жылғы 24 наурызда аудандық "Луч"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 тармақ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ХІV сессиясының төрағасы                   Н.Туманов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