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5baa" w14:textId="c4e5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2012 жылғы 21 желтоқсандағы № 46 "2013-2015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2013 жылғы 11 шілдедегі № 83 шешімі. Ақтөбе облысының Әділет департаментінде 2013 жылғы 22 шілдеде № 3616 болып тіркелді. Қолданылу мерзімінің аяқталуына байланысты күші жойылды - (Ақтөбе облысы Ырғыз аудандық мәслихатының 2014 жылғы 22 қаңтардағы № 110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Ырғыз аудандық мәслихатының 22.01.2014 № 110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Ырғыз аудандық мәслихаттың 2012 жылғы 21 желтоқсандағы № 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3476 тіркелген, 2013 жылғы 15 қаңтарда «Ырғыз» газетінің № 3-6 санында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«2 937 700» саны «2 934 515» санымен ауыстырылсын;</w:t>
      </w:r>
      <w:r>
        <w:br/>
      </w:r>
      <w:r>
        <w:rPr>
          <w:rFonts w:ascii="Times New Roman"/>
          <w:b w:val="false"/>
          <w:i w:val="false"/>
          <w:color w:val="000000"/>
          <w:sz w:val="28"/>
        </w:rPr>
        <w:t>
      «2 730 485» саны «2 727 300»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«2 963 492,4» саны «2 960 307,4 »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сегізінші абзацтағы «3357» саны «2812» санымен ауыстырылсын;</w:t>
      </w:r>
      <w:r>
        <w:br/>
      </w:r>
      <w:r>
        <w:rPr>
          <w:rFonts w:ascii="Times New Roman"/>
          <w:b w:val="false"/>
          <w:i w:val="false"/>
          <w:color w:val="000000"/>
          <w:sz w:val="28"/>
        </w:rPr>
        <w:t>
      тоғызыншы абзацтағы «20 819,0» саны «14 819» санымен ауыстырылсын;</w:t>
      </w:r>
      <w:r>
        <w:br/>
      </w:r>
      <w:r>
        <w:rPr>
          <w:rFonts w:ascii="Times New Roman"/>
          <w:b w:val="false"/>
          <w:i w:val="false"/>
          <w:color w:val="000000"/>
          <w:sz w:val="28"/>
        </w:rPr>
        <w:t>
      оныншы абзацтағы «6 472» саны «4 972» санымен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«жергілікті атқарушы органдардың штат бірліктерін ұлғайтуға - 4 860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М. ТҰРЫМОВ                         К. ҚОСАЯҚОВ</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11 шілдедегі</w:t>
      </w:r>
      <w:r>
        <w:br/>
      </w:r>
      <w:r>
        <w:rPr>
          <w:rFonts w:ascii="Times New Roman"/>
          <w:b w:val="false"/>
          <w:i w:val="false"/>
          <w:color w:val="000000"/>
          <w:sz w:val="28"/>
        </w:rPr>
        <w:t>
№ 83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1-қосымша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820"/>
        <w:gridCol w:w="884"/>
        <w:gridCol w:w="7192"/>
        <w:gridCol w:w="26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2 934 515
</w:t>
            </w:r>
          </w:p>
        </w:tc>
      </w:tr>
      <w:tr>
        <w:trPr>
          <w:trHeight w:val="1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189 405
</w:t>
            </w:r>
          </w:p>
        </w:tc>
      </w:tr>
      <w:tr>
        <w:trPr>
          <w:trHeight w:val="2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83 230</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83 230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17 755</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r>
      <w:tr>
        <w:trPr>
          <w:trHeight w:val="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15 310
</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2 500
</w:t>
            </w:r>
          </w:p>
        </w:tc>
      </w:tr>
      <w:tr>
        <w:trPr>
          <w:trHeight w:val="2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2 727 300
</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2 727 300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826"/>
        <w:gridCol w:w="891"/>
        <w:gridCol w:w="784"/>
        <w:gridCol w:w="6369"/>
        <w:gridCol w:w="273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2 960 307,4
</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189 676,3
</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163 862</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16 408</w:t>
            </w:r>
          </w:p>
        </w:tc>
      </w:tr>
      <w:tr>
        <w:trPr>
          <w:trHeight w:val="7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16 408</w:t>
            </w:r>
          </w:p>
        </w:tc>
      </w:tr>
      <w:tr>
        <w:trPr>
          <w:trHeight w:val="5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61 283</w:t>
            </w:r>
          </w:p>
        </w:tc>
      </w:tr>
      <w:tr>
        <w:trPr>
          <w:trHeight w:val="7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56 071,3</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5 211,7</w:t>
            </w:r>
          </w:p>
        </w:tc>
      </w:tr>
      <w:tr>
        <w:trPr>
          <w:trHeight w:val="7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86 171</w:t>
            </w:r>
          </w:p>
        </w:tc>
      </w:tr>
      <w:tr>
        <w:trPr>
          <w:trHeight w:val="10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86 171</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13 967,3</w:t>
            </w:r>
          </w:p>
        </w:tc>
      </w:tr>
      <w:tr>
        <w:trPr>
          <w:trHeight w:val="5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13 967,3</w:t>
            </w:r>
          </w:p>
        </w:tc>
      </w:tr>
      <w:tr>
        <w:trPr>
          <w:trHeight w:val="10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11 899,3</w:t>
            </w:r>
          </w:p>
        </w:tc>
      </w:tr>
      <w:tr>
        <w:trPr>
          <w:trHeight w:val="5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w:t>
            </w:r>
          </w:p>
          <w:p>
            <w:pPr>
              <w:spacing w:after="20"/>
              <w:ind w:left="20"/>
              <w:jc w:val="both"/>
            </w:pPr>
            <w:r>
              <w:rPr>
                <w:rFonts w:ascii="Times New Roman"/>
                <w:b w:val="false"/>
                <w:i w:val="false"/>
                <w:color w:val="000000"/>
                <w:sz w:val="20"/>
              </w:rPr>
              <w:t>011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368 1700</w:t>
            </w:r>
          </w:p>
        </w:tc>
      </w:tr>
      <w:tr>
        <w:trPr>
          <w:trHeight w:val="4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11 847 </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11 847</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11 847</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5 704
</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w:t>
            </w:r>
          </w:p>
        </w:tc>
      </w:tr>
      <w:tr>
        <w:trPr>
          <w:trHeight w:val="5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w:t>
            </w:r>
          </w:p>
        </w:tc>
      </w:tr>
      <w:tr>
        <w:trPr>
          <w:trHeight w:val="5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w:t>
            </w:r>
          </w:p>
        </w:tc>
      </w:tr>
      <w:tr>
        <w:trPr>
          <w:trHeight w:val="5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w:t>
            </w:r>
          </w:p>
        </w:tc>
      </w:tr>
      <w:tr>
        <w:trPr>
          <w:trHeight w:val="7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r>
      <w:tr>
        <w:trPr>
          <w:trHeight w:val="12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2 042 923,5
</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248 027</w:t>
            </w:r>
          </w:p>
        </w:tc>
      </w:tr>
      <w:tr>
        <w:trPr>
          <w:trHeight w:val="7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248 027</w:t>
            </w:r>
          </w:p>
        </w:tc>
      </w:tr>
      <w:tr>
        <w:trPr>
          <w:trHeight w:val="4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24 872</w:t>
            </w:r>
          </w:p>
        </w:tc>
      </w:tr>
      <w:tr>
        <w:trPr>
          <w:trHeight w:val="9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223 155</w:t>
            </w:r>
          </w:p>
        </w:tc>
      </w:tr>
      <w:tr>
        <w:trPr>
          <w:trHeight w:val="4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1 372 172,5</w:t>
            </w:r>
          </w:p>
        </w:tc>
      </w:tr>
      <w:tr>
        <w:trPr>
          <w:trHeight w:val="7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1 372 172,5</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1 317 344,5</w:t>
            </w:r>
          </w:p>
        </w:tc>
      </w:tr>
      <w:tr>
        <w:trPr>
          <w:trHeight w:val="4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54 828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422 724</w:t>
            </w:r>
          </w:p>
        </w:tc>
      </w:tr>
      <w:tr>
        <w:trPr>
          <w:trHeight w:val="7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411 050</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411 050</w:t>
            </w:r>
          </w:p>
        </w:tc>
      </w:tr>
      <w:tr>
        <w:trPr>
          <w:trHeight w:val="7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11 674</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1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5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r>
      <w:tr>
        <w:trPr>
          <w:trHeight w:val="5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125 903,7
</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108 377</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4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107 211</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45 854</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20 837</w:t>
            </w:r>
          </w:p>
        </w:tc>
      </w:tr>
      <w:tr>
        <w:trPr>
          <w:trHeight w:val="4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25 911</w:t>
            </w:r>
          </w:p>
        </w:tc>
      </w:tr>
      <w:tr>
        <w:trPr>
          <w:trHeight w:val="12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w:t>
            </w:r>
          </w:p>
        </w:tc>
      </w:tr>
      <w:tr>
        <w:trPr>
          <w:trHeight w:val="7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17 526,7</w:t>
            </w:r>
          </w:p>
        </w:tc>
      </w:tr>
      <w:tr>
        <w:trPr>
          <w:trHeight w:val="7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17 526,7</w:t>
            </w:r>
          </w:p>
        </w:tc>
      </w:tr>
      <w:tr>
        <w:trPr>
          <w:trHeight w:val="10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17256,7</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48 025,1
</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p>
        </w:tc>
      </w:tr>
      <w:tr>
        <w:trPr>
          <w:trHeight w:val="4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12 302</w:t>
            </w:r>
          </w:p>
        </w:tc>
      </w:tr>
      <w:tr>
        <w:trPr>
          <w:trHeight w:val="7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4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4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4 017</w:t>
            </w:r>
          </w:p>
        </w:tc>
      </w:tr>
      <w:tr>
        <w:trPr>
          <w:trHeight w:val="4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131 426,3
</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72 147</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72 147</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72 147</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5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40 847</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36 437</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35 936</w:t>
            </w:r>
          </w:p>
        </w:tc>
      </w:tr>
      <w:tr>
        <w:trPr>
          <w:trHeight w:val="6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r>
      <w:tr>
        <w:trPr>
          <w:trHeight w:val="6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16 732,3</w:t>
            </w:r>
          </w:p>
        </w:tc>
      </w:tr>
      <w:tr>
        <w:trPr>
          <w:trHeight w:val="6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7918,4</w:t>
            </w:r>
          </w:p>
        </w:tc>
      </w:tr>
      <w:tr>
        <w:trPr>
          <w:trHeight w:val="9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7 362,4</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8 813,9</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8 512,9</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87 174,7
</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17 373,6</w:t>
            </w:r>
          </w:p>
        </w:tc>
      </w:tr>
      <w:tr>
        <w:trPr>
          <w:trHeight w:val="4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12 090,6</w:t>
            </w:r>
          </w:p>
        </w:tc>
      </w:tr>
      <w:tr>
        <w:trPr>
          <w:trHeight w:val="5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11 430,6</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6 823,1</w:t>
            </w:r>
          </w:p>
        </w:tc>
      </w:tr>
      <w:tr>
        <w:trPr>
          <w:trHeight w:val="4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6 823,1</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6 823,1</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4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8 325
</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8 325</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8 325</w:t>
            </w:r>
          </w:p>
        </w:tc>
      </w:tr>
      <w:tr>
        <w:trPr>
          <w:trHeight w:val="23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8 325</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258 807
</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258 807</w:t>
            </w:r>
          </w:p>
        </w:tc>
      </w:tr>
      <w:tr>
        <w:trPr>
          <w:trHeight w:val="6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258 407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8 407</w:t>
            </w:r>
          </w:p>
        </w:tc>
      </w:tr>
      <w:tr>
        <w:trPr>
          <w:trHeight w:val="10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61 033
</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60 723</w:t>
            </w:r>
          </w:p>
        </w:tc>
      </w:tr>
      <w:tr>
        <w:trPr>
          <w:trHeight w:val="6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6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8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38 587</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38 587</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1 308,8
</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12 479
</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9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15 579
</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7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-38 271,4
</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38 271,4
</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15 579
</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25 792,4
</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25 792,4</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25 792,4</w:t>
            </w:r>
          </w:p>
        </w:tc>
      </w:tr>
    </w:tbl>
    <w:bookmarkStart w:name="z1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11 шілдедегі</w:t>
      </w:r>
      <w:r>
        <w:br/>
      </w:r>
      <w:r>
        <w:rPr>
          <w:rFonts w:ascii="Times New Roman"/>
          <w:b w:val="false"/>
          <w:i w:val="false"/>
          <w:color w:val="000000"/>
          <w:sz w:val="28"/>
        </w:rPr>
        <w:t>
№ 83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5- қосымша</w:t>
      </w:r>
    </w:p>
    <w:p>
      <w:pPr>
        <w:spacing w:after="0"/>
        <w:ind w:left="0"/>
        <w:jc w:val="left"/>
      </w:pPr>
      <w:r>
        <w:rPr>
          <w:rFonts w:ascii="Times New Roman"/>
          <w:b/>
          <w:i w:val="false"/>
          <w:color w:val="000000"/>
        </w:rPr>
        <w:t xml:space="preserve"> Қаладағы аудан, аудандық маңызы бар қала,ауыл (село)</w:t>
      </w:r>
      <w:r>
        <w:br/>
      </w:r>
      <w:r>
        <w:rPr>
          <w:rFonts w:ascii="Times New Roman"/>
          <w:b/>
          <w:i w:val="false"/>
          <w:color w:val="000000"/>
        </w:rPr>
        <w:t>
ауылдық (селолық) округ әкімі аппаратының 2013 жылға</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3525"/>
        <w:gridCol w:w="1910"/>
        <w:gridCol w:w="1414"/>
        <w:gridCol w:w="1608"/>
        <w:gridCol w:w="1847"/>
      </w:tblGrid>
      <w:tr>
        <w:trPr>
          <w:trHeight w:val="3315"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аудан,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 кент,</w:t>
            </w:r>
            <w:r>
              <w:br/>
            </w:r>
            <w:r>
              <w:rPr>
                <w:rFonts w:ascii="Times New Roman"/>
                <w:b w:val="false"/>
                <w:i w:val="false"/>
                <w:color w:val="000000"/>
                <w:sz w:val="20"/>
              </w:rPr>
              <w:t>
ауыл (село),</w:t>
            </w:r>
            <w:r>
              <w:br/>
            </w:r>
            <w:r>
              <w:rPr>
                <w:rFonts w:ascii="Times New Roman"/>
                <w:b w:val="false"/>
                <w:i w:val="false"/>
                <w:color w:val="000000"/>
                <w:sz w:val="20"/>
              </w:rPr>
              <w:t>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w:t>
            </w:r>
            <w:r>
              <w:br/>
            </w:r>
            <w:r>
              <w:rPr>
                <w:rFonts w:ascii="Times New Roman"/>
                <w:b w:val="false"/>
                <w:i w:val="false"/>
                <w:color w:val="000000"/>
                <w:sz w:val="20"/>
              </w:rPr>
              <w:t>
азамат</w:t>
            </w:r>
            <w:r>
              <w:br/>
            </w:r>
            <w:r>
              <w:rPr>
                <w:rFonts w:ascii="Times New Roman"/>
                <w:b w:val="false"/>
                <w:i w:val="false"/>
                <w:color w:val="000000"/>
                <w:sz w:val="20"/>
              </w:rPr>
              <w:t>
тарға</w:t>
            </w:r>
            <w:r>
              <w:br/>
            </w:r>
            <w:r>
              <w:rPr>
                <w:rFonts w:ascii="Times New Roman"/>
                <w:b w:val="false"/>
                <w:i w:val="false"/>
                <w:color w:val="000000"/>
                <w:sz w:val="20"/>
              </w:rPr>
              <w:t>
үйінде</w:t>
            </w:r>
            <w:r>
              <w:br/>
            </w:r>
            <w:r>
              <w:rPr>
                <w:rFonts w:ascii="Times New Roman"/>
                <w:b w:val="false"/>
                <w:i w:val="false"/>
                <w:color w:val="000000"/>
                <w:sz w:val="20"/>
              </w:rPr>
              <w:t>
әлеумет</w:t>
            </w:r>
            <w:r>
              <w:br/>
            </w:r>
            <w:r>
              <w:rPr>
                <w:rFonts w:ascii="Times New Roman"/>
                <w:b w:val="false"/>
                <w:i w:val="false"/>
                <w:color w:val="000000"/>
                <w:sz w:val="20"/>
              </w:rPr>
              <w:t>
тік кө</w:t>
            </w:r>
            <w:r>
              <w:br/>
            </w:r>
            <w:r>
              <w:rPr>
                <w:rFonts w:ascii="Times New Roman"/>
                <w:b w:val="false"/>
                <w:i w:val="false"/>
                <w:color w:val="000000"/>
                <w:sz w:val="20"/>
              </w:rPr>
              <w:t>
мек</w:t>
            </w:r>
            <w:r>
              <w:br/>
            </w:r>
            <w:r>
              <w:rPr>
                <w:rFonts w:ascii="Times New Roman"/>
                <w:b w:val="false"/>
                <w:i w:val="false"/>
                <w:color w:val="000000"/>
                <w:sz w:val="20"/>
              </w:rPr>
              <w:t>
көрсету"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дерде</w:t>
            </w:r>
            <w:r>
              <w:br/>
            </w:r>
            <w:r>
              <w:rPr>
                <w:rFonts w:ascii="Times New Roman"/>
                <w:b w:val="false"/>
                <w:i w:val="false"/>
                <w:color w:val="000000"/>
                <w:sz w:val="20"/>
              </w:rPr>
              <w:t>
көше</w:t>
            </w:r>
            <w:r>
              <w:br/>
            </w:r>
            <w:r>
              <w:rPr>
                <w:rFonts w:ascii="Times New Roman"/>
                <w:b w:val="false"/>
                <w:i w:val="false"/>
                <w:color w:val="000000"/>
                <w:sz w:val="20"/>
              </w:rPr>
              <w:t>
лерді</w:t>
            </w:r>
            <w:r>
              <w:br/>
            </w:r>
            <w:r>
              <w:rPr>
                <w:rFonts w:ascii="Times New Roman"/>
                <w:b w:val="false"/>
                <w:i w:val="false"/>
                <w:color w:val="000000"/>
                <w:sz w:val="20"/>
              </w:rPr>
              <w:t>
жарық</w:t>
            </w:r>
            <w:r>
              <w:br/>
            </w:r>
            <w:r>
              <w:rPr>
                <w:rFonts w:ascii="Times New Roman"/>
                <w:b w:val="false"/>
                <w:i w:val="false"/>
                <w:color w:val="000000"/>
                <w:sz w:val="20"/>
              </w:rPr>
              <w:t>
танды</w:t>
            </w:r>
            <w:r>
              <w:br/>
            </w:r>
            <w:r>
              <w:rPr>
                <w:rFonts w:ascii="Times New Roman"/>
                <w:b w:val="false"/>
                <w:i w:val="false"/>
                <w:color w:val="000000"/>
                <w:sz w:val="20"/>
              </w:rPr>
              <w:t>
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дердің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қамтама</w:t>
            </w:r>
            <w:r>
              <w:br/>
            </w:r>
            <w:r>
              <w:rPr>
                <w:rFonts w:ascii="Times New Roman"/>
                <w:b w:val="false"/>
                <w:i w:val="false"/>
                <w:color w:val="000000"/>
                <w:sz w:val="20"/>
              </w:rPr>
              <w:t>
сыз</w:t>
            </w:r>
            <w:r>
              <w:br/>
            </w:r>
            <w:r>
              <w:rPr>
                <w:rFonts w:ascii="Times New Roman"/>
                <w:b w:val="false"/>
                <w:i w:val="false"/>
                <w:color w:val="000000"/>
                <w:sz w:val="20"/>
              </w:rPr>
              <w:t>
ету"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w:t>
            </w:r>
            <w:r>
              <w:br/>
            </w:r>
            <w:r>
              <w:rPr>
                <w:rFonts w:ascii="Times New Roman"/>
                <w:b w:val="false"/>
                <w:i w:val="false"/>
                <w:color w:val="000000"/>
                <w:sz w:val="20"/>
              </w:rPr>
              <w:t>
мекендер</w:t>
            </w:r>
            <w:r>
              <w:br/>
            </w:r>
            <w:r>
              <w:rPr>
                <w:rFonts w:ascii="Times New Roman"/>
                <w:b w:val="false"/>
                <w:i w:val="false"/>
                <w:color w:val="000000"/>
                <w:sz w:val="20"/>
              </w:rPr>
              <w:t>
ді абат</w:t>
            </w:r>
            <w:r>
              <w:br/>
            </w:r>
            <w:r>
              <w:rPr>
                <w:rFonts w:ascii="Times New Roman"/>
                <w:b w:val="false"/>
                <w:i w:val="false"/>
                <w:color w:val="000000"/>
                <w:sz w:val="20"/>
              </w:rPr>
              <w:t>
тандыру</w:t>
            </w:r>
            <w:r>
              <w:br/>
            </w:r>
            <w:r>
              <w:rPr>
                <w:rFonts w:ascii="Times New Roman"/>
                <w:b w:val="false"/>
                <w:i w:val="false"/>
                <w:color w:val="000000"/>
                <w:sz w:val="20"/>
              </w:rPr>
              <w:t>
мен</w:t>
            </w:r>
            <w:r>
              <w:br/>
            </w:r>
            <w:r>
              <w:rPr>
                <w:rFonts w:ascii="Times New Roman"/>
                <w:b w:val="false"/>
                <w:i w:val="false"/>
                <w:color w:val="000000"/>
                <w:sz w:val="20"/>
              </w:rPr>
              <w:t>
көгалдан</w:t>
            </w:r>
            <w:r>
              <w:br/>
            </w:r>
            <w:r>
              <w:rPr>
                <w:rFonts w:ascii="Times New Roman"/>
                <w:b w:val="false"/>
                <w:i w:val="false"/>
                <w:color w:val="000000"/>
                <w:sz w:val="20"/>
              </w:rPr>
              <w:t>
дыру"</w:t>
            </w:r>
          </w:p>
        </w:tc>
      </w:tr>
      <w:tr>
        <w:trPr>
          <w:trHeight w:val="9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15"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75"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6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15"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6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15"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4495"/>
        <w:gridCol w:w="4095"/>
        <w:gridCol w:w="1761"/>
      </w:tblGrid>
      <w:tr>
        <w:trPr>
          <w:trHeight w:val="3315"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w:t>
            </w:r>
            <w:r>
              <w:br/>
            </w:r>
            <w:r>
              <w:rPr>
                <w:rFonts w:ascii="Times New Roman"/>
                <w:b w:val="false"/>
                <w:i w:val="false"/>
                <w:color w:val="000000"/>
                <w:sz w:val="20"/>
              </w:rPr>
              <w:t>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w:t>
            </w:r>
            <w:r>
              <w:br/>
            </w:r>
            <w:r>
              <w:rPr>
                <w:rFonts w:ascii="Times New Roman"/>
                <w:b w:val="false"/>
                <w:i w:val="false"/>
                <w:color w:val="000000"/>
                <w:sz w:val="20"/>
              </w:rPr>
              <w:t>
(селолық) округтерде</w:t>
            </w:r>
            <w:r>
              <w:br/>
            </w:r>
            <w:r>
              <w:rPr>
                <w:rFonts w:ascii="Times New Roman"/>
                <w:b w:val="false"/>
                <w:i w:val="false"/>
                <w:color w:val="000000"/>
                <w:sz w:val="20"/>
              </w:rPr>
              <w:t>
автомобиль жолдарының</w:t>
            </w:r>
            <w:r>
              <w:br/>
            </w:r>
            <w:r>
              <w:rPr>
                <w:rFonts w:ascii="Times New Roman"/>
                <w:b w:val="false"/>
                <w:i w:val="false"/>
                <w:color w:val="000000"/>
                <w:sz w:val="20"/>
              </w:rPr>
              <w:t>
жұмыс істеуін</w:t>
            </w:r>
            <w:r>
              <w:br/>
            </w:r>
            <w:r>
              <w:rPr>
                <w:rFonts w:ascii="Times New Roman"/>
                <w:b w:val="false"/>
                <w:i w:val="false"/>
                <w:color w:val="000000"/>
                <w:sz w:val="20"/>
              </w:rPr>
              <w:t>
қамтамасыз ету"</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w:t>
            </w:r>
            <w:r>
              <w:br/>
            </w:r>
            <w:r>
              <w:rPr>
                <w:rFonts w:ascii="Times New Roman"/>
                <w:b w:val="false"/>
                <w:i w:val="false"/>
                <w:color w:val="000000"/>
                <w:sz w:val="20"/>
              </w:rPr>
              <w:t>
дамыту» Бағдарлама</w:t>
            </w:r>
            <w:r>
              <w:br/>
            </w:r>
            <w:r>
              <w:rPr>
                <w:rFonts w:ascii="Times New Roman"/>
                <w:b w:val="false"/>
                <w:i w:val="false"/>
                <w:color w:val="000000"/>
                <w:sz w:val="20"/>
              </w:rPr>
              <w:t>
сы шеңберінде өңір</w:t>
            </w:r>
            <w:r>
              <w:br/>
            </w:r>
            <w:r>
              <w:rPr>
                <w:rFonts w:ascii="Times New Roman"/>
                <w:b w:val="false"/>
                <w:i w:val="false"/>
                <w:color w:val="000000"/>
                <w:sz w:val="20"/>
              </w:rPr>
              <w:t>
лерді экономикалық</w:t>
            </w:r>
            <w:r>
              <w:br/>
            </w:r>
            <w:r>
              <w:rPr>
                <w:rFonts w:ascii="Times New Roman"/>
                <w:b w:val="false"/>
                <w:i w:val="false"/>
                <w:color w:val="000000"/>
                <w:sz w:val="20"/>
              </w:rPr>
              <w:t>
дамытуға жәрдемдесу</w:t>
            </w:r>
            <w:r>
              <w:br/>
            </w:r>
            <w:r>
              <w:rPr>
                <w:rFonts w:ascii="Times New Roman"/>
                <w:b w:val="false"/>
                <w:i w:val="false"/>
                <w:color w:val="000000"/>
                <w:sz w:val="20"/>
              </w:rPr>
              <w:t>
бойынша шараларды</w:t>
            </w:r>
            <w:r>
              <w:br/>
            </w:r>
            <w:r>
              <w:rPr>
                <w:rFonts w:ascii="Times New Roman"/>
                <w:b w:val="false"/>
                <w:i w:val="false"/>
                <w:color w:val="000000"/>
                <w:sz w:val="20"/>
              </w:rPr>
              <w:t>
іске асыру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9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29 080</w:t>
            </w:r>
          </w:p>
        </w:tc>
      </w:tr>
      <w:tr>
        <w:trPr>
          <w:trHeight w:val="315"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15 044</w:t>
            </w:r>
          </w:p>
        </w:tc>
      </w:tr>
      <w:tr>
        <w:trPr>
          <w:trHeight w:val="375"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15 923</w:t>
            </w:r>
          </w:p>
        </w:tc>
      </w:tr>
      <w:tr>
        <w:trPr>
          <w:trHeight w:val="36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315"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13 343</w:t>
            </w:r>
          </w:p>
        </w:tc>
      </w:tr>
      <w:tr>
        <w:trPr>
          <w:trHeight w:val="36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13 443</w:t>
            </w:r>
          </w:p>
        </w:tc>
      </w:tr>
      <w:tr>
        <w:trPr>
          <w:trHeight w:val="315"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30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109 936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