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ebe" w14:textId="5ac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2013 жылғы 22 қаңтардағы № 18 қаулысы. Ақтөбе облысының Әділет департаментінде 2013 жылғы 15 ақпанда № 3535 болып тіркелді. Күші жойылды - (Ақтөбе облысы Қарғалы ауданы әкімі аппаратының басшысының 2014 жылғы 15 сәуірдегі № 04-8/1708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(Ақтөбе облысы Қарғалы ауданы әкімі аппаратының басшысының 15.04.2014 № 04-8/1708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 жылға арналған қоғамдық жұмыстарды, қоғамдық жұмыстардың түрлерін, көлемін іске асыратын кәсіпорындардың, ұйымдар мен мекемелердің тізімі және аудандық бюджет есебінен төменгі айлық еңбекақы мөлшерінде қоғамдық жұмыстарға қатысатын жұмыссыздардың еңбекақысының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"Қарғалы аудандық жұмыспен қамту және әлеуметтік бағдарламалар бөлімі" мемлекеттік мекемесі (Ұ. Берденова) қоғамдық жұмыстарды ұйымдастыру мақсатында, жұмыссыздарды аудандық бюджет шегінде қоғамдық жұмыстарға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І. 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Ибрашов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қоғамдық жұмыстарды,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түрлерін, көлемін іске асыратын</w:t>
      </w:r>
      <w:r>
        <w:br/>
      </w:r>
      <w:r>
        <w:rPr>
          <w:rFonts w:ascii="Times New Roman"/>
          <w:b/>
          <w:i w:val="false"/>
          <w:color w:val="000000"/>
        </w:rPr>
        <w:t>кәсіпорындардың ұйымдар мен мекемелердің тізімі және</w:t>
      </w:r>
      <w:r>
        <w:br/>
      </w:r>
      <w:r>
        <w:rPr>
          <w:rFonts w:ascii="Times New Roman"/>
          <w:b/>
          <w:i w:val="false"/>
          <w:color w:val="000000"/>
        </w:rPr>
        <w:t>аудандық бюджет есебінен төменгі айлық еңбекақы мөлшерінде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жұмыстарға қатысатын жұмыссыздардың еңбекақысының</w:t>
      </w:r>
      <w:r>
        <w:br/>
      </w:r>
      <w:r>
        <w:rPr>
          <w:rFonts w:ascii="Times New Roman"/>
          <w:b/>
          <w:i w:val="false"/>
          <w:color w:val="000000"/>
        </w:rPr>
        <w:t>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107"/>
        <w:gridCol w:w="825"/>
        <w:gridCol w:w="2947"/>
        <w:gridCol w:w="1856"/>
        <w:gridCol w:w="3766"/>
        <w:gridCol w:w="491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/болжам/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"Велихов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"Қос-Ес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"Кемпір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"Бадамша-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"МЗТО"ММ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