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9010" w14:textId="6459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80 "2013-2015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4 желтоқсандағы № 167 шешімі. Ақтөбе облысының Әділет департаментінде 2013 жылғы 6 желтоқсанда № 3706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және 2013 жылғы 3 желтоқсандағы енгізілген өзгерістер мен толықтыруларды есепке ала отырып, "2013-2015 жылдарға арналған облыстық бюджет туралы" облыстық мәслихаттың 2012 жылғы 7 желтоқсандағы № 75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Аудандық мәслихаттың "2013-2015 жылдарға арналған Қарғалы ауданының бюджеті туралы" 2012 жылғы 21 желтоқсандағы № 80 (нормативтік құқықтық кесімдерді мемлекеттік тіркеу Тізіліміне № 3490 тіркелген, 2013 жылғы 22 қаңтардағы аудандық "Қарғалы" газетінің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"2 219 483,7" саны "2 261 108"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"1 739 913,7" саны "1 781 529,3" сандарымен ауыстырылсын;</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"2 291 985,7" саны "2 333 610" санымен ауыстырылсын;</w:t>
      </w:r>
    </w:p>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 тармақ</w:t>
      </w:r>
      <w:r>
        <w:rPr>
          <w:rFonts w:ascii="Times New Roman"/>
          <w:b w:val="false"/>
          <w:i w:val="false"/>
          <w:color w:val="000000"/>
          <w:sz w:val="28"/>
        </w:rPr>
        <w:t xml:space="preserve"> келесі мазмұндағы жолымен толықтырылсын:</w:t>
      </w:r>
    </w:p>
    <w:bookmarkEnd w:id="3"/>
    <w:p>
      <w:pPr>
        <w:spacing w:after="0"/>
        <w:ind w:left="0"/>
        <w:jc w:val="both"/>
      </w:pPr>
      <w:r>
        <w:rPr>
          <w:rFonts w:ascii="Times New Roman"/>
          <w:b w:val="false"/>
          <w:i w:val="false"/>
          <w:color w:val="000000"/>
          <w:sz w:val="28"/>
        </w:rPr>
        <w:t>
      атқаратын қызметтердің берілуіне байланысты 2013 жылға арналған аудандық бюджеттен облыстық бюджетке түсетін ағымдағы нысаналы трансферттері бастауыш, негізгі орта және жалпы орта білім беруде жан басына шаққандағы қаржыландыруды сынақтан өткізуге – 37 223,5 мың теңге қарастырылсын;</w:t>
      </w:r>
    </w:p>
    <w:bookmarkStart w:name="z4"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 тармақ</w:t>
      </w:r>
      <w:r>
        <w:rPr>
          <w:rFonts w:ascii="Times New Roman"/>
          <w:b w:val="false"/>
          <w:i w:val="false"/>
          <w:color w:val="000000"/>
          <w:sz w:val="28"/>
        </w:rPr>
        <w:t xml:space="preserve"> келесі мазмұндағы жолымен толықтырылсын:</w:t>
      </w:r>
    </w:p>
    <w:bookmarkEnd w:id="4"/>
    <w:p>
      <w:pPr>
        <w:spacing w:after="0"/>
        <w:ind w:left="0"/>
        <w:jc w:val="both"/>
      </w:pPr>
      <w:r>
        <w:rPr>
          <w:rFonts w:ascii="Times New Roman"/>
          <w:b w:val="false"/>
          <w:i w:val="false"/>
          <w:color w:val="000000"/>
          <w:sz w:val="28"/>
        </w:rPr>
        <w:t>
      бастауыш, негізгі орта және жалпы орта білім беруде жан басына шаққандағы қаржыландыруды сынақтан өткізуге 41 615,6 мың теңге.</w:t>
      </w:r>
    </w:p>
    <w:bookmarkStart w:name="z5" w:id="5"/>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мазмұндалсын.</w:t>
      </w:r>
    </w:p>
    <w:bookmarkEnd w:id="5"/>
    <w:bookmarkStart w:name="z6" w:id="6"/>
    <w:p>
      <w:pPr>
        <w:spacing w:after="0"/>
        <w:ind w:left="0"/>
        <w:jc w:val="both"/>
      </w:pPr>
      <w:r>
        <w:rPr>
          <w:rFonts w:ascii="Times New Roman"/>
          <w:b w:val="false"/>
          <w:i w:val="false"/>
          <w:color w:val="000000"/>
          <w:sz w:val="28"/>
        </w:rPr>
        <w:t>
      2. Осы шешім 2013 жылғы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Ж.Кольжанов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4 желтоқсандағы</w:t>
            </w:r>
            <w:r>
              <w:br/>
            </w:r>
            <w:r>
              <w:rPr>
                <w:rFonts w:ascii="Times New Roman"/>
                <w:b w:val="false"/>
                <w:i w:val="false"/>
                <w:color w:val="000000"/>
                <w:sz w:val="20"/>
              </w:rPr>
              <w:t>№ 167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1545193,4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