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5375" w14:textId="e515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денсаулық сақтау, білім беру, әлеуметтік қамсыздандыру, мәдениет, спорт және ветеринария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28 наурыздағы № 75 шешімі. Ақтөбе облысының Әділет департаментінде 2013 жылғы 19 сәуірде № 3563 болып тіркелді. Күші жойылды - Ақтөбе облысы Қобда аудандық мәслихатының 2014 жылғы 28 наурыздағы № 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28.03.2014 № 146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алу немесе салу үшін бір мың бес жүз еселік айлық есептік көрсеткіштен аспайтын сомада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Мәслихат сессиясының     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төрағасы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А.Клютов                   Л.Исмағамбетова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