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3a36" w14:textId="1b93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2012 жылғы 21 желтоқсандағы № 49 "2013-2015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2013 жылғы 26 шілдедегі № 84 шешімі. Ақтөбе облысының Әділет департаментінде 2013 жылғы 20 тамызда № 3633 болып тіркелді. Қолданылу мерзімінің аяқталуына байланысты күші жойылды - (Ақтөбе облысы Мәртөк аудандық мәслихатының 2014 жылғы 17 қаңтардағы № 237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Мәртөк аудандық мәслихатының 17.01.2014 № 237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«Қазақстан Республикасының Бюджет кодексі»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3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Мәртөк аудандық мәслихаттың 2012 жылғы 21 желтоқсандағы № 49 «2013-2015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3496, 2013 жылғы 22 қаңтарда «Мәртөк тынысы» газетінің № 4-5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«4 400 312,0» деген цифрлар «4 428 803,0» деген цифрлармен ауыстырылсын,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«3 919 332,0» деген цифрлар «3 947 823,0»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«4 431 020,6» деген цифрлар «4 459 011,6» деген цифрлармен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активтерiмен операциялар бойынша сальдо</w:t>
      </w:r>
      <w:r>
        <w:br/>
      </w:r>
      <w:r>
        <w:rPr>
          <w:rFonts w:ascii="Times New Roman"/>
          <w:b w:val="false"/>
          <w:i w:val="false"/>
          <w:color w:val="000000"/>
          <w:sz w:val="28"/>
        </w:rPr>
        <w:t>
      «0» деген цифрасы «500,0» деген цифрлармен ауыстырылсын, оның ішінде:</w:t>
      </w:r>
      <w:r>
        <w:br/>
      </w:r>
      <w:r>
        <w:rPr>
          <w:rFonts w:ascii="Times New Roman"/>
          <w:b w:val="false"/>
          <w:i w:val="false"/>
          <w:color w:val="000000"/>
          <w:sz w:val="28"/>
        </w:rPr>
        <w:t>
      қаржы активтерiн сатып алу</w:t>
      </w:r>
      <w:r>
        <w:br/>
      </w:r>
      <w:r>
        <w:rPr>
          <w:rFonts w:ascii="Times New Roman"/>
          <w:b w:val="false"/>
          <w:i w:val="false"/>
          <w:color w:val="000000"/>
          <w:sz w:val="28"/>
        </w:rPr>
        <w:t>
      «0» деген цифрасы «500,0»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«33 600» деген цифрлар «197»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«35 326» деген цифрлар «28 809»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мазмұндағы абзацтармен толықтырылсын:</w:t>
      </w:r>
      <w:r>
        <w:br/>
      </w:r>
      <w:r>
        <w:rPr>
          <w:rFonts w:ascii="Times New Roman"/>
          <w:b w:val="false"/>
          <w:i w:val="false"/>
          <w:color w:val="000000"/>
          <w:sz w:val="28"/>
        </w:rPr>
        <w:t>
      «Мәртөк ауданының Хлебодар ауылында су құбырлық жүйелерін реконструкциялау» нысанына жобалау-сметалық құжаттамаларын жетілдіруге – 30 000 мың теңге»;</w:t>
      </w:r>
      <w:r>
        <w:br/>
      </w:r>
      <w:r>
        <w:rPr>
          <w:rFonts w:ascii="Times New Roman"/>
          <w:b w:val="false"/>
          <w:i w:val="false"/>
          <w:color w:val="000000"/>
          <w:sz w:val="28"/>
        </w:rPr>
        <w:t>
      «Мәртөк ауылының автомобиль жолдарының орташа жөндеуіне – 30 000 мың теңге»;</w:t>
      </w:r>
      <w:r>
        <w:br/>
      </w:r>
      <w:r>
        <w:rPr>
          <w:rFonts w:ascii="Times New Roman"/>
          <w:b w:val="false"/>
          <w:i w:val="false"/>
          <w:color w:val="000000"/>
          <w:sz w:val="28"/>
        </w:rPr>
        <w:t>
      «Мәртөк–Студент» автожолының 19,5 шақырымында Бөрте өзенінің саласы арқылы өтетін көпірді күрделі жөндеуге жобалау-сметалық құжаттамаларын әзірлеуге – 4 500 мың теңге»;</w:t>
      </w:r>
      <w:r>
        <w:br/>
      </w:r>
      <w:r>
        <w:rPr>
          <w:rFonts w:ascii="Times New Roman"/>
          <w:b w:val="false"/>
          <w:i w:val="false"/>
          <w:color w:val="000000"/>
          <w:sz w:val="28"/>
        </w:rPr>
        <w:t>
      «Білім беру мекемелеріне электрондық жүйені ендіруге – 2 489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ауылдық елді мекендерді дамытуға – 1 422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«7 518» деген цифрлар «5 718»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Мәртөк аудандық                   Мәртөк аудандық</w:t>
      </w:r>
      <w:r>
        <w:br/>
      </w:r>
      <w:r>
        <w:rPr>
          <w:rFonts w:ascii="Times New Roman"/>
          <w:b w:val="false"/>
          <w:i w:val="false"/>
          <w:color w:val="000000"/>
          <w:sz w:val="28"/>
        </w:rPr>
        <w:t>
</w:t>
      </w:r>
      <w:r>
        <w:rPr>
          <w:rFonts w:ascii="Times New Roman"/>
          <w:b w:val="false"/>
          <w:i/>
          <w:color w:val="000000"/>
          <w:sz w:val="28"/>
        </w:rPr>
        <w:t>   мәслихатының сессия төрайымы          мәслихатының хатшысы</w:t>
      </w:r>
    </w:p>
    <w:p>
      <w:pPr>
        <w:spacing w:after="0"/>
        <w:ind w:left="0"/>
        <w:jc w:val="both"/>
      </w:pPr>
      <w:r>
        <w:rPr>
          <w:rFonts w:ascii="Times New Roman"/>
          <w:b w:val="false"/>
          <w:i/>
          <w:color w:val="000000"/>
          <w:sz w:val="28"/>
        </w:rPr>
        <w:t>         А. Имангазина                       А. Смағұлов</w:t>
      </w:r>
    </w:p>
    <w:bookmarkStart w:name="z8" w:id="1"/>
    <w:p>
      <w:pPr>
        <w:spacing w:after="0"/>
        <w:ind w:left="0"/>
        <w:jc w:val="both"/>
      </w:pPr>
      <w:r>
        <w:rPr>
          <w:rFonts w:ascii="Times New Roman"/>
          <w:b w:val="false"/>
          <w:i w:val="false"/>
          <w:color w:val="000000"/>
          <w:sz w:val="28"/>
        </w:rPr>
        <w:t>
2013 жылғы 26 шілдедегі № 84</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90"/>
        <w:gridCol w:w="669"/>
        <w:gridCol w:w="7600"/>
        <w:gridCol w:w="26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4 428 803,0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465 893,0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191 980,0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191 980,0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151 820,0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151 820,0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109 984,0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72 593,0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3 291,0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27 100,0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7 000,0 </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9 896,0 </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1 510,0 </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3 100,0 </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5 086,0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2 213,0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2 213,0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5 887,0 </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14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16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4 637,0 </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4 637,0 </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3 947 823,0 </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3 947 823,0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3 947 823,0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50"/>
        <w:gridCol w:w="651"/>
        <w:gridCol w:w="651"/>
        <w:gridCol w:w="7259"/>
        <w:gridCol w:w="266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4 459 011,6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230 076,0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199 209,0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58 016,0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128 210,0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127 475,0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2 176 802,0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249 485,0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249 485,0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208 877,0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1 673 449,0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1 673 449,0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1 586 453,0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253 868,0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73 643,0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137 362,0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123 476,0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123 476,0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30 845,0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53 349,0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15 867,0</w:t>
            </w:r>
          </w:p>
        </w:tc>
      </w:tr>
      <w:tr>
        <w:trPr>
          <w:trHeight w:val="12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13 886,0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1 519 568,4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33 074,0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Жұмыспен қамту-2020 жол картасы бойынша ауылдық елді мекендерді дамыту шеңберінде объектілерді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29 009,0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Жұмыспен қамту 2020 жол картасы бойынша ауылдық елді мекендерді дамыту шеңберінде объектілерді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1 457 480,4</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1 457 480,4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1 442 418,0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29 014,0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125 699,0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82 321,0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82 321,0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82 321,0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21 919,0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6 658,0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26 639,0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18 842,0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16 272,0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127 545,3</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127 545,3</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127 545,3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93 045,3</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14 285,6</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14 285,6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8 292,0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23 894,4</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іске асыру үшін берілетін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-50 022,6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50 022,6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bl>
    <w:bookmarkStart w:name="z9" w:id="2"/>
    <w:p>
      <w:pPr>
        <w:spacing w:after="0"/>
        <w:ind w:left="0"/>
        <w:jc w:val="both"/>
      </w:pPr>
      <w:r>
        <w:rPr>
          <w:rFonts w:ascii="Times New Roman"/>
          <w:b w:val="false"/>
          <w:i w:val="false"/>
          <w:color w:val="000000"/>
          <w:sz w:val="28"/>
        </w:rPr>
        <w:t>
2013 жылғы 26 шілдедегі № 84</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"Қаладағы аудан, аудандық манызы бар</w:t>
      </w:r>
      <w:r>
        <w:br/>
      </w:r>
      <w:r>
        <w:rPr>
          <w:rFonts w:ascii="Times New Roman"/>
          <w:b/>
          <w:i w:val="false"/>
          <w:color w:val="000000"/>
        </w:rPr>
        <w:t>
қала, кент, ауыл (село), ауылдық (селолық) округ</w:t>
      </w:r>
      <w:r>
        <w:br/>
      </w:r>
      <w:r>
        <w:rPr>
          <w:rFonts w:ascii="Times New Roman"/>
          <w:b/>
          <w:i w:val="false"/>
          <w:color w:val="000000"/>
        </w:rPr>
        <w:t>
әкімінің аппараты" 123 бағдарламасының әкімдігінің</w:t>
      </w:r>
      <w:r>
        <w:br/>
      </w:r>
      <w:r>
        <w:rPr>
          <w:rFonts w:ascii="Times New Roman"/>
          <w:b/>
          <w:i w:val="false"/>
          <w:color w:val="000000"/>
        </w:rPr>
        <w:t>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4235"/>
        <w:gridCol w:w="2345"/>
        <w:gridCol w:w="2661"/>
      </w:tblGrid>
      <w:tr>
        <w:trPr>
          <w:trHeight w:val="39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ауданның,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кенттің, ауылдың</w:t>
            </w:r>
            <w:r>
              <w:br/>
            </w:r>
            <w:r>
              <w:rPr>
                <w:rFonts w:ascii="Times New Roman"/>
                <w:b w:val="false"/>
                <w:i w:val="false"/>
                <w:color w:val="000000"/>
                <w:sz w:val="20"/>
              </w:rPr>
              <w:t>
(селоның), ауылдық</w:t>
            </w:r>
            <w:r>
              <w:br/>
            </w:r>
            <w:r>
              <w:rPr>
                <w:rFonts w:ascii="Times New Roman"/>
                <w:b w:val="false"/>
                <w:i w:val="false"/>
                <w:color w:val="000000"/>
                <w:sz w:val="20"/>
              </w:rPr>
              <w:t>
(селолық) округтің</w:t>
            </w:r>
            <w:r>
              <w:br/>
            </w:r>
            <w:r>
              <w:rPr>
                <w:rFonts w:ascii="Times New Roman"/>
                <w:b w:val="false"/>
                <w:i w:val="false"/>
                <w:color w:val="000000"/>
                <w:sz w:val="20"/>
              </w:rPr>
              <w:t>
әкімі аппаратының</w:t>
            </w:r>
            <w:r>
              <w:br/>
            </w:r>
            <w:r>
              <w:rPr>
                <w:rFonts w:ascii="Times New Roman"/>
                <w:b w:val="false"/>
                <w:i w:val="false"/>
                <w:color w:val="000000"/>
                <w:sz w:val="20"/>
              </w:rPr>
              <w:t>
қызметін қамтамасыз</w:t>
            </w:r>
            <w:r>
              <w:br/>
            </w:r>
            <w:r>
              <w:rPr>
                <w:rFonts w:ascii="Times New Roman"/>
                <w:b w:val="false"/>
                <w:i w:val="false"/>
                <w:color w:val="000000"/>
                <w:sz w:val="20"/>
              </w:rPr>
              <w:t>
ету жөніндегі</w:t>
            </w:r>
            <w:r>
              <w:br/>
            </w:r>
            <w:r>
              <w:rPr>
                <w:rFonts w:ascii="Times New Roman"/>
                <w:b w:val="false"/>
                <w:i w:val="false"/>
                <w:color w:val="000000"/>
                <w:sz w:val="20"/>
              </w:rPr>
              <w:t>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w:t>
            </w:r>
            <w:r>
              <w:br/>
            </w:r>
            <w:r>
              <w:rPr>
                <w:rFonts w:ascii="Times New Roman"/>
                <w:b w:val="false"/>
                <w:i w:val="false"/>
                <w:color w:val="000000"/>
                <w:sz w:val="20"/>
              </w:rPr>
              <w:t>
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Хазірет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127475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20100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2460"/>
        <w:gridCol w:w="1992"/>
        <w:gridCol w:w="2821"/>
        <w:gridCol w:w="1929"/>
      </w:tblGrid>
      <w:tr>
        <w:trPr>
          <w:trHeight w:val="39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 көгал</w:t>
            </w:r>
            <w:r>
              <w:br/>
            </w:r>
            <w:r>
              <w:rPr>
                <w:rFonts w:ascii="Times New Roman"/>
                <w:b w:val="false"/>
                <w:i w:val="false"/>
                <w:color w:val="000000"/>
                <w:sz w:val="20"/>
              </w:rPr>
              <w:t>
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w:t>
            </w:r>
            <w:r>
              <w:br/>
            </w:r>
            <w:r>
              <w:rPr>
                <w:rFonts w:ascii="Times New Roman"/>
                <w:b w:val="false"/>
                <w:i w:val="false"/>
                <w:color w:val="000000"/>
                <w:sz w:val="20"/>
              </w:rPr>
              <w:t>
тік орган</w:t>
            </w:r>
            <w:r>
              <w:br/>
            </w:r>
            <w:r>
              <w:rPr>
                <w:rFonts w:ascii="Times New Roman"/>
                <w:b w:val="false"/>
                <w:i w:val="false"/>
                <w:color w:val="000000"/>
                <w:sz w:val="20"/>
              </w:rPr>
              <w:t>
ның күр</w:t>
            </w:r>
            <w:r>
              <w:br/>
            </w:r>
            <w:r>
              <w:rPr>
                <w:rFonts w:ascii="Times New Roman"/>
                <w:b w:val="false"/>
                <w:i w:val="false"/>
                <w:color w:val="000000"/>
                <w:sz w:val="20"/>
              </w:rPr>
              <w:t>
делі шығы</w:t>
            </w:r>
            <w:r>
              <w:br/>
            </w:r>
            <w:r>
              <w:rPr>
                <w:rFonts w:ascii="Times New Roman"/>
                <w:b w:val="false"/>
                <w:i w:val="false"/>
                <w:color w:val="000000"/>
                <w:sz w:val="20"/>
              </w:rPr>
              <w:t>
стары"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w:t>
            </w:r>
            <w:r>
              <w:br/>
            </w:r>
            <w:r>
              <w:rPr>
                <w:rFonts w:ascii="Times New Roman"/>
                <w:b w:val="false"/>
                <w:i w:val="false"/>
                <w:color w:val="000000"/>
                <w:sz w:val="20"/>
              </w:rPr>
              <w:t>
дамыту" Бағ</w:t>
            </w:r>
            <w:r>
              <w:br/>
            </w:r>
            <w:r>
              <w:rPr>
                <w:rFonts w:ascii="Times New Roman"/>
                <w:b w:val="false"/>
                <w:i w:val="false"/>
                <w:color w:val="000000"/>
                <w:sz w:val="20"/>
              </w:rPr>
              <w:t>
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 жәр</w:t>
            </w:r>
            <w:r>
              <w:br/>
            </w:r>
            <w:r>
              <w:rPr>
                <w:rFonts w:ascii="Times New Roman"/>
                <w:b w:val="false"/>
                <w:i w:val="false"/>
                <w:color w:val="000000"/>
                <w:sz w:val="20"/>
              </w:rPr>
              <w:t>
демдесу бойын</w:t>
            </w:r>
            <w:r>
              <w:br/>
            </w:r>
            <w:r>
              <w:rPr>
                <w:rFonts w:ascii="Times New Roman"/>
                <w:b w:val="false"/>
                <w:i w:val="false"/>
                <w:color w:val="000000"/>
                <w:sz w:val="20"/>
              </w:rPr>
              <w:t>
ша шараларды</w:t>
            </w:r>
            <w:r>
              <w:br/>
            </w:r>
            <w:r>
              <w:rPr>
                <w:rFonts w:ascii="Times New Roman"/>
                <w:b w:val="false"/>
                <w:i w:val="false"/>
                <w:color w:val="000000"/>
                <w:sz w:val="20"/>
              </w:rPr>
              <w:t>
іске асыру"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11335,5</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12279,9</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Хазірет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15514,6</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17980,5</w:t>
            </w:r>
          </w:p>
        </w:tc>
      </w:tr>
      <w:tr>
        <w:trPr>
          <w:trHeight w:val="45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11367,1</w:t>
            </w:r>
          </w:p>
        </w:tc>
      </w:tr>
      <w:tr>
        <w:trPr>
          <w:trHeight w:val="43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735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14285,6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165270,6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