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f5fd" w14:textId="9a7f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аз қамтамасыз етілген отбасыларына (азаматтарға) тұрғын үй көмегін көрсетудің мөлшерін және тәртібін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31 шілдедегі № 110 шешімі. Ақтөбе облысының Әділет департаментінде 2013 жылғы 27 тамызда № 3642 болып тіркелді. Күші жойылды - Ақтөбе облысы Ойыл аудандық мәслихатының 2017 жылғы 13 наурыздағы № 86 шешімімен</w:t>
      </w:r>
    </w:p>
    <w:p>
      <w:pPr>
        <w:spacing w:after="0"/>
        <w:ind w:left="0"/>
        <w:jc w:val="left"/>
      </w:pPr>
      <w:r>
        <w:rPr>
          <w:rFonts w:ascii="Times New Roman"/>
          <w:b w:val="false"/>
          <w:i w:val="false"/>
          <w:color w:val="ff0000"/>
          <w:sz w:val="28"/>
        </w:rPr>
        <w:t xml:space="preserve">      Ескерту. Күші жойылды - Ақтөбе облысы Ойыл аудандық мәслихатының 13.03.2017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Құрылыс және тұрғын үй-коммуналдық шаруашылық істері агенттігінің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Ойыл ауданында аз қамтамасыз етілген отбасыларына (азаматтарға) тұрғын үй көмегін көрсетудің мөлшерін және тәртібін айқындау Ережесі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Таушанова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2013 жылғы 31 шілдедегі № 110 шешіміне қосымша</w:t>
            </w:r>
          </w:p>
        </w:tc>
      </w:tr>
    </w:tbl>
    <w:bookmarkStart w:name="z28" w:id="0"/>
    <w:p>
      <w:pPr>
        <w:spacing w:after="0"/>
        <w:ind w:left="0"/>
        <w:jc w:val="left"/>
      </w:pPr>
      <w:r>
        <w:rPr>
          <w:rFonts w:ascii="Times New Roman"/>
          <w:b/>
          <w:i w:val="false"/>
          <w:color w:val="000000"/>
        </w:rPr>
        <w:t xml:space="preserve"> Ойыл ауданында аз қамтамасыз етілген отбасыларына (азаматтарға) тұрғын үй көмегін көрсетудің мөлшерін және тәртібін айқындау Ережесін бекіту туралы</w:t>
      </w:r>
    </w:p>
    <w:bookmarkEnd w:id="0"/>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Осы ереже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агенттігінің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тұрғын үй көмегін көрсетудің мөлшері мен тәртібін айқындайды.</w:t>
      </w:r>
      <w:r>
        <w:br/>
      </w:r>
      <w:r>
        <w:rPr>
          <w:rFonts w:ascii="Times New Roman"/>
          <w:b w:val="false"/>
          <w:i w:val="false"/>
          <w:color w:val="000000"/>
          <w:sz w:val="28"/>
        </w:rPr>
        <w:t>
      </w:t>
      </w:r>
      <w:r>
        <w:rPr>
          <w:rFonts w:ascii="Times New Roman"/>
          <w:b w:val="false"/>
          <w:i w:val="false"/>
          <w:color w:val="000000"/>
          <w:sz w:val="28"/>
        </w:rPr>
        <w:t>1. Осы Ережеде мынадай түсініктер пайдаланылады:</w:t>
      </w:r>
      <w:r>
        <w:br/>
      </w:r>
      <w:r>
        <w:rPr>
          <w:rFonts w:ascii="Times New Roman"/>
          <w:b w:val="false"/>
          <w:i w:val="false"/>
          <w:color w:val="000000"/>
          <w:sz w:val="28"/>
        </w:rPr>
        <w:t>
      1) тұрғын үй көмегі – келесі шығыстар сомасын төлеуге шығындарды ішінара өтеу үшін аз қамтылған отбасыларға (азаматтарға) берілетін көмек;</w:t>
      </w:r>
      <w:r>
        <w:br/>
      </w:r>
      <w:r>
        <w:rPr>
          <w:rFonts w:ascii="Times New Roman"/>
          <w:b w:val="false"/>
          <w:i w:val="false"/>
          <w:color w:val="000000"/>
          <w:sz w:val="28"/>
        </w:rPr>
        <w:t>
      тұрғын үйдің меншік иелері немесе жалдаушылар (қосымша жалдаушылар) болып табылатын коммуналдық қызметтерді және байланыс қызметтерін тұтынғаны;</w:t>
      </w:r>
      <w:r>
        <w:br/>
      </w: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жеке тұрғын үй қорынан жергілікті атқарушы органдар жалға алған тұрғын үйді пайдаланғаны үшін жалдау ақысына;</w:t>
      </w:r>
      <w:r>
        <w:br/>
      </w:r>
      <w:r>
        <w:rPr>
          <w:rFonts w:ascii="Times New Roman"/>
          <w:b w:val="false"/>
          <w:i w:val="false"/>
          <w:color w:val="000000"/>
          <w:sz w:val="28"/>
        </w:rPr>
        <w:t>
      жекешелендірілген тұрғын үйлерде (пәтерлерде) тұратын, жеке үйлерде тұратындарға беріледі.</w:t>
      </w:r>
      <w:r>
        <w:br/>
      </w:r>
      <w:r>
        <w:rPr>
          <w:rFonts w:ascii="Times New Roman"/>
          <w:b w:val="false"/>
          <w:i w:val="false"/>
          <w:color w:val="000000"/>
          <w:sz w:val="28"/>
        </w:rPr>
        <w:t>
      2) телефон үшін абоненттік төлемақы тарифтері өсуінің өтемақысы-2004 жылдың қыркүйегінде қолданыста болған абоненттік төлемақы мен қолданыстағы абоненттік төлемақы арасындағы айырмашылықты белгілейтін және телефонға абоненттік төлемақы тарифтерінің өсуінің шығындарын өтеуге арналған тұрғын үй көмегінің құрамына кіретін ақшалай өтемақы;</w:t>
      </w:r>
      <w:r>
        <w:br/>
      </w:r>
      <w:r>
        <w:rPr>
          <w:rFonts w:ascii="Times New Roman"/>
          <w:b w:val="false"/>
          <w:i w:val="false"/>
          <w:color w:val="000000"/>
          <w:sz w:val="28"/>
        </w:rPr>
        <w:t>
      3) өтініш иесі (жеке тұлға) - жеке өзінің немесе отбасының атынан тұрғын үй көмегін тағайындау үшін жолыққан адам;</w:t>
      </w:r>
      <w:r>
        <w:br/>
      </w:r>
      <w:r>
        <w:rPr>
          <w:rFonts w:ascii="Times New Roman"/>
          <w:b w:val="false"/>
          <w:i w:val="false"/>
          <w:color w:val="000000"/>
          <w:sz w:val="28"/>
        </w:rPr>
        <w:t>
      4)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5) уәкілетті орган – тұрғын үй көмегін тағайындауды жүзеге асыратын "Ойыл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Ойыл аудандық мәслихатының 18.02.2014 </w:t>
      </w:r>
      <w:r>
        <w:rPr>
          <w:rFonts w:ascii="Times New Roman"/>
          <w:b w:val="false"/>
          <w:i w:val="false"/>
          <w:color w:val="ff0000"/>
          <w:sz w:val="28"/>
        </w:rPr>
        <w:t>№ 148</w:t>
      </w:r>
      <w:r>
        <w:rPr>
          <w:rFonts w:ascii="Times New Roman"/>
          <w:b w:val="false"/>
          <w:i w:val="false"/>
          <w:color w:val="ff0000"/>
          <w:sz w:val="28"/>
        </w:rPr>
        <w:t xml:space="preserve"> (01.01.2014 бастап қолданысқа енгізіледі); 06.08.2015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Ойыл ауданында тұрақты тұратын аз қамтамасыз етілген отбасыларға (азаматтарға) беріледі.</w:t>
      </w:r>
      <w:r>
        <w:br/>
      </w:r>
      <w:r>
        <w:rPr>
          <w:rFonts w:ascii="Times New Roman"/>
          <w:b w:val="false"/>
          <w:i w:val="false"/>
          <w:color w:val="000000"/>
          <w:sz w:val="28"/>
        </w:rPr>
        <w:t>
      Тұрғын үй көмегі егер отбасының коммуналдық қызметтерді (орталықтандырылған жылыту және жеке газбен жылыту, ыстық, салқын сумен жабдықтау, кәріз, тамақ дайындағаны үшін газға, электрмен жабдықтау, қоқыс шығару) шығыстары, тұрғын үйді (тұрғын ғимаратты) күтіп ұстауға жұмсалатын, жеке тұрғын үй қорынан жергілікті атқарушы органдар жалға алған тұрғын үйді пайдаланғаны үшін жалдау ақысы, тұрғын үй алаңының белгіленген нормасының шегінде өтемақылық шаралармен қамтамасыз етілетін, бірақ іс жүзінде алып отырған ауданнан және коммуналдық қызметтерді тұтыну нормативтерінен көп емес шығыстар, телекоммуникация желісіне қосылған телефон үшін абоненттік төлемақының ұлғаюы бөлігінде байланыс қызметтері үшін шығыстары осы мақсаттарға шекті үлесінен асқан жағдайда беріледі.</w:t>
      </w:r>
      <w:r>
        <w:br/>
      </w:r>
      <w:r>
        <w:rPr>
          <w:rFonts w:ascii="Times New Roman"/>
          <w:b w:val="false"/>
          <w:i w:val="false"/>
          <w:color w:val="000000"/>
          <w:sz w:val="28"/>
        </w:rPr>
        <w:t>
      Коммуналдық қызметтерді тұтынғаны және тұрғын үйді (тұрғын ғимаратты) күтіп ұстауға ақы төлеуге, тәулік уақыты бойынша электр қуатының шығынын саралап есептейтін және бақылайтын, дәлдік сыныбы 1-ден төмен емес электр қуатын бір фазалық есептегіштің құнына,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жиынтық кірісінің 5 (бес)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Ойыл аудандық мәслихатының 18.02.2014 </w:t>
      </w:r>
      <w:r>
        <w:rPr>
          <w:rFonts w:ascii="Times New Roman"/>
          <w:b w:val="false"/>
          <w:i w:val="false"/>
          <w:color w:val="ff0000"/>
          <w:sz w:val="28"/>
        </w:rPr>
        <w:t>№ 148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Тұрғын үй көмегі тұрғын үй иесіне, жалдаушыға (жалға берушіге) есептелген сомамен салыстыру бойынша коммуналдық қызметтерді (орталық жылыту және жеке газбен жылыту, ыстық, салқын сумен жабдықтау, кәріз, тамақ дайындағаны үшін газды) тұтынғаны және тұрғын үйді (тұрғын ғимаратты) күтіп ұстауға жұмсалатын шығыстарының және жеке тұрғын үй қорынан жергілікті атқарушы органдар жалға алған, тұрғын үйді пайдаланғаны үшін жалдау ақысы шығындарының, байланыс қызметіне телефон үшін абоненттік төлемақының ұлғаюы бөлігіне,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құнына шығындарының орнын толтыру үшін, азайту ретінде қолма-қол емес түрде беріледі. Белгіленген нормадан артық коммуналдық қызметті және байланыс қызметін тұтынғаны, тұрғын үйді (тұрғын ғимаратты) күтіп ұстауға арналған шығыстарды және жеке тұрғын үй қорынан жергілікті атқарушы органдар жалға алған тұрғын үйді пайдаланғаны үшін жалдау ақысын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2012 жылғы 1 шілдеден бастап 2014 жылғы 1 шілдеге дейін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 Ойыл аудандық мәслихатының 18.02.2014 </w:t>
      </w:r>
      <w:r>
        <w:rPr>
          <w:rFonts w:ascii="Times New Roman"/>
          <w:b w:val="false"/>
          <w:i w:val="false"/>
          <w:color w:val="ff0000"/>
          <w:sz w:val="28"/>
        </w:rPr>
        <w:t>№ 148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Тұрғын үйді (тұрғын ғимаратты) жылыту және күтіп ұстау шығындары, жеке тұрғын үй қорынан жергілікті атқарушы органдар жалға алған тұрғын үйді пайдаланғаны үшін жалдау ақысы жөніндегі әлеуметтік норманы есептеу кезінде барлық меншік түріндегі тұрғын жайлардағы тұрғын үй алаңының бір адамға 18 ш.м. (жалғыз тұратын азаматтар үшін 30 ш.м.), бірақ тұрғын жайдың іс жүзінде алып отырған пайдалы алаңының әлеуметтік нормасы қолданылады.</w:t>
      </w:r>
      <w:r>
        <w:br/>
      </w:r>
      <w:r>
        <w:rPr>
          <w:rFonts w:ascii="Times New Roman"/>
          <w:b w:val="false"/>
          <w:i w:val="false"/>
          <w:color w:val="000000"/>
          <w:sz w:val="28"/>
        </w:rPr>
        <w:t>
      </w:t>
      </w:r>
      <w:r>
        <w:rPr>
          <w:rFonts w:ascii="Times New Roman"/>
          <w:b w:val="false"/>
          <w:i w:val="false"/>
          <w:color w:val="000000"/>
          <w:sz w:val="28"/>
        </w:rPr>
        <w:t>6. Коммуналдық қызметтерді есептейтін құралдары бар тұтынушылардың әлеуметтік нормасын есептеу кезінде есептегіштер көрсеткіштеріндегі нақты шығындар, бірақ белгіленген тарифтер мен нормативтерден артық емес қолданылады.</w:t>
      </w:r>
      <w:r>
        <w:br/>
      </w:r>
      <w:r>
        <w:rPr>
          <w:rFonts w:ascii="Times New Roman"/>
          <w:b w:val="false"/>
          <w:i w:val="false"/>
          <w:color w:val="000000"/>
          <w:sz w:val="28"/>
        </w:rPr>
        <w:t>
      </w:t>
      </w:r>
      <w:r>
        <w:rPr>
          <w:rFonts w:ascii="Times New Roman"/>
          <w:b w:val="false"/>
          <w:i w:val="false"/>
          <w:color w:val="000000"/>
          <w:sz w:val="28"/>
        </w:rPr>
        <w:t>7. Тұрғын үй көмегін алушылар өзінің тұрғын жайының меншік түрінің, отбасы құрамындағы және оның жиынтық табысындағы кез келген өзгерістер, көмекті дұрыс есептемеген жағдайлар туралы уәкілетті органға 10 күн ішінде ақпарат береді.</w:t>
      </w:r>
      <w:r>
        <w:br/>
      </w:r>
      <w:r>
        <w:rPr>
          <w:rFonts w:ascii="Times New Roman"/>
          <w:b w:val="false"/>
          <w:i w:val="false"/>
          <w:color w:val="000000"/>
          <w:sz w:val="28"/>
        </w:rPr>
        <w:t>
      </w:t>
      </w:r>
      <w:r>
        <w:rPr>
          <w:rFonts w:ascii="Times New Roman"/>
          <w:b w:val="false"/>
          <w:i w:val="false"/>
          <w:color w:val="000000"/>
          <w:sz w:val="28"/>
        </w:rPr>
        <w:t>8. Тұрғын үй көмегі түрінде алынған заңсыз сома заңда белгіленген тәртіппен бюджетке қайтарылады.</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Тұрғын үй көмегін тағайындау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Тұрғын үй көмегін тағайындау оны алу үшін өтініш берген күннен бастап ағымдағы тоқсанның аяғына дейін мерзімде жүргізіледі. Өтініш берген айы деп құжаттармен бірге өтініш тапсырған айы есептеледі.</w:t>
      </w:r>
      <w:r>
        <w:br/>
      </w:r>
      <w:r>
        <w:rPr>
          <w:rFonts w:ascii="Times New Roman"/>
          <w:b w:val="false"/>
          <w:i w:val="false"/>
          <w:color w:val="000000"/>
          <w:sz w:val="28"/>
        </w:rPr>
        <w:t>
      </w:t>
      </w:r>
      <w:r>
        <w:rPr>
          <w:rFonts w:ascii="Times New Roman"/>
          <w:b w:val="false"/>
          <w:i w:val="false"/>
          <w:color w:val="000000"/>
          <w:sz w:val="28"/>
        </w:rPr>
        <w:t>10. Тұрғын үй көмегі отбасы құрамы, іс жүзінде тұрғын жайдың алып отырған пайдалы ауданының көлемі, отбасының жиынтық кірісі, коммуналдық қызметтерді (орталық жылыту және жеке газбен жылыту, ыстық, салқын сумен жабдықтау, канализация, тамақ дайындағаны үшін газды, электрмен жабдықтау, қоқыс жинау) және телефон үшін абоненттік төлемақының ұлғаюы бөлігіне, тұрғын үйді (тұрғын ғимаратты) күтіп-ұстауға арналған шығыстарына шығындарына және жеке тұрғын үй қорынан жергілікті атқарушы органдар жалға алған, тұрғын үйді пайдаланғаны үшін жалдау ақысы шығындары көрсетілетін меншік иесінің, жалдаушының (жалға алушының) өтініші негізінде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Ойыл аудандық мәслихатының 18.02.2014 </w:t>
      </w:r>
      <w:r>
        <w:rPr>
          <w:rFonts w:ascii="Times New Roman"/>
          <w:b w:val="false"/>
          <w:i w:val="false"/>
          <w:color w:val="ff0000"/>
          <w:sz w:val="28"/>
        </w:rPr>
        <w:t>№ 148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Азаматтардың табысы жөніндегі мәліметтерді тізімдер немесе электрондық тасығыштардағы ақпараттар түріндегі тиісті төлемдерді есептеуді және аударуды жүргізетін аудандық қызметтер, бөлімдер, ұйымдар тоқсан басында бір рет растайды.</w:t>
      </w:r>
      <w:r>
        <w:br/>
      </w:r>
      <w:r>
        <w:rPr>
          <w:rFonts w:ascii="Times New Roman"/>
          <w:b w:val="false"/>
          <w:i w:val="false"/>
          <w:color w:val="000000"/>
          <w:sz w:val="28"/>
        </w:rPr>
        <w:t>
      </w:t>
      </w:r>
      <w:r>
        <w:rPr>
          <w:rFonts w:ascii="Times New Roman"/>
          <w:b w:val="false"/>
          <w:i w:val="false"/>
          <w:color w:val="000000"/>
          <w:sz w:val="28"/>
        </w:rPr>
        <w:t xml:space="preserve">12. Тұрғын үй көмегін алуға жолыққан отбасының (азаматтың) жиынтық кірісін есептеу Қазақстан Республикасы Құрылыс және тұрғын үй-коммуналдық шаруашылық істері Агенттігінің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13. Коммуналдық қызметтерге және байланыс қызметіне тарифтер, жалдау ақысының мөлшері өзгерген жағдайда бұрын тағайындалған тұрғын үй көмегіне ағымдағы тоқсанда қайта есептеу жүргізіледі.</w:t>
      </w:r>
      <w:r>
        <w:br/>
      </w:r>
      <w:r>
        <w:rPr>
          <w:rFonts w:ascii="Times New Roman"/>
          <w:b w:val="false"/>
          <w:i w:val="false"/>
          <w:color w:val="000000"/>
          <w:sz w:val="28"/>
        </w:rPr>
        <w:t>
      </w:t>
      </w:r>
      <w:r>
        <w:rPr>
          <w:rFonts w:ascii="Times New Roman"/>
          <w:b w:val="false"/>
          <w:i w:val="false"/>
          <w:color w:val="000000"/>
          <w:sz w:val="28"/>
        </w:rPr>
        <w:t>14. Тұрғын үй көмегінің мөлшері өтемақы шараларымен қамтамасыз етілетін нормалар шегіндегі коммуналдық қызметтерді тұтынғаны үшін, телефон үшін абоненттік төлемақының өсуі бөлігіндегі байланыс қызметтері, тұрғын үйді (тұрғын ғимаратты) күтіп ұстауға жұмсалатын шығыстары, жеке тұрғын үй қорынан жергілікті атқарушы органдар жалға алған тұрғын үйді пайдаланғаны үшін жалдау ақысы үшін меншік иесінің, жалға алушының (жалдаушының) төлемақы сомасы мен сол отбасының осы мақсаттарға шығындарының шекті мүмкін деңгейі арасындағы айырмашылық ретінде есептеледі және іс жүзіндегі шығындар сомасынан артық болуы мүмкін емес.</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Ақтөбе облысы Ойыл аудандық мәслихатының 18.02.2014 </w:t>
      </w:r>
      <w:r>
        <w:rPr>
          <w:rFonts w:ascii="Times New Roman"/>
          <w:b w:val="false"/>
          <w:i w:val="false"/>
          <w:color w:val="ff0000"/>
          <w:sz w:val="28"/>
        </w:rPr>
        <w:t>№ 148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15. Берілген өтініш және оған қоса берілген құжаттарды қарау нәтижелері бойынша екі данада келісім шарт жасалады, оның біреуі меншік иесінде, жалға алушыда (жалдаушыда), ал екіншісі – уәкілетті органда сақталынады.</w:t>
      </w:r>
      <w:r>
        <w:br/>
      </w:r>
      <w:r>
        <w:rPr>
          <w:rFonts w:ascii="Times New Roman"/>
          <w:b w:val="false"/>
          <w:i w:val="false"/>
          <w:color w:val="000000"/>
          <w:sz w:val="28"/>
        </w:rPr>
        <w:t>
      </w:t>
      </w:r>
      <w:r>
        <w:rPr>
          <w:rFonts w:ascii="Times New Roman"/>
          <w:b w:val="false"/>
          <w:i w:val="false"/>
          <w:color w:val="000000"/>
          <w:sz w:val="28"/>
        </w:rPr>
        <w:t>16. Аталған келісім шарт тұрғын үй көмегін ұсыну үшін негіз болады. Уәкілетті органнан келісім шарты алғаннан кейін меншік иесінде, жалға алушыда (жалдаушыда) коммуналдық қызметтерді жеткізушілерге он күндік мерзімде деректер базасына енгізу үшін ұсыну қажет.</w:t>
      </w:r>
      <w:r>
        <w:br/>
      </w:r>
      <w:r>
        <w:rPr>
          <w:rFonts w:ascii="Times New Roman"/>
          <w:b w:val="false"/>
          <w:i w:val="false"/>
          <w:color w:val="000000"/>
          <w:sz w:val="28"/>
        </w:rPr>
        <w:t>
      </w:t>
      </w:r>
      <w:r>
        <w:rPr>
          <w:rFonts w:ascii="Times New Roman"/>
          <w:b w:val="false"/>
          <w:i w:val="false"/>
          <w:color w:val="000000"/>
          <w:sz w:val="28"/>
        </w:rPr>
        <w:t>17. Ақпаратқа сенімсіздік туындаған жағдайда уәкілетті орган:</w:t>
      </w:r>
      <w:r>
        <w:br/>
      </w:r>
      <w:r>
        <w:rPr>
          <w:rFonts w:ascii="Times New Roman"/>
          <w:b w:val="false"/>
          <w:i w:val="false"/>
          <w:color w:val="000000"/>
          <w:sz w:val="28"/>
        </w:rPr>
        <w:t>
      1) өтініш иесінің тұрғын үй жағдайына тексеру жүргізеді;</w:t>
      </w:r>
      <w:r>
        <w:br/>
      </w:r>
      <w:r>
        <w:rPr>
          <w:rFonts w:ascii="Times New Roman"/>
          <w:b w:val="false"/>
          <w:i w:val="false"/>
          <w:color w:val="000000"/>
          <w:sz w:val="28"/>
        </w:rPr>
        <w:t>
      2) тиісті ұйымдардан кірістер туралы ақпарат сұратады;</w:t>
      </w:r>
      <w:r>
        <w:br/>
      </w:r>
      <w:r>
        <w:rPr>
          <w:rFonts w:ascii="Times New Roman"/>
          <w:b w:val="false"/>
          <w:i w:val="false"/>
          <w:color w:val="000000"/>
          <w:sz w:val="28"/>
        </w:rPr>
        <w:t>
      3) кірістерді жасыру фактілерін тексеру жөнінде салық қызметіне жолығады;</w:t>
      </w:r>
      <w:r>
        <w:br/>
      </w:r>
      <w:r>
        <w:rPr>
          <w:rFonts w:ascii="Times New Roman"/>
          <w:b w:val="false"/>
          <w:i w:val="false"/>
          <w:color w:val="000000"/>
          <w:sz w:val="28"/>
        </w:rPr>
        <w:t>
      4) тұрғын үй көмегін мақсатты пайдалану туралы тұрғын үй инспекциясына сұраныс жасайды.</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Қаржыландыру көздері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Тұрғын үй көмегін төлеуді қаржыландыру жергілікті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19.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жеке шоттарына екінші деңгейдегі банктер арқылы жүзеге асырылады. Телефон үшін абоненттік төлемақы, жергілікті атқарушы орган жеке тұрғын үй қорынан жалға алған тұрғын үйді пайдаланғаны үшін жалдау ақысы тарифтерінің өсуіне өтемақы төлеу алушының таңдауы бойынша, жеке шот реквизиттерін көрсете отырып, ол таңдаған екінші деңгейдегі банктің немесе оның өтініші негізінде банк операцияларының тиісті түріне Қазақстан Республикасы Ұлттық банкісінің лицензиясы бар ұйымдарда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19 тармаққа өзгерістер енгізілді - Ақтөбе облысы Ойыл аудандық мәслихатының 18.02.2014 </w:t>
      </w:r>
      <w:r>
        <w:rPr>
          <w:rFonts w:ascii="Times New Roman"/>
          <w:b w:val="false"/>
          <w:i w:val="false"/>
          <w:color w:val="ff0000"/>
          <w:sz w:val="28"/>
        </w:rPr>
        <w:t>№ 148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20. Тұрғын үй көмегін төлеуге арналған бюджеттік қаражаттың есептелуі мен шығыстарының дұрыстығын тексеру заңнамамен белгіленген тәртіпте жүргізіледі.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