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d65a" w14:textId="f32d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2013 жылғы 08 қарашадағы N 22-2 шешімі. Алматы облысының Әділет департаментімен 2013 жылы 06 желтоқсанда N 2485 болып тіркелді. Күші жойылды - Алматы облысы Алакөл аудандық мәслихатының 2014 жылғы 27 ақпандағы N 27-2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Алакөл аудандық мәслихатының 27.02.2014 </w:t>
      </w:r>
      <w:r>
        <w:rPr>
          <w:rFonts w:ascii="Times New Roman"/>
          <w:b w:val="false"/>
          <w:i w:val="false"/>
          <w:color w:val="000000"/>
          <w:sz w:val="28"/>
        </w:rPr>
        <w:t>N 27-2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Алакөл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Алакөл аудандық мәслихатының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Қатықбаев Қ.Ә</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Сейрбаев Б.Т</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"Алакөл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Қосантаева Ләззат Сейітәшімқызы</w:t>
      </w:r>
      <w:r>
        <w:br/>
      </w:r>
      <w:r>
        <w:rPr>
          <w:rFonts w:ascii="Times New Roman"/>
          <w:b w:val="false"/>
          <w:i w:val="false"/>
          <w:color w:val="000000"/>
          <w:sz w:val="28"/>
        </w:rPr>
        <w:t>
      08 қараша 2013 жыл</w:t>
      </w:r>
    </w:p>
    <w:p>
      <w:pPr>
        <w:spacing w:after="0"/>
        <w:ind w:left="0"/>
        <w:jc w:val="both"/>
      </w:pPr>
      <w:r>
        <w:rPr>
          <w:rFonts w:ascii="Times New Roman"/>
          <w:b w:val="false"/>
          <w:i/>
          <w:color w:val="000000"/>
          <w:sz w:val="28"/>
        </w:rPr>
        <w:t>      "Алакөл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Найманбаева Қатипа Мәйкенқызы</w:t>
      </w:r>
      <w:r>
        <w:br/>
      </w:r>
      <w:r>
        <w:rPr>
          <w:rFonts w:ascii="Times New Roman"/>
          <w:b w:val="false"/>
          <w:i w:val="false"/>
          <w:color w:val="000000"/>
          <w:sz w:val="28"/>
        </w:rPr>
        <w:t>
      08 қараша 2013 жыл</w:t>
      </w:r>
    </w:p>
    <w:bookmarkStart w:name="z5"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2013 жылғы 08 қарашадағы</w:t>
      </w:r>
      <w:r>
        <w:br/>
      </w:r>
      <w:r>
        <w:rPr>
          <w:rFonts w:ascii="Times New Roman"/>
          <w:b w:val="false"/>
          <w:i w:val="false"/>
          <w:color w:val="000000"/>
          <w:sz w:val="28"/>
        </w:rPr>
        <w:t>
"Алакөл ауданындағы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22-2 шешіміне қосымша</w:t>
      </w:r>
    </w:p>
    <w:bookmarkEnd w:id="1"/>
    <w:bookmarkStart w:name="z6" w:id="2"/>
    <w:p>
      <w:pPr>
        <w:spacing w:after="0"/>
        <w:ind w:left="0"/>
        <w:jc w:val="left"/>
      </w:pPr>
      <w:r>
        <w:rPr>
          <w:rFonts w:ascii="Times New Roman"/>
          <w:b/>
          <w:i w:val="false"/>
          <w:color w:val="000000"/>
        </w:rPr>
        <w:t xml:space="preserve"> 
Алакөл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"Алакөл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Алакөл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4"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5"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бес тонна көмір, бар қажетпен жабдықталған пәтерлерді жылыту үшін электр қуатын қолданатындарға бес тонна көмірдің құны от жағу кезеңіне;</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16. Көмірдің құнын есептеу үшін "Алакөл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6"/>
    <w:bookmarkStart w:name="z26" w:id="7"/>
    <w:p>
      <w:pPr>
        <w:spacing w:after="0"/>
        <w:ind w:left="0"/>
        <w:jc w:val="left"/>
      </w:pPr>
      <w:r>
        <w:rPr>
          <w:rFonts w:ascii="Times New Roman"/>
          <w:b/>
          <w:i w:val="false"/>
          <w:color w:val="000000"/>
        </w:rPr>
        <w:t xml:space="preserve"> 
Қаржыландыру және төлеу.</w:t>
      </w:r>
    </w:p>
    <w:bookmarkEnd w:id="7"/>
    <w:bookmarkStart w:name="z27"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9" w:id="9"/>
    <w:p>
      <w:pPr>
        <w:spacing w:after="0"/>
        <w:ind w:left="0"/>
        <w:jc w:val="left"/>
      </w:pPr>
      <w:r>
        <w:rPr>
          <w:rFonts w:ascii="Times New Roman"/>
          <w:b/>
          <w:i w:val="false"/>
          <w:color w:val="000000"/>
        </w:rPr>
        <w:t xml:space="preserve"> 
Қорытынды.</w:t>
      </w:r>
    </w:p>
    <w:bookmarkEnd w:id="9"/>
    <w:bookmarkStart w:name="z30"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