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b8ef" w14:textId="1deb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ауданындағы аз қамтылған отбасыларға (азаматтарға) тұрғын үй көмегін көрсетудің мөлшерін және тәртібін айқындау туралы</w:t>
      </w:r>
    </w:p>
    <w:p>
      <w:pPr>
        <w:spacing w:after="0"/>
        <w:ind w:left="0"/>
        <w:jc w:val="both"/>
      </w:pPr>
      <w:r>
        <w:rPr>
          <w:rFonts w:ascii="Times New Roman"/>
          <w:b w:val="false"/>
          <w:i w:val="false"/>
          <w:color w:val="000000"/>
          <w:sz w:val="28"/>
        </w:rPr>
        <w:t>Алматы облысы Көксу аудандық мәслихатының 2013 жылғы 06 наурыздағы N 12-12 шешімі. Алматы облысының әділет департаментімен 2013 жылы 09 сәуірде N 2339 болып тіркелді</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Көксу аудандық мәслихаты</w:t>
      </w:r>
      <w:r>
        <w:br/>
      </w:r>
      <w:r>
        <w:rPr>
          <w:rFonts w:ascii="Times New Roman"/>
          <w:b w:val="false"/>
          <w:i w:val="false"/>
          <w:color w:val="000000"/>
          <w:sz w:val="28"/>
        </w:rPr>
        <w:t>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Көксу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xml:space="preserve">2. Көксу аудандық мәслихатының 2012 жылғы 08 маусымдағы "Көксу ауданындағы аз қамтамасыз етілген отбасыларға (азаматтарға) тұрғын үй көмегін көрсетудің мөлшерін және тәртібін айқындау туралы" N 4-5 (нормативтік құқықтық актілерді мемлекеттік тіркеу Тізілімінде 2012 жылы 9 шілдеде N 2-14-139 тіркелген, 2012 жылғы 27 шілдедегі аудандық "Нұрлы Көксу" газетінің 30(139) нөмірінде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Көксу аудандық мәслихатының жанындағы заңдылық пен құқықтық тәртіп, тұрғындарды әлеуметтік қорғау, марапаттау және депутаттардың өкілеттігі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539"/>
        <w:gridCol w:w="1761"/>
      </w:tblGrid>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мәслихатының хатшысы,</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Ә.Досымбеков</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 ауданының жұмыспен</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қамту және әлеуметтік</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бөлімі"</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мекемесінің</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бастығы</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Айгүл Нұртайқызы Шаяхметова</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 наурыз 2013 жыл</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 ауданының қаржы</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бөлімі" мемлекеттік</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мекемесінің бастығы</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Серік Сапарұлы Нұрмұхамбетов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06 наурыз 2013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маслихатының</w:t>
            </w:r>
            <w:r>
              <w:br/>
            </w:r>
            <w:r>
              <w:rPr>
                <w:rFonts w:ascii="Times New Roman"/>
                <w:b w:val="false"/>
                <w:i w:val="false"/>
                <w:color w:val="000000"/>
                <w:sz w:val="20"/>
              </w:rPr>
              <w:t>2013 жылғы 06 наурыздағы</w:t>
            </w:r>
            <w:r>
              <w:br/>
            </w:r>
            <w:r>
              <w:rPr>
                <w:rFonts w:ascii="Times New Roman"/>
                <w:b w:val="false"/>
                <w:i w:val="false"/>
                <w:color w:val="000000"/>
                <w:sz w:val="20"/>
              </w:rPr>
              <w:t>"Көксу ауданындағы аз қамтылған</w:t>
            </w:r>
            <w:r>
              <w:br/>
            </w:r>
            <w:r>
              <w:rPr>
                <w:rFonts w:ascii="Times New Roman"/>
                <w:b w:val="false"/>
                <w:i w:val="false"/>
                <w:color w:val="000000"/>
                <w:sz w:val="20"/>
              </w:rPr>
              <w:t>отбасыларға (азаматтарға) тұрғын</w:t>
            </w:r>
            <w:r>
              <w:br/>
            </w:r>
            <w:r>
              <w:rPr>
                <w:rFonts w:ascii="Times New Roman"/>
                <w:b w:val="false"/>
                <w:i w:val="false"/>
                <w:color w:val="000000"/>
                <w:sz w:val="20"/>
              </w:rPr>
              <w:t>үй көмегін көрсетудің мөлшерін</w:t>
            </w:r>
            <w:r>
              <w:br/>
            </w:r>
            <w:r>
              <w:rPr>
                <w:rFonts w:ascii="Times New Roman"/>
                <w:b w:val="false"/>
                <w:i w:val="false"/>
                <w:color w:val="000000"/>
                <w:sz w:val="20"/>
              </w:rPr>
              <w:t>және тәртібін айқындау туралы"</w:t>
            </w:r>
            <w:r>
              <w:br/>
            </w:r>
            <w:r>
              <w:rPr>
                <w:rFonts w:ascii="Times New Roman"/>
                <w:b w:val="false"/>
                <w:i w:val="false"/>
                <w:color w:val="000000"/>
                <w:sz w:val="20"/>
              </w:rPr>
              <w:t>N 12-12 шешіміне қосымша</w:t>
            </w:r>
          </w:p>
        </w:tc>
      </w:tr>
    </w:tbl>
    <w:bookmarkStart w:name="z7" w:id="0"/>
    <w:p>
      <w:pPr>
        <w:spacing w:after="0"/>
        <w:ind w:left="0"/>
        <w:jc w:val="left"/>
      </w:pPr>
      <w:r>
        <w:rPr>
          <w:rFonts w:ascii="Times New Roman"/>
          <w:b/>
          <w:i w:val="false"/>
          <w:color w:val="000000"/>
        </w:rPr>
        <w:t xml:space="preserve"> Көксу ауданы бойынша аз қамтылған отбасыларға (азаматтарға)</w:t>
      </w:r>
      <w:r>
        <w:br/>
      </w:r>
      <w:r>
        <w:rPr>
          <w:rFonts w:ascii="Times New Roman"/>
          <w:b/>
          <w:i w:val="false"/>
          <w:color w:val="000000"/>
        </w:rPr>
        <w:t>тұрғын үй көмегін көрсетудің мөлшері және тәртібі</w:t>
      </w:r>
    </w:p>
    <w:bookmarkEnd w:id="0"/>
    <w:p>
      <w:pPr>
        <w:spacing w:after="0"/>
        <w:ind w:left="0"/>
        <w:jc w:val="left"/>
      </w:pPr>
      <w:r>
        <w:rPr>
          <w:rFonts w:ascii="Times New Roman"/>
          <w:b w:val="false"/>
          <w:i w:val="false"/>
          <w:color w:val="000000"/>
          <w:sz w:val="28"/>
        </w:rPr>
        <w:t xml:space="preserve">      Осы тұрғын үй көмегін көрсетудің мөлшері және тәртібі Қазақстан Республикасының 1997 жылғы 16 сәуірдегі "Тұрғын үй қатынастары туралы" N 94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2011 жылғы 29 желтоқсандағы N 1626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N 2314 қаулысына өзгеріс пен толықтыру енгізу туралы" Қазақстан Республикасы Үкіметінің 2012 жылғы 16 қазандағы N 1316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отбасының (азаматтың) жиынтық табысы – тұрғын үй көмегін тағайындауға өтініш білдірген тоқсанның алдындағы тоқсандағы отбасы (азамат) кірістердің жалпы сомасы;</w:t>
      </w:r>
      <w:r>
        <w:br/>
      </w:r>
      <w:r>
        <w:rPr>
          <w:rFonts w:ascii="Times New Roman"/>
          <w:b w:val="false"/>
          <w:i w:val="false"/>
          <w:color w:val="000000"/>
          <w:sz w:val="28"/>
        </w:rPr>
        <w:t>
      өтініш беруші – көмекті тағайындату үшін отбасы атынан өтініш беретін адам;</w:t>
      </w:r>
      <w:r>
        <w:br/>
      </w:r>
      <w:r>
        <w:rPr>
          <w:rFonts w:ascii="Times New Roman"/>
          <w:b w:val="false"/>
          <w:i w:val="false"/>
          <w:color w:val="000000"/>
          <w:sz w:val="28"/>
        </w:rPr>
        <w:t>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уәкілетті орган – тұрғын үй көмегін тағайындауды жүзеге асыратын "Көксу ауданының жұмыспен қамту және әлеуметтік бағдарламалар бөлімі" мемлекеттік мекемесі;</w:t>
      </w:r>
      <w:r>
        <w:br/>
      </w:r>
      <w:r>
        <w:rPr>
          <w:rFonts w:ascii="Times New Roman"/>
          <w:b w:val="false"/>
          <w:i w:val="false"/>
          <w:color w:val="000000"/>
          <w:sz w:val="28"/>
        </w:rPr>
        <w:t>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учаскелік комиссия – тұрғын үй көмегін сұраған отбасылардың (азаматтардың) материалдық жағдайына тексеру жүргізу үшін тиісті әкімшілік – аумақтық бірлік, әкімдерінің шешімімен құрылатын арнаулы комиссия. Учаскелік комиссиялардың құрамы қоғамдық негізінде ауылдық округтердің әкімдері жергілікті өзін-өзі басқару органдарының, қоғамдық бірлестіктер, тұрғындар, ұйымдар мен білім беру, денсаулық сақтау, әлеуметтік қорғау және құқық қорғау органдарының өкілдерінен құрылады.</w:t>
      </w:r>
      <w:r>
        <w:br/>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жалдаушыларды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сәйкес,тұрғын үйді (тұрғын ғимаратты) күтіп-ұстауға арналған коммуналдық қызметтер көрсету ақысын төлеу,сондай-ақ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4. Белгіленген нормадан артық кондоминиум объектілерінің ортақ мүлкін тұрғын үйді (тұрғын ғимаратты) күтіп-ұстауға жұмсалатын шығыстарға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 төлемін азаматтар жалпы негіздер бойынша төлейді.</w:t>
      </w:r>
      <w:r>
        <w:br/>
      </w:r>
      <w:r>
        <w:rPr>
          <w:rFonts w:ascii="Times New Roman"/>
          <w:b w:val="false"/>
          <w:i w:val="false"/>
          <w:color w:val="000000"/>
          <w:sz w:val="28"/>
        </w:rPr>
        <w:t>
      Отбасының бір айда кондоминиум объектілерінің ортақ мүлкін күрделі жөндеуге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тұтынуға жұмсалған шығындардың рұқсат етілген шекті деңгейі отбасының орташа айлық табысының он пайызы мөлшерінде белгіленеді.</w:t>
      </w:r>
      <w:r>
        <w:br/>
      </w:r>
      <w:r>
        <w:rPr>
          <w:rFonts w:ascii="Times New Roman"/>
          <w:b w:val="false"/>
          <w:i w:val="false"/>
          <w:color w:val="000000"/>
          <w:sz w:val="28"/>
        </w:rPr>
        <w:t>
      Отбасының жиынтық табысы өтініш берілген тоқсанның алдындағы тоқсан үшін заңнамада белгіленген тәртіппен есептеледі.</w:t>
      </w:r>
      <w:r>
        <w:br/>
      </w:r>
      <w:r>
        <w:rPr>
          <w:rFonts w:ascii="Times New Roman"/>
          <w:b w:val="false"/>
          <w:i w:val="false"/>
          <w:color w:val="000000"/>
          <w:sz w:val="28"/>
        </w:rPr>
        <w:t>
      Күтімге мұқтаж деп танылған бірінші және екінші топтағы мүгедектерге, он сегіз жасқа дейінгі мүгедек балаларды, жасы сексеннен асқан тұлғаларға күтім жасайтын немесе үш жасқа дейінгі балаларды тәрбиелеумен айналысатындарды, барлық топтағы мүгедектерді және бір айдан астам стационарлық емделудегі азаматтарды, күндізгі оқу бөлімінде оқитын оқушыларды, студенттерді, тыңдаушыларды, курсанттар мен магистранттарды қоспағанда, оқымайтын, әскери қызмет атқармайтын, жұмыс істемейтін және жұмыссыз ретінде уәкілетті органда тіркелмеген, ұсынған жұмыстан немесе жұмысқа орналасудан себепсіз бас тартқан және өз еркімен қоғамдық жұмысқа, оқыту мен қайта оқытуға қатыспайтын еңбекке қабілетті тұлғалары бар аз қамтамасыз етілген отбасыларға (азаматтарға) тұрғын үй көмегі тағайындалмайды.</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2. Тұрғын үй көмегін көрсетудің мөлшері және тәртібі.</w:t>
      </w:r>
    </w:p>
    <w:bookmarkEnd w:id="2"/>
    <w:p>
      <w:pPr>
        <w:spacing w:after="0"/>
        <w:ind w:left="0"/>
        <w:jc w:val="left"/>
      </w:pPr>
      <w:r>
        <w:rPr>
          <w:rFonts w:ascii="Times New Roman"/>
          <w:b w:val="false"/>
          <w:i w:val="false"/>
          <w:color w:val="000000"/>
          <w:sz w:val="28"/>
        </w:rPr>
        <w:t>      5. Тұрғын үй көмегін алуға Қазақстан Республикасының азаматтары, оралмандар, Қазақстан Республикасында тұратын және тұрып қайту рұқсаты бар азаматтығы жоқ тұлғалардың құқығы бар.</w:t>
      </w:r>
      <w:r>
        <w:br/>
      </w:r>
      <w:r>
        <w:rPr>
          <w:rFonts w:ascii="Times New Roman"/>
          <w:b w:val="false"/>
          <w:i w:val="false"/>
          <w:color w:val="000000"/>
          <w:sz w:val="28"/>
        </w:rPr>
        <w:t>
      6. Құжаттарды қоса бере отырып, өтініш берген ай өтініш жасалған ай деп саналады.</w:t>
      </w:r>
      <w:r>
        <w:br/>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қамтамасыз етілген отбасылары (азаматтар) тұрғын үй көмегін алу құқығын жоғалтады.</w:t>
      </w:r>
      <w:r>
        <w:br/>
      </w:r>
      <w:r>
        <w:rPr>
          <w:rFonts w:ascii="Times New Roman"/>
          <w:b w:val="false"/>
          <w:i w:val="false"/>
          <w:color w:val="000000"/>
          <w:sz w:val="28"/>
        </w:rPr>
        <w:t>
      7. Тұрғын үй көмегін тағайындау үшін азамат (отбасы) тұрғылықты жеріндегі ауылдық, кенттік учаскелік комиссияға өтініш пен төмендегі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құқығын растайтын құжаттың көшірмесі (тұрғын үй аумағының көлемі, бөлме саны көрсетілген жекешелендіру, сыйға тарту, сату-сатып алу, жалға беру келісім-шарты);</w:t>
      </w:r>
      <w:r>
        <w:br/>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мекенжай бюросының анықтамасы);</w:t>
      </w:r>
      <w:r>
        <w:br/>
      </w:r>
      <w:r>
        <w:rPr>
          <w:rFonts w:ascii="Times New Roman"/>
          <w:b w:val="false"/>
          <w:i w:val="false"/>
          <w:color w:val="000000"/>
          <w:sz w:val="28"/>
        </w:rPr>
        <w:t>
      4) отбасының барлық мүшелерінің табысын растайтын құжаттар (өткен тоқсанға);</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 шоттары, телекоммуникация қызметтері үшін түбіртек–шот немесе телекоммуникация қызметтері мен коммуналдық қызметтерді тұтыну анықтамасы;</w:t>
      </w:r>
      <w:r>
        <w:br/>
      </w:r>
      <w:r>
        <w:rPr>
          <w:rFonts w:ascii="Times New Roman"/>
          <w:b w:val="false"/>
          <w:i w:val="false"/>
          <w:color w:val="000000"/>
          <w:sz w:val="28"/>
        </w:rPr>
        <w:t>
      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8) жеке меншігінде бір үйден басқа үйі жоқ екені туралы анықтама (жылына бір рет);</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8. Кенттік, ауылдық округтің әкімі өтініш берушілердің құжаттарды қабылдап, оларды тіркейді және құжаттар қабылданған күннен бастап он күннен кешіктірмей учаскелік комиссияның қорытындысымен қоса тұрғын үй көмегін тағайындау және төлеу жөніндегі уәкілетті органға тапсырады.</w:t>
      </w:r>
      <w:r>
        <w:br/>
      </w:r>
      <w:r>
        <w:rPr>
          <w:rFonts w:ascii="Times New Roman"/>
          <w:b w:val="false"/>
          <w:i w:val="false"/>
          <w:color w:val="000000"/>
          <w:sz w:val="28"/>
        </w:rPr>
        <w:t>
      9. Уәкілетті орган кенттік, ауылдық округтің әкімдерінен қоса тіркелген құжаттармен және учаскелік комиссиялардың қорытындыларымен бірге өтініштер қабылдайды, оларды қабылдаған күннен бастап он күн ішінде қарайды және тұрғын үй көмегін тағайындау немесе тағайындаудан бас тарту туралы шешім қабылдайды. Уәкілетті органның шешімі тұрғын үй көмегін берудің негізі болып табылады.</w:t>
      </w:r>
      <w:r>
        <w:br/>
      </w:r>
      <w:r>
        <w:rPr>
          <w:rFonts w:ascii="Times New Roman"/>
          <w:b w:val="false"/>
          <w:i w:val="false"/>
          <w:color w:val="000000"/>
          <w:sz w:val="28"/>
        </w:rPr>
        <w:t>
      10. Тұрғын үй көмегін алушылар күнтізбелік он бес күн ішінде уәкілетті органды көмек мөлшерінің өзгеруі үшін негіз болатын немесе алуға әсер ететін мән-жайлар туралы хабардар етеді.</w:t>
      </w:r>
      <w:r>
        <w:br/>
      </w:r>
      <w:r>
        <w:rPr>
          <w:rFonts w:ascii="Times New Roman"/>
          <w:b w:val="false"/>
          <w:i w:val="false"/>
          <w:color w:val="000000"/>
          <w:sz w:val="28"/>
        </w:rPr>
        <w:t>
      Өтініш беруші тұрғын үй көмегінің мөлшеріне немесе оны алу құқығына күмән келтіретін мән-жайлар туралы хабарламағанда,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 сот тәртібімен қайтарылуға тиіс.</w:t>
      </w:r>
      <w:r>
        <w:br/>
      </w:r>
      <w:r>
        <w:rPr>
          <w:rFonts w:ascii="Times New Roman"/>
          <w:b w:val="false"/>
          <w:i w:val="false"/>
          <w:color w:val="000000"/>
          <w:sz w:val="28"/>
        </w:rPr>
        <w:t>
      11. Өтемақы төлемдерімен қамтамасыз етілетін тұрғын үйлер аумағының нормалары заңнамамен белгіленген отбасының әр мүшесіне тұрғын үй беру нормаларына баламалы.</w:t>
      </w:r>
      <w:r>
        <w:br/>
      </w:r>
      <w:r>
        <w:rPr>
          <w:rFonts w:ascii="Times New Roman"/>
          <w:b w:val="false"/>
          <w:i w:val="false"/>
          <w:color w:val="000000"/>
          <w:sz w:val="28"/>
        </w:rPr>
        <w:t>
      Коммуналдық қызметтерді тұтыну төлемінің тарифтерін аудандық қызмет көрсету мекемелері ұсынады.</w:t>
      </w:r>
      <w:r>
        <w:br/>
      </w:r>
      <w:r>
        <w:rPr>
          <w:rFonts w:ascii="Times New Roman"/>
          <w:b w:val="false"/>
          <w:i w:val="false"/>
          <w:color w:val="000000"/>
          <w:sz w:val="28"/>
        </w:rPr>
        <w:t>
      12. Тұрғын үй көмегін есептегенде келесі нормалар қабылданады:</w:t>
      </w:r>
      <w:r>
        <w:br/>
      </w:r>
      <w:r>
        <w:rPr>
          <w:rFonts w:ascii="Times New Roman"/>
          <w:b w:val="false"/>
          <w:i w:val="false"/>
          <w:color w:val="000000"/>
          <w:sz w:val="28"/>
        </w:rPr>
        <w:t>
      1) газ тұтыну – айына бір отбасына 10 килограмм (1 кішкене газ баллон);</w:t>
      </w:r>
      <w:r>
        <w:br/>
      </w:r>
      <w:r>
        <w:rPr>
          <w:rFonts w:ascii="Times New Roman"/>
          <w:b w:val="false"/>
          <w:i w:val="false"/>
          <w:color w:val="000000"/>
          <w:sz w:val="28"/>
        </w:rPr>
        <w:t>
      2) электр энергиясын қолдану:</w:t>
      </w:r>
      <w:r>
        <w:br/>
      </w:r>
      <w:r>
        <w:rPr>
          <w:rFonts w:ascii="Times New Roman"/>
          <w:b w:val="false"/>
          <w:i w:val="false"/>
          <w:color w:val="000000"/>
          <w:sz w:val="28"/>
        </w:rPr>
        <w:t>
      1 адамға – бір айға 50 киловатт;</w:t>
      </w:r>
      <w:r>
        <w:br/>
      </w:r>
      <w:r>
        <w:rPr>
          <w:rFonts w:ascii="Times New Roman"/>
          <w:b w:val="false"/>
          <w:i w:val="false"/>
          <w:color w:val="000000"/>
          <w:sz w:val="28"/>
        </w:rPr>
        <w:t>
      4 және одан көп адамнан тұратын отбасына – бір айға 150 киловатт.</w:t>
      </w:r>
      <w:r>
        <w:br/>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4) пеш жағатын тұрғын үйлерге жыл бойына 3 тонна көмір.</w:t>
      </w:r>
      <w:r>
        <w:br/>
      </w:r>
      <w:r>
        <w:rPr>
          <w:rFonts w:ascii="Times New Roman"/>
          <w:b w:val="false"/>
          <w:i w:val="false"/>
          <w:color w:val="000000"/>
          <w:sz w:val="28"/>
        </w:rPr>
        <w:t>
      13. Көмірдің құнын есептеу үшін тұрғын үй көмегін есептеген тоқсанның алдындағы тоқсанның соңғы айындағы жағдай бойынша "Көксу ауданының тұрғын үй-коммуналдық шаруашылық, жолаушылар көлігі және автомобиль жолдары бөлімі" мемлекеттік мекемесі ұсынған аудан бойынша орташа баға қолданылады.</w:t>
      </w:r>
      <w:r>
        <w:br/>
      </w:r>
      <w:r>
        <w:rPr>
          <w:rFonts w:ascii="Times New Roman"/>
          <w:b w:val="false"/>
          <w:i w:val="false"/>
          <w:color w:val="000000"/>
          <w:sz w:val="28"/>
        </w:rPr>
        <w:t>
      14. Тұрғын үй көмегінің төлемі көрсетілген операция түрлеріне лицензиялары бар тұрғын үй көмегін тағайындау және төлеу жөніндегі уәкілетті орган және банк филиалдары немесе басқа да ұйымдар арасында жасалған Агенттік келісімі негізінде тағайындалған соманы алушының жеке шотына аудару жолымен жүзеге асырылады.</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3. Қорытынды.</w:t>
      </w:r>
    </w:p>
    <w:bookmarkEnd w:id="3"/>
    <w:p>
      <w:pPr>
        <w:spacing w:after="0"/>
        <w:ind w:left="0"/>
        <w:jc w:val="left"/>
      </w:pPr>
      <w:r>
        <w:rPr>
          <w:rFonts w:ascii="Times New Roman"/>
          <w:b w:val="false"/>
          <w:i w:val="false"/>
          <w:color w:val="000000"/>
          <w:sz w:val="28"/>
        </w:rPr>
        <w:t>      15. Осы тұрғын үй көмегін көрсетудің мөлшері және тәртібімен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