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54a92" w14:textId="f554a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облыстық бюджет туралы" Жамбыл облыстық маслихатының 2012 жылғы 7 желтоқсандағы № 10-3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2013 жылғы 31 қазандағы № 18-3 шешімі. Жамбыл облысының Әділет департаментінде 2013 жылғы 4 қарашадағы № 2033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облыстық бюджет туралы» Жамбыл облыстық мәслихатының 2012 жылғы 7 желтоқсандағы </w:t>
      </w:r>
      <w:r>
        <w:rPr>
          <w:rFonts w:ascii="Times New Roman"/>
          <w:b w:val="false"/>
          <w:i w:val="false"/>
          <w:color w:val="000000"/>
          <w:sz w:val="28"/>
        </w:rPr>
        <w:t>№ 10-3</w:t>
      </w:r>
      <w:r>
        <w:rPr>
          <w:rFonts w:ascii="Times New Roman"/>
          <w:b w:val="false"/>
          <w:i w:val="false"/>
          <w:color w:val="000000"/>
          <w:sz w:val="28"/>
        </w:rPr>
        <w:t xml:space="preserve"> шешіміне (Нормативтік құқықтық актілерді мемлекеттік тіркеу тізілімінде № 1859 болып тіркелген, 2012 жылғы 25 желтоқсанда № 166 «Ақ жол»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«150 886 982» сандары «150 890 775» сандарымен ауыстырылсын;</w:t>
      </w:r>
      <w:r>
        <w:br/>
      </w:r>
      <w:r>
        <w:rPr>
          <w:rFonts w:ascii="Times New Roman"/>
          <w:b w:val="false"/>
          <w:i w:val="false"/>
          <w:color w:val="000000"/>
          <w:sz w:val="28"/>
        </w:rPr>
        <w:t>
      «1 618 068» сандары «1 622 169» сандарымен ауыстырылсын;</w:t>
      </w:r>
      <w:r>
        <w:br/>
      </w:r>
      <w:r>
        <w:rPr>
          <w:rFonts w:ascii="Times New Roman"/>
          <w:b w:val="false"/>
          <w:i w:val="false"/>
          <w:color w:val="000000"/>
          <w:sz w:val="28"/>
        </w:rPr>
        <w:t>
      «7 808» сандары «7 500»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«151 791 759» сандары «151 692 129»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«1 999 670» сандары «1 999 215» сандарымен ауыстырылсын;</w:t>
      </w:r>
      <w:r>
        <w:br/>
      </w:r>
      <w:r>
        <w:rPr>
          <w:rFonts w:ascii="Times New Roman"/>
          <w:b w:val="false"/>
          <w:i w:val="false"/>
          <w:color w:val="000000"/>
          <w:sz w:val="28"/>
        </w:rPr>
        <w:t>
      «723 526» сандары «723 981»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«209 215» сандары «312 639»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«- 3 113 662» сандары «- 3 113 208»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«3 113 662» сандары «3 113 208»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және интернет-ресурстарында жариялауды облыстық мәслихаттың экономика, қаржы, бюджет және жергілікті өзін-өзі басқаруды дамыту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тіркеуге жатады, шешім алғашқы ресми жарияланған күннен бастап қолданысқа енгізіледі және 2013 жылдың 1 қаңтарында туындаған қатынастарға қолданылады.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мәслихаттың                       Облыстық мәслихаттың</w:t>
      </w:r>
      <w:r>
        <w:br/>
      </w:r>
      <w:r>
        <w:rPr>
          <w:rFonts w:ascii="Times New Roman"/>
          <w:b w:val="false"/>
          <w:i w:val="false"/>
          <w:color w:val="000000"/>
          <w:sz w:val="28"/>
        </w:rPr>
        <w:t>
</w:t>
      </w:r>
      <w:r>
        <w:rPr>
          <w:rFonts w:ascii="Times New Roman"/>
          <w:b w:val="false"/>
          <w:i/>
          <w:color w:val="000000"/>
          <w:sz w:val="28"/>
        </w:rPr>
        <w:t>      сессия төрайымы                            хатшысы</w:t>
      </w:r>
      <w:r>
        <w:br/>
      </w:r>
      <w:r>
        <w:rPr>
          <w:rFonts w:ascii="Times New Roman"/>
          <w:b w:val="false"/>
          <w:i w:val="false"/>
          <w:color w:val="000000"/>
          <w:sz w:val="28"/>
        </w:rPr>
        <w:t>
</w:t>
      </w:r>
      <w:r>
        <w:rPr>
          <w:rFonts w:ascii="Times New Roman"/>
          <w:b w:val="false"/>
          <w:i/>
          <w:color w:val="000000"/>
          <w:sz w:val="28"/>
        </w:rPr>
        <w:t>      Г. Нұрымова                                Б. Қарашолақов</w:t>
      </w:r>
    </w:p>
    <w:bookmarkEnd w:id="0"/>
    <w:bookmarkStart w:name="z12" w:id="1"/>
    <w:p>
      <w:pPr>
        <w:spacing w:after="0"/>
        <w:ind w:left="0"/>
        <w:jc w:val="both"/>
      </w:pPr>
      <w:r>
        <w:rPr>
          <w:rFonts w:ascii="Times New Roman"/>
          <w:b w:val="false"/>
          <w:i w:val="false"/>
          <w:color w:val="000000"/>
          <w:sz w:val="28"/>
        </w:rPr>
        <w:t>
      Жамбыл облысы мәслихатының</w:t>
      </w:r>
      <w:r>
        <w:br/>
      </w:r>
      <w:r>
        <w:rPr>
          <w:rFonts w:ascii="Times New Roman"/>
          <w:b w:val="false"/>
          <w:i w:val="false"/>
          <w:color w:val="000000"/>
          <w:sz w:val="28"/>
        </w:rPr>
        <w:t>
      2013 жылғы 31 қазандағы № 18-3 шешіміне</w:t>
      </w:r>
      <w:r>
        <w:br/>
      </w:r>
      <w:r>
        <w:rPr>
          <w:rFonts w:ascii="Times New Roman"/>
          <w:b w:val="false"/>
          <w:i w:val="false"/>
          <w:color w:val="000000"/>
          <w:sz w:val="28"/>
        </w:rPr>
        <w:t>
      қосымша</w:t>
      </w:r>
    </w:p>
    <w:bookmarkEnd w:id="1"/>
    <w:p>
      <w:pPr>
        <w:spacing w:after="0"/>
        <w:ind w:left="0"/>
        <w:jc w:val="both"/>
      </w:pPr>
      <w:r>
        <w:rPr>
          <w:rFonts w:ascii="Times New Roman"/>
          <w:b w:val="false"/>
          <w:i w:val="false"/>
          <w:color w:val="000000"/>
          <w:sz w:val="28"/>
        </w:rPr>
        <w:t>      Жамбыл облысы мәслихатының</w:t>
      </w:r>
      <w:r>
        <w:br/>
      </w:r>
      <w:r>
        <w:rPr>
          <w:rFonts w:ascii="Times New Roman"/>
          <w:b w:val="false"/>
          <w:i w:val="false"/>
          <w:color w:val="000000"/>
          <w:sz w:val="28"/>
        </w:rPr>
        <w:t>
      2012 жылғы 7 желтоқсандағы № 10-3 шешіміне</w:t>
      </w:r>
      <w:r>
        <w:br/>
      </w:r>
      <w:r>
        <w:rPr>
          <w:rFonts w:ascii="Times New Roman"/>
          <w:b w:val="false"/>
          <w:i w:val="false"/>
          <w:color w:val="000000"/>
          <w:sz w:val="28"/>
        </w:rPr>
        <w:t xml:space="preserve">
      1 - қосымша </w:t>
      </w:r>
    </w:p>
    <w:p>
      <w:pPr>
        <w:spacing w:after="0"/>
        <w:ind w:left="0"/>
        <w:jc w:val="left"/>
      </w:pPr>
      <w:r>
        <w:rPr>
          <w:rFonts w:ascii="Times New Roman"/>
          <w:b/>
          <w:i w:val="false"/>
          <w:color w:val="000000"/>
        </w:rPr>
        <w:t xml:space="preserve"> 2013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652"/>
        <w:gridCol w:w="375"/>
        <w:gridCol w:w="9552"/>
        <w:gridCol w:w="2442"/>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150 890 775</w:t>
            </w:r>
          </w:p>
        </w:tc>
      </w:tr>
      <w:tr>
        <w:trPr>
          <w:trHeight w:val="2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15 058 312</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7 446 157</w:t>
            </w:r>
          </w:p>
        </w:tc>
      </w:tr>
      <w:tr>
        <w:trPr>
          <w:trHeight w:val="2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7 446 157</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5 804 742</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5 804 742</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1 807 413</w:t>
            </w:r>
          </w:p>
        </w:tc>
      </w:tr>
      <w:tr>
        <w:trPr>
          <w:trHeight w:val="5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1 807 413</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1 622 169</w:t>
            </w:r>
          </w:p>
        </w:tc>
      </w:tr>
      <w:tr>
        <w:trPr>
          <w:trHeight w:val="2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49 604</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18 774</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2 647</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16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w:t>
            </w:r>
          </w:p>
        </w:tc>
      </w:tr>
      <w:tr>
        <w:trPr>
          <w:trHeight w:val="27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687 777</w:t>
            </w:r>
          </w:p>
        </w:tc>
      </w:tr>
      <w:tr>
        <w:trPr>
          <w:trHeight w:val="28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687 777</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884 788</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884 788</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28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134 202 794</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552 750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552 750</w:t>
            </w:r>
          </w:p>
        </w:tc>
      </w:tr>
      <w:tr>
        <w:trPr>
          <w:trHeight w:val="5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133 650 044</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133 650 044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91"/>
        <w:gridCol w:w="691"/>
        <w:gridCol w:w="9059"/>
        <w:gridCol w:w="241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151 692 129</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2 241 821</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61 092</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45 876</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15 216</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741 460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571 532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112 954</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36 889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6 032</w:t>
            </w:r>
          </w:p>
        </w:tc>
      </w:tr>
      <w:tr>
        <w:trPr>
          <w:trHeight w:val="6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14 065</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тексеру комиссиясы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131 880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129 632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1 216 489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124 711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141 037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948 514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90 900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90 706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253 859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38 519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24 524</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57 792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48 081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6 312</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147 887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24 942</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85 472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 жұмыстар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5 653 724</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5 591 016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4 732 049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663 510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38 997</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136 335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20 586 164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3 393 896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2 569 488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824 408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2 316 356</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1 292 604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654 812</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жабдықтарымен жарақтандыруға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159 783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209 157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2 068 728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1 678 593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390 135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276 415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276 415</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4 142 960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4 142 960</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83 337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83 337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56 496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56 496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3 127 020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104 788</w:t>
            </w:r>
          </w:p>
        </w:tc>
      </w:tr>
      <w:tr>
        <w:trPr>
          <w:trHeight w:val="1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7 675</w:t>
            </w:r>
          </w:p>
        </w:tc>
      </w:tr>
      <w:tr>
        <w:trPr>
          <w:trHeight w:val="5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42 221</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181 568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165 309</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30 353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56 363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288 555</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576 265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1 616 498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5 078 786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4 350 725</w:t>
            </w:r>
          </w:p>
        </w:tc>
      </w:tr>
      <w:tr>
        <w:trPr>
          <w:trHeight w:val="1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728 061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35 405 085</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250 612</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250 612</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902 544</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қанды, оның құрамдарын және дәрілерді өндiру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516 589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209 441</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175 412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18 393 352</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4 507 972</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355 262</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448 302</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106 016</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297 035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404 836</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1 534 758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50 574</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1 264 410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9 424 187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6 590 831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5 491 559</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658 083</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441 189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1 202 967</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1 161 996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40 971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2 551 381</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134 395</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43 394</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59 079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2 199 295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66 556</w:t>
            </w:r>
          </w:p>
        </w:tc>
      </w:tr>
      <w:tr>
        <w:trPr>
          <w:trHeight w:val="1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5 513 398</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5 271 445</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241 953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3 959 421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1 263 205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549 225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403 947</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110 134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199 899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417 640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378 233</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39 407</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1 694 928</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1 694 928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279 160</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279 160</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278 829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97 113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еңгізуге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5 907</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76 487</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83 600</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еңбек инспекциясы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25 659</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құқығын қорғау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17 612</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8 047</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12 730 070</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13 926</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қалаларды және ауылдық елді мекендерді дамыту шеңберінде объектілерді жөндеу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13 926</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140 119</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128 732</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11 387</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4 817</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калаларды және елді мекендерді дамытуға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4 817</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3 274 954</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1 314 800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бюджеттен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1 906 193</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тұрғын жай салу және (немесе) сатып алу және инженерлік-коммуникациялық инфрақұрылымды дамыту және (немесе) сатып алуға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28 164</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ауылдық елді мекендерді дамытуға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4 565 597</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55 102</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2 922 082</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845 661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741 366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4 725 346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мекендерді сумен жабдықтау жүйесін дамытуға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4 725 346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7 909 863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981 122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173 650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480 872</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2 229 371</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2 222 921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3 140 899</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44 050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111 327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түрлі спорт түрлері бойынша құрама командалардың мүшелерін республикалық және халықаралық спорт жарыстарына дайындау және қатыстыру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2 566 952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413 920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449 688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449 688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97 673</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29 842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тiлді және Қазақстан халықтарының басқа да тiлдерiн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67 225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274 752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101 448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173 304</w:t>
            </w:r>
          </w:p>
        </w:tc>
      </w:tr>
      <w:tr>
        <w:trPr>
          <w:trHeight w:val="1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индустриалды-инновациялық дамыту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18 418</w:t>
            </w:r>
          </w:p>
        </w:tc>
      </w:tr>
      <w:tr>
        <w:trPr>
          <w:trHeight w:val="1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18 418</w:t>
            </w:r>
          </w:p>
        </w:tc>
      </w:tr>
      <w:tr>
        <w:trPr>
          <w:trHeight w:val="1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222 390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217 690</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376 954</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мұрағаттар және құжаттама салаларындағы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58 525</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109 901</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207 419</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118 596</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97 752</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11 344</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610 724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610 724</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333 118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277 606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7 289 290</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3 712 474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167 362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157 123</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1 063 561</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548 119</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629 607</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36 169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2 644</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879 750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26 626</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жануарларға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41 180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78 159</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67 513</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524 502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меншіктігі су шаруашылығы құрылыстарының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131 257</w:t>
            </w:r>
          </w:p>
        </w:tc>
      </w:tr>
      <w:tr>
        <w:trPr>
          <w:trHeight w:val="5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393 245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 бойында Шу өзенінде жағалауды нығайту жұмыстарын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531 215</w:t>
            </w:r>
          </w:p>
        </w:tc>
      </w:tr>
      <w:tr>
        <w:trPr>
          <w:trHeight w:val="1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530 686</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235 966</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88 103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3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67 641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299 963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36 112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1 468 422</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839 484</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18 501</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610 437</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180 160</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180 160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21 027</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41 909</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117 224</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5 572 366</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5 393 366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422 274</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357 919</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2 743 569</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16 969</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1 852 635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179 000</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179 000</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5 826 955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728 201</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70 896</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512 843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144 462</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индустриалды-инновациялық дамыту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1 185 541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96 675</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7 266</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кредиттердің пайыздық мөлшерін субсидиялау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931 600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арналған кредиттерді ішінара кепілдендіру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жүргізуге сервистік қолдау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10 696</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8 376</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944 614</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346 363</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598 251</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2 727 903</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130 120</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11 227</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2 317 307</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242 549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43 471 671</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43 471 671</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42 623 591</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161 212</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686 868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1 999 215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2 723 196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1 417 650</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индустриалды-инновациялық дамыту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1 417 650</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ауылдағы кәсіпкерліктің дамытуға жәрдемдесу үшін бюджеттік кредиттер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1 417 650</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485 546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485 546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485 546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индустриалды-инновациялық дамыту басқармасы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498"/>
        <w:gridCol w:w="435"/>
        <w:gridCol w:w="10099"/>
        <w:gridCol w:w="190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723 981</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723 981</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723 532</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 қайтару сомасы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683"/>
        <w:gridCol w:w="684"/>
        <w:gridCol w:w="9687"/>
        <w:gridCol w:w="189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312 639</w:t>
            </w:r>
          </w:p>
        </w:tc>
      </w:tr>
      <w:tr>
        <w:trPr>
          <w:trHeight w:val="27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312 639</w:t>
            </w:r>
          </w:p>
        </w:tc>
      </w:tr>
      <w:tr>
        <w:trPr>
          <w:trHeight w:val="27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312 639</w:t>
            </w:r>
          </w:p>
        </w:tc>
      </w:tr>
      <w:tr>
        <w:trPr>
          <w:trHeight w:val="27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75 007</w:t>
            </w:r>
          </w:p>
        </w:tc>
      </w:tr>
      <w:tr>
        <w:trPr>
          <w:trHeight w:val="27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75 007</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237 632</w:t>
            </w:r>
          </w:p>
        </w:tc>
      </w:tr>
      <w:tr>
        <w:trPr>
          <w:trHeight w:val="27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237 632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498"/>
        <w:gridCol w:w="477"/>
        <w:gridCol w:w="9569"/>
        <w:gridCol w:w="2377"/>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- 3 113 208</w:t>
            </w:r>
          </w:p>
        </w:tc>
      </w:tr>
      <w:tr>
        <w:trPr>
          <w:trHeight w:val="5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3 113 208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457"/>
        <w:gridCol w:w="520"/>
        <w:gridCol w:w="9843"/>
        <w:gridCol w:w="208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2 723 196</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2 723 196</w:t>
            </w:r>
          </w:p>
        </w:tc>
      </w:tr>
      <w:tr>
        <w:trPr>
          <w:trHeight w:val="2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2 723 196</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1 072 662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708"/>
        <w:gridCol w:w="687"/>
        <w:gridCol w:w="9595"/>
        <w:gridCol w:w="193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682 650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682 650</w:t>
            </w:r>
          </w:p>
        </w:tc>
      </w:tr>
      <w:tr>
        <w:trPr>
          <w:trHeight w:val="4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682 202</w:t>
            </w:r>
          </w:p>
        </w:tc>
      </w:tr>
      <w:tr>
        <w:trPr>
          <w:trHeight w:val="4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пайдаланылмаған бюджеттік кредиттерді қайтару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