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55a9" w14:textId="90e5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нысаналы топтарға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2013 жылғы 11 желтоқсандағы № 1124
қаулы. Жамбыл облысының Әділет департаментінде 2013 жылғы 28 желтоқсанда № 2089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рыногындағы жағдай мен бюджет қаражатына сәйкес нысаналы топтарға жататын келесі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арнайы-орта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бір де бір жұмыс істеушісі жоқ жанұялардың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алған мамандығы бойынша еңбек өтілі мен тәжірибесі жоқ, 21 жастан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жылғы 25 ақпандағы «2013 жылы нысаналы топтарға жататын адамдардың қосымша тізбесін белгілеу туралы» Тараз қаласы әкімдігінің 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1903 болып тіркелген, 2013 жылғы 10 сәуірдегі № 15 «Жамбыл -Тараз»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Орынбеков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