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6d73" w14:textId="08b6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Ботамойнақ ауылдық округінің Байзақ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Ботамойнақ ауылдық округі әкімінің 2013 жылғы 7 тамыздағы № 39 шешімі. Жамбыл облысының Әділет департаментінде 2013 жылғы 15 тамызда № 1990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Байзақ ауданының бас мемлекеттік ветеринариялық-санитариялық инспекторының 2013 жылғы 30 сәуірдегі № 140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Уақ малдардан бруцеллездің эпизоотиялық ошағының анықталуына байланысты Ботамойнақ ауылдық округінің Байзақ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Ботамойнақ ауылдық округі әкімі аппаратының ветеринар бас маманы Жұмабеков Өмірұзақ Зүкүрұлына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 Қилыбаев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Байзақ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