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a3c9" w14:textId="6af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-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2013 жылғы 28 қазандағы № 439 қаулысы. Жамбыл облысы Әділет департаментінде 2013 жылғы 12 қарашада № 2038 болып тіркелді. Күші жойылды - Жамбыл облысы Жуалы ауданы әкімдігінің 2020 жылғы 2 қыркүйектегі № 392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02.09.2020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бір проценті мөлшерінде қылмыстық –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Айбар Күнтуұлы Әділбақовқа жүктелсiн.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