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6aed" w14:textId="c866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Сарысу аудандық мәслихатының 2012 жылғы 19 желтоқсандағы №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12 қарашадағы № 22-2 шешімі. Жамбыл облысының Әділет департаментінде 2013 жылғы 18 қарашада №  2041 болып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31 қазандағы </w:t>
      </w:r>
      <w:r>
        <w:rPr>
          <w:rFonts w:ascii="Times New Roman"/>
          <w:b w:val="false"/>
          <w:i w:val="false"/>
          <w:color w:val="000000"/>
          <w:sz w:val="28"/>
        </w:rPr>
        <w:t>№ 18-3</w:t>
      </w:r>
      <w:r>
        <w:rPr>
          <w:rFonts w:ascii="Times New Roman"/>
          <w:b w:val="false"/>
          <w:i w:val="false"/>
          <w:color w:val="000000"/>
          <w:sz w:val="28"/>
        </w:rPr>
        <w:t xml:space="preserve"> шешімі (нормативтік құқықтық актілерді мемлекеттік тіркеу Тізілімінде № 2033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Сарысу аудандық мәслихатының 2012 жылғы 19 желтоқсандағы </w:t>
      </w:r>
      <w:r>
        <w:rPr>
          <w:rFonts w:ascii="Times New Roman"/>
          <w:b w:val="false"/>
          <w:i w:val="false"/>
          <w:color w:val="000000"/>
          <w:sz w:val="28"/>
        </w:rPr>
        <w:t>№ 12-4</w:t>
      </w:r>
      <w:r>
        <w:rPr>
          <w:rFonts w:ascii="Times New Roman"/>
          <w:b w:val="false"/>
          <w:i w:val="false"/>
          <w:color w:val="000000"/>
          <w:sz w:val="28"/>
        </w:rPr>
        <w:t xml:space="preserve"> шешіміне (нормативтік құқықтық кесімдерді мемлекеттік тіркеу Тізілімінде № 1872 болып тіркелген, 2013 жылғы 13 қаңтардағы № 2-3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«5 590 836» деген сандар «5 565 940» деген сандармен ауыстырылсын;</w:t>
      </w:r>
      <w:r>
        <w:br/>
      </w:r>
      <w:r>
        <w:rPr>
          <w:rFonts w:ascii="Times New Roman"/>
          <w:b w:val="false"/>
          <w:i w:val="false"/>
          <w:color w:val="000000"/>
          <w:sz w:val="28"/>
        </w:rPr>
        <w:t>
      «385 500» деген сандар «385 520» деген сандармен ауыстырылсын;</w:t>
      </w:r>
      <w:r>
        <w:br/>
      </w:r>
      <w:r>
        <w:rPr>
          <w:rFonts w:ascii="Times New Roman"/>
          <w:b w:val="false"/>
          <w:i w:val="false"/>
          <w:color w:val="000000"/>
          <w:sz w:val="28"/>
        </w:rPr>
        <w:t>
      «10 511» деген сандар «10 491» деген сандармен ауыстырылсын;</w:t>
      </w:r>
      <w:r>
        <w:br/>
      </w:r>
      <w:r>
        <w:rPr>
          <w:rFonts w:ascii="Times New Roman"/>
          <w:b w:val="false"/>
          <w:i w:val="false"/>
          <w:color w:val="000000"/>
          <w:sz w:val="28"/>
        </w:rPr>
        <w:t>
      «5 174 151» деген сандар «5 149 255»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«5 607 806» деген сандар «5 582 910»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хатшысының міндетін</w:t>
      </w:r>
      <w:r>
        <w:br/>
      </w:r>
      <w:r>
        <w:rPr>
          <w:rFonts w:ascii="Times New Roman"/>
          <w:b w:val="false"/>
          <w:i w:val="false"/>
          <w:color w:val="000000"/>
          <w:sz w:val="28"/>
        </w:rPr>
        <w:t>
</w:t>
      </w:r>
      <w:r>
        <w:rPr>
          <w:rFonts w:ascii="Times New Roman"/>
          <w:b w:val="false"/>
          <w:i/>
          <w:color w:val="000000"/>
          <w:sz w:val="28"/>
        </w:rPr>
        <w:t>      Л. Асанова                                 уақытша атқарушы</w:t>
      </w:r>
      <w:r>
        <w:br/>
      </w:r>
      <w:r>
        <w:rPr>
          <w:rFonts w:ascii="Times New Roman"/>
          <w:b w:val="false"/>
          <w:i w:val="false"/>
          <w:color w:val="000000"/>
          <w:sz w:val="28"/>
        </w:rPr>
        <w:t>
</w:t>
      </w:r>
      <w:r>
        <w:rPr>
          <w:rFonts w:ascii="Times New Roman"/>
          <w:b w:val="false"/>
          <w:i/>
          <w:color w:val="000000"/>
          <w:sz w:val="28"/>
        </w:rPr>
        <w:t>                                                 Р. Мұханов</w:t>
      </w:r>
    </w:p>
    <w:bookmarkEnd w:id="0"/>
    <w:bookmarkStart w:name="z8"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22-2 шешіміне 1 – қосымша </w:t>
      </w:r>
    </w:p>
    <w:bookmarkEnd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14"/>
        <w:gridCol w:w="723"/>
        <w:gridCol w:w="9867"/>
        <w:gridCol w:w="21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5 565 940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385 520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155 285</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155 285</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129 384</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129 384</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20 674</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20 524</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5 149 255</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5 149 255</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5 149 255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83"/>
        <w:gridCol w:w="783"/>
        <w:gridCol w:w="9566"/>
        <w:gridCol w:w="215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5 582 910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337 316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130 233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53 047</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155 758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136 288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2 852 974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309 823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171 643</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138 180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2 226 264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1 959 046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267 218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254 296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256 059</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231 431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49 289</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92 092</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21 393</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1 148 259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575 964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564 855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469 339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445 104</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25 242</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314 450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106 868</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15 237</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111 327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20 509</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40 771</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191 285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181 511</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181 511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315 968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108 433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180 591</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180 591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bl>
    <w:bookmarkStart w:name="z9" w:id="2"/>
    <w:p>
      <w:pPr>
        <w:spacing w:after="0"/>
        <w:ind w:left="0"/>
        <w:jc w:val="both"/>
      </w:pPr>
      <w:r>
        <w:rPr>
          <w:rFonts w:ascii="Times New Roman"/>
          <w:b w:val="false"/>
          <w:i w:val="false"/>
          <w:color w:val="000000"/>
          <w:sz w:val="28"/>
        </w:rPr>
        <w:t>
Сарысу аудандық мәслихатының 2013 жылғы</w:t>
      </w:r>
      <w:r>
        <w:br/>
      </w:r>
      <w:r>
        <w:rPr>
          <w:rFonts w:ascii="Times New Roman"/>
          <w:b w:val="false"/>
          <w:i w:val="false"/>
          <w:color w:val="000000"/>
          <w:sz w:val="28"/>
        </w:rPr>
        <w:t xml:space="preserve">
12 қарашадағы № 22-2 шешіміне 2 – қосымша </w:t>
      </w:r>
    </w:p>
    <w:bookmarkEnd w:id="2"/>
    <w:p>
      <w:pPr>
        <w:spacing w:after="0"/>
        <w:ind w:left="0"/>
        <w:jc w:val="both"/>
      </w:pPr>
      <w:r>
        <w:rPr>
          <w:rFonts w:ascii="Times New Roman"/>
          <w:b w:val="false"/>
          <w:i w:val="false"/>
          <w:color w:val="000000"/>
          <w:sz w:val="28"/>
        </w:rPr>
        <w:t>Сарысу аудандық мәслихатының 2012 жылғы</w:t>
      </w:r>
      <w:r>
        <w:br/>
      </w:r>
      <w:r>
        <w:rPr>
          <w:rFonts w:ascii="Times New Roman"/>
          <w:b w:val="false"/>
          <w:i w:val="false"/>
          <w:color w:val="000000"/>
          <w:sz w:val="28"/>
        </w:rPr>
        <w:t xml:space="preserve">
19 желтоқсандағы № 12-4 шешіміне 5 – қосымша </w:t>
      </w:r>
    </w:p>
    <w:p>
      <w:pPr>
        <w:spacing w:after="0"/>
        <w:ind w:left="0"/>
        <w:jc w:val="left"/>
      </w:pPr>
      <w:r>
        <w:rPr>
          <w:rFonts w:ascii="Times New Roman"/>
          <w:b/>
          <w:i w:val="false"/>
          <w:color w:val="000000"/>
        </w:rPr>
        <w:t xml:space="preserve"> 2013 -2015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019"/>
        <w:gridCol w:w="1226"/>
        <w:gridCol w:w="1019"/>
        <w:gridCol w:w="875"/>
        <w:gridCol w:w="760"/>
        <w:gridCol w:w="919"/>
        <w:gridCol w:w="914"/>
        <w:gridCol w:w="872"/>
        <w:gridCol w:w="872"/>
        <w:gridCol w:w="839"/>
        <w:gridCol w:w="951"/>
        <w:gridCol w:w="997"/>
      </w:tblGrid>
      <w:tr>
        <w:trPr>
          <w:trHeight w:val="75"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r>
      <w:tr>
        <w:trPr>
          <w:trHeight w:val="75"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40"/>
        <w:gridCol w:w="921"/>
        <w:gridCol w:w="1026"/>
        <w:gridCol w:w="1026"/>
        <w:gridCol w:w="1026"/>
        <w:gridCol w:w="943"/>
        <w:gridCol w:w="966"/>
        <w:gridCol w:w="966"/>
        <w:gridCol w:w="966"/>
        <w:gridCol w:w="966"/>
        <w:gridCol w:w="966"/>
        <w:gridCol w:w="889"/>
        <w:gridCol w:w="841"/>
        <w:gridCol w:w="750"/>
      </w:tblGrid>
      <w:tr>
        <w:trPr>
          <w:trHeight w:val="16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жыл</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