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1ab9" w14:textId="6361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Шу удандық мәслихатының 2012 жылғы 20 желтоқсандағы № 12-2 шешіміне өзгерістер
енгізу туралы</w:t>
      </w:r>
    </w:p>
    <w:p>
      <w:pPr>
        <w:spacing w:after="0"/>
        <w:ind w:left="0"/>
        <w:jc w:val="both"/>
      </w:pPr>
      <w:r>
        <w:rPr>
          <w:rFonts w:ascii="Times New Roman"/>
          <w:b w:val="false"/>
          <w:i w:val="false"/>
          <w:color w:val="000000"/>
          <w:sz w:val="28"/>
        </w:rPr>
        <w:t>Жамбыл облысы Шу ауданы мәслихатының 2013 жылғы 11 сәуірдегі № 14-2 шешімі. Жамбыл облысының Әділет департаментінде 2013 жылғы 18 сәуірде № 1920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«2013-1015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27 наурыздағы № 11-6 шешімі (Нормативтік құқықтық кесімдердің мемлекеттік тіркеу тізілімінде № 1905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Шу аудандық мәслихатының 2012 жылғы 20 желтоқсандағы </w:t>
      </w:r>
      <w:r>
        <w:rPr>
          <w:rFonts w:ascii="Times New Roman"/>
          <w:b w:val="false"/>
          <w:i w:val="false"/>
          <w:color w:val="000000"/>
          <w:sz w:val="28"/>
        </w:rPr>
        <w:t>№ 12-2</w:t>
      </w:r>
      <w:r>
        <w:rPr>
          <w:rFonts w:ascii="Times New Roman"/>
          <w:b w:val="false"/>
          <w:i w:val="false"/>
          <w:color w:val="000000"/>
          <w:sz w:val="28"/>
        </w:rPr>
        <w:t xml:space="preserve"> шешіміне (Нормативтік құқықтық актілерді мемлекеттік тіркеу тізілімінде № 1865 болып тіркелген, 2013 жылғы 5 қаңтардағы аудандық «Шу өңірі» № 2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«7 888 967» сандары «7 683 275» сандарымен ауыстырылсын;</w:t>
      </w:r>
      <w:r>
        <w:br/>
      </w:r>
      <w:r>
        <w:rPr>
          <w:rFonts w:ascii="Times New Roman"/>
          <w:b w:val="false"/>
          <w:i w:val="false"/>
          <w:color w:val="000000"/>
          <w:sz w:val="28"/>
        </w:rPr>
        <w:t>
      «1 796 414» сандары «1 799 682» сандарымен ауыстырылсын;</w:t>
      </w:r>
      <w:r>
        <w:br/>
      </w:r>
      <w:r>
        <w:rPr>
          <w:rFonts w:ascii="Times New Roman"/>
          <w:b w:val="false"/>
          <w:i w:val="false"/>
          <w:color w:val="000000"/>
          <w:sz w:val="28"/>
        </w:rPr>
        <w:t>
      «11 425» сандары «11 240» сандарымен ауыстырылсын;</w:t>
      </w:r>
      <w:r>
        <w:br/>
      </w:r>
      <w:r>
        <w:rPr>
          <w:rFonts w:ascii="Times New Roman"/>
          <w:b w:val="false"/>
          <w:i w:val="false"/>
          <w:color w:val="000000"/>
          <w:sz w:val="28"/>
        </w:rPr>
        <w:t>
      «12 000» сандары «8 917» сандарымен ауыстырылсын;</w:t>
      </w:r>
      <w:r>
        <w:br/>
      </w:r>
      <w:r>
        <w:rPr>
          <w:rFonts w:ascii="Times New Roman"/>
          <w:b w:val="false"/>
          <w:i w:val="false"/>
          <w:color w:val="000000"/>
          <w:sz w:val="28"/>
        </w:rPr>
        <w:t>
      «6 069 128» сандары «5 863 436»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«7 849 889» сандары «7 729 845»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«89 792» сандары «89 735»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«39 135» сандары «62 590»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«-89 849» сандары «-198 895»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келесі мазмұнда баяндалсын:</w:t>
      </w:r>
      <w:r>
        <w:br/>
      </w:r>
      <w:r>
        <w:rPr>
          <w:rFonts w:ascii="Times New Roman"/>
          <w:b w:val="false"/>
          <w:i w:val="false"/>
          <w:color w:val="000000"/>
          <w:sz w:val="28"/>
        </w:rPr>
        <w:t>
      бюджет тапшылығын қаржыландыру (профицитін пайдалану) 198 895 мың теңге;</w:t>
      </w:r>
      <w:r>
        <w:br/>
      </w:r>
      <w:r>
        <w:rPr>
          <w:rFonts w:ascii="Times New Roman"/>
          <w:b w:val="false"/>
          <w:i w:val="false"/>
          <w:color w:val="000000"/>
          <w:sz w:val="28"/>
        </w:rPr>
        <w:t>
      қарыздар түсімі 96 071 мың теңге;</w:t>
      </w:r>
      <w:r>
        <w:br/>
      </w:r>
      <w:r>
        <w:rPr>
          <w:rFonts w:ascii="Times New Roman"/>
          <w:b w:val="false"/>
          <w:i w:val="false"/>
          <w:color w:val="000000"/>
          <w:sz w:val="28"/>
        </w:rPr>
        <w:t>
      қарыздарды өтеу 6 279 мың теңге;</w:t>
      </w:r>
      <w:r>
        <w:br/>
      </w:r>
      <w:r>
        <w:rPr>
          <w:rFonts w:ascii="Times New Roman"/>
          <w:b w:val="false"/>
          <w:i w:val="false"/>
          <w:color w:val="000000"/>
          <w:sz w:val="28"/>
        </w:rPr>
        <w:t>
      бюджет қаражатының пайдаланылатын қалдықтары 109 103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К. Сафаров                                 Б. Саудабаев</w:t>
      </w:r>
    </w:p>
    <w:bookmarkEnd w:id="0"/>
    <w:bookmarkStart w:name="z12" w:id="1"/>
    <w:p>
      <w:pPr>
        <w:spacing w:after="0"/>
        <w:ind w:left="0"/>
        <w:jc w:val="both"/>
      </w:pPr>
      <w:r>
        <w:rPr>
          <w:rFonts w:ascii="Times New Roman"/>
          <w:b w:val="false"/>
          <w:i w:val="false"/>
          <w:color w:val="000000"/>
          <w:sz w:val="28"/>
        </w:rPr>
        <w:t>
Шу аудандық маслихатының</w:t>
      </w:r>
      <w:r>
        <w:br/>
      </w:r>
      <w:r>
        <w:rPr>
          <w:rFonts w:ascii="Times New Roman"/>
          <w:b w:val="false"/>
          <w:i w:val="false"/>
          <w:color w:val="000000"/>
          <w:sz w:val="28"/>
        </w:rPr>
        <w:t>
2013 жылғы 11 сәуірдегі</w:t>
      </w:r>
      <w:r>
        <w:br/>
      </w:r>
      <w:r>
        <w:rPr>
          <w:rFonts w:ascii="Times New Roman"/>
          <w:b w:val="false"/>
          <w:i w:val="false"/>
          <w:color w:val="000000"/>
          <w:sz w:val="28"/>
        </w:rPr>
        <w:t>
№ 14-2 шешіміне № 1- қосымша</w:t>
      </w:r>
    </w:p>
    <w:bookmarkEnd w:id="1"/>
    <w:p>
      <w:pPr>
        <w:spacing w:after="0"/>
        <w:ind w:left="0"/>
        <w:jc w:val="both"/>
      </w:pPr>
      <w:r>
        <w:rPr>
          <w:rFonts w:ascii="Times New Roman"/>
          <w:b w:val="false"/>
          <w:i w:val="false"/>
          <w:color w:val="000000"/>
          <w:sz w:val="28"/>
        </w:rPr>
        <w:t>Шу аудандық маслихатының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 1- қосымша</w:t>
      </w:r>
    </w:p>
    <w:p>
      <w:pPr>
        <w:spacing w:after="0"/>
        <w:ind w:left="0"/>
        <w:jc w:val="left"/>
      </w:pPr>
      <w:r>
        <w:rPr>
          <w:rFonts w:ascii="Times New Roman"/>
          <w:b/>
          <w:i w:val="false"/>
          <w:color w:val="000000"/>
        </w:rPr>
        <w:t xml:space="preserve">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64"/>
        <w:gridCol w:w="764"/>
        <w:gridCol w:w="8634"/>
        <w:gridCol w:w="264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7 683 275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1 799 682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299 174</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299 174</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228 025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228 025</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1 217 401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1 092 707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93 795</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45 219</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8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11 240</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14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5 863 436</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5 863 436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5 863 436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64"/>
        <w:gridCol w:w="764"/>
        <w:gridCol w:w="8634"/>
        <w:gridCol w:w="264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7 729 845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393 400</w:t>
            </w:r>
          </w:p>
        </w:tc>
      </w:tr>
      <w:tr>
        <w:trPr>
          <w:trHeight w:val="1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91 042</w:t>
            </w:r>
          </w:p>
        </w:tc>
      </w:tr>
      <w:tr>
        <w:trPr>
          <w:trHeight w:val="3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219 812</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24 258</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23 378</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21 153</w:t>
            </w:r>
          </w:p>
        </w:tc>
      </w:tr>
      <w:tr>
        <w:trPr>
          <w:trHeight w:val="5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19 103</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4 225</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6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сот,қылмыстық-атқару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4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5 015 206</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4 470 299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3 611 692</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194 609</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289 995</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6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186 779</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ұйымдардың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86 150</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542 807</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421 276</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421 276</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92 861</w:t>
            </w:r>
          </w:p>
        </w:tc>
      </w:tr>
      <w:tr>
        <w:trPr>
          <w:trHeight w:val="7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119 340</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718 890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297 365</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73 432</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45 975</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70 378</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87 218</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инженерлік коммуникациялық инфрақұрылымдарды салу және (немесе) сатып алу және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414 824</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330 677</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249 599</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67 487</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65 254</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5 736</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w:t>
            </w: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169 411</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5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11 071</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142 178</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15 169</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40 011</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66 284</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r>
      <w:tr>
        <w:trPr>
          <w:trHeight w:val="2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14 373</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p>
        </w:tc>
      </w:tr>
      <w:tr>
        <w:trPr>
          <w:trHeight w:val="3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371 573</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341 573</w:t>
            </w: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148 550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29 698</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27 038</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88 852</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18 350</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48 548</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24 379</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89 735</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елді мекендердің әлеуметтік саласының мамандарын әлеуметтік қолдау шараларын іске асыру үшін 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62 590</w:t>
            </w:r>
          </w:p>
        </w:tc>
      </w:tr>
      <w:tr>
        <w:trPr>
          <w:trHeight w:val="1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p>
        </w:tc>
      </w:tr>
      <w:tr>
        <w:trPr>
          <w:trHeight w:val="2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198 895</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96 071</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109 103</w:t>
            </w:r>
          </w:p>
        </w:tc>
      </w:tr>
    </w:tbl>
    <w:bookmarkStart w:name="z13"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2013 жылғы 11 сәуірдегі</w:t>
      </w:r>
      <w:r>
        <w:br/>
      </w:r>
      <w:r>
        <w:rPr>
          <w:rFonts w:ascii="Times New Roman"/>
          <w:b w:val="false"/>
          <w:i w:val="false"/>
          <w:color w:val="000000"/>
          <w:sz w:val="28"/>
        </w:rPr>
        <w:t>
№ 14-2 шешіміне 2 - 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12-2 шешіміне 5 - қосымша</w:t>
      </w:r>
    </w:p>
    <w:p>
      <w:pPr>
        <w:spacing w:after="0"/>
        <w:ind w:left="0"/>
        <w:jc w:val="left"/>
      </w:pPr>
      <w:r>
        <w:rPr>
          <w:rFonts w:ascii="Times New Roman"/>
          <w:b/>
          <w:i w:val="false"/>
          <w:color w:val="000000"/>
        </w:rPr>
        <w:t xml:space="preserve"> Аудандық маңызы бар қаланың, кенттің, ауылдың (селоның),</w:t>
      </w:r>
      <w:r>
        <w:br/>
      </w:r>
      <w:r>
        <w:rPr>
          <w:rFonts w:ascii="Times New Roman"/>
          <w:b/>
          <w:i w:val="false"/>
          <w:color w:val="000000"/>
        </w:rPr>
        <w:t>
ауылдық (селолық) округтің бағдарламалары бойынша бөлінген</w:t>
      </w:r>
      <w:r>
        <w:br/>
      </w:r>
      <w:r>
        <w:rPr>
          <w:rFonts w:ascii="Times New Roman"/>
          <w:b/>
          <w:i w:val="false"/>
          <w:color w:val="000000"/>
        </w:rPr>
        <w:t>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952"/>
        <w:gridCol w:w="2466"/>
        <w:gridCol w:w="1578"/>
        <w:gridCol w:w="1620"/>
        <w:gridCol w:w="1918"/>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p>
            <w:pPr>
              <w:spacing w:after="20"/>
              <w:ind w:left="20"/>
              <w:jc w:val="both"/>
            </w:pPr>
            <w:r>
              <w:rPr>
                <w:rFonts w:ascii="Times New Roman"/>
                <w:b w:val="false"/>
                <w:i w:val="false"/>
                <w:color w:val="000000"/>
                <w:sz w:val="20"/>
              </w:rPr>
              <w:t>Аудандық маңызы бар қала, кент, ауыл (село), ауылдық (селолық) округ әкімінің аппараты қызметін қамтамасыз 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 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Мұктаж азаматтарға үйінде әлеуметтік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w:t>
            </w:r>
          </w:p>
          <w:p>
            <w:pPr>
              <w:spacing w:after="20"/>
              <w:ind w:left="20"/>
              <w:jc w:val="both"/>
            </w:pPr>
            <w:r>
              <w:rPr>
                <w:rFonts w:ascii="Times New Roman"/>
                <w:b w:val="false"/>
                <w:i w:val="false"/>
                <w:color w:val="000000"/>
                <w:sz w:val="20"/>
              </w:rPr>
              <w:t>материалдық-техникалық жарақтандыру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