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b1ac" w14:textId="911b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2013 жылғы 27 маусымдағы N 41/07 қаулысы. Қарағанды облысының Әділет департаментінде 2013 жылғы 2 тамызда N 2379 болып тіркелді. Күші жойылды - Қарағанды облысы әкімдігінің 2014 жылғы 17 қарашадағы N 62/05 қаулысымен</w:t>
      </w:r>
    </w:p>
    <w:p>
      <w:pPr>
        <w:spacing w:after="0"/>
        <w:ind w:left="0"/>
        <w:jc w:val="both"/>
      </w:pPr>
      <w:r>
        <w:rPr>
          <w:rFonts w:ascii="Times New Roman"/>
          <w:b w:val="false"/>
          <w:i w:val="false"/>
          <w:color w:val="ff0000"/>
          <w:sz w:val="28"/>
        </w:rPr>
        <w:t>      Ескерту. Күші жойылды - Қарағанды облысы әкімдігінің 17.11.2014 N 62/05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Қарағанды облысы әкімдігінің 25.09.2014 N 50/02 (алғашқы ресми жарияланған күнінен кейін күнтізбелік он күн өткен сон қолданысқа енгізіледі)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Жануарға ветеринариялық паспорт беру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Қарағанды облысы әкімдігінің 29.07.2014 N 40/03 (алғашқы ресми жарияланған күнінен кейін күнтізбелік он күн өткен сон қолданысқа енгізіледі)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Қарағанды облысы әкімдігінің 29.07.2014 </w:t>
      </w:r>
      <w:r>
        <w:rPr>
          <w:rFonts w:ascii="Times New Roman"/>
          <w:b w:val="false"/>
          <w:i w:val="false"/>
          <w:color w:val="000000"/>
          <w:sz w:val="28"/>
        </w:rPr>
        <w:t xml:space="preserve">N 40/03 </w:t>
      </w:r>
      <w:r>
        <w:rPr>
          <w:rFonts w:ascii="Times New Roman"/>
          <w:b w:val="false"/>
          <w:i w:val="false"/>
          <w:color w:val="ff0000"/>
          <w:sz w:val="28"/>
        </w:rPr>
        <w:t xml:space="preserve">(алғашқы ресми жарияланған күнінен кейін күнтізбелік он күн өткен сон қолданысқа енгізіледі); 25.09.2014 </w:t>
      </w:r>
      <w:r>
        <w:rPr>
          <w:rFonts w:ascii="Times New Roman"/>
          <w:b w:val="false"/>
          <w:i w:val="false"/>
          <w:color w:val="000000"/>
          <w:sz w:val="28"/>
        </w:rPr>
        <w:t xml:space="preserve">N 50/02 </w:t>
      </w:r>
      <w:r>
        <w:rPr>
          <w:rFonts w:ascii="Times New Roman"/>
          <w:b w:val="false"/>
          <w:i w:val="false"/>
          <w:color w:val="ff0000"/>
          <w:sz w:val="28"/>
        </w:rPr>
        <w:t xml:space="preserve">(алғашқы ресми жарияланған күнінен кейін күнтізбелік он күн өткен сон қолданысқа енгізіледі) </w:t>
      </w:r>
      <w:r>
        <w:rPr>
          <w:rFonts w:ascii="Times New Roman"/>
          <w:b w:val="false"/>
          <w:i w:val="false"/>
          <w:color w:val="ff0000"/>
          <w:sz w:val="28"/>
        </w:rPr>
        <w:t>қаулыларымен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Облыс әкімі                                Б. Әбдішев</w:t>
      </w:r>
    </w:p>
    <w:bookmarkStart w:name="z8"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27 маусымдағы</w:t>
      </w:r>
      <w:r>
        <w:br/>
      </w:r>
      <w:r>
        <w:rPr>
          <w:rFonts w:ascii="Times New Roman"/>
          <w:b w:val="false"/>
          <w:i w:val="false"/>
          <w:color w:val="000000"/>
          <w:sz w:val="28"/>
        </w:rPr>
        <w:t>
N 41/07 қаулысымен</w:t>
      </w:r>
      <w:r>
        <w:br/>
      </w:r>
      <w:r>
        <w:rPr>
          <w:rFonts w:ascii="Times New Roman"/>
          <w:b w:val="false"/>
          <w:i w:val="false"/>
          <w:color w:val="000000"/>
          <w:sz w:val="28"/>
        </w:rPr>
        <w:t>
бекітілді</w:t>
      </w:r>
    </w:p>
    <w:bookmarkEnd w:id="1"/>
    <w:bookmarkStart w:name="z9" w:id="2"/>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көрсетілетін қызмет регламенті</w:t>
      </w:r>
    </w:p>
    <w:bookmarkEnd w:id="2"/>
    <w:p>
      <w:pPr>
        <w:spacing w:after="0"/>
        <w:ind w:left="0"/>
        <w:jc w:val="both"/>
      </w:pPr>
      <w:r>
        <w:rPr>
          <w:rFonts w:ascii="Times New Roman"/>
          <w:b w:val="false"/>
          <w:i w:val="false"/>
          <w:color w:val="ff0000"/>
          <w:sz w:val="28"/>
        </w:rPr>
        <w:t xml:space="preserve">      Ескерту. Регламенттің күші жойылды - Қарағанды облысы әкімдігінің 25.09.2014 N 50/02 (алғашқы ресми жарияланған күнінен кейін күнтізбелік он күн өткен сон қолданысқа енгізіледі) </w:t>
      </w:r>
      <w:r>
        <w:rPr>
          <w:rFonts w:ascii="Times New Roman"/>
          <w:b w:val="false"/>
          <w:i w:val="false"/>
          <w:color w:val="000000"/>
          <w:sz w:val="28"/>
        </w:rPr>
        <w:t>қаулысымен</w:t>
      </w:r>
      <w:r>
        <w:rPr>
          <w:rFonts w:ascii="Times New Roman"/>
          <w:b w:val="false"/>
          <w:i w:val="false"/>
          <w:color w:val="000000"/>
          <w:sz w:val="28"/>
        </w:rPr>
        <w:t>.</w:t>
      </w:r>
    </w:p>
    <w:bookmarkStart w:name="z37" w:id="3"/>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27 маусымдағы</w:t>
      </w:r>
      <w:r>
        <w:br/>
      </w:r>
      <w:r>
        <w:rPr>
          <w:rFonts w:ascii="Times New Roman"/>
          <w:b w:val="false"/>
          <w:i w:val="false"/>
          <w:color w:val="000000"/>
          <w:sz w:val="28"/>
        </w:rPr>
        <w:t>
N 41/07 қаулысымен</w:t>
      </w:r>
      <w:r>
        <w:br/>
      </w:r>
      <w:r>
        <w:rPr>
          <w:rFonts w:ascii="Times New Roman"/>
          <w:b w:val="false"/>
          <w:i w:val="false"/>
          <w:color w:val="000000"/>
          <w:sz w:val="28"/>
        </w:rPr>
        <w:t>
бекітілді</w:t>
      </w:r>
    </w:p>
    <w:bookmarkEnd w:id="3"/>
    <w:bookmarkStart w:name="z38" w:id="4"/>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көрсетілетін қызмет регламенті</w:t>
      </w:r>
    </w:p>
    <w:bookmarkEnd w:id="4"/>
    <w:bookmarkStart w:name="z39" w:id="5"/>
    <w:p>
      <w:pPr>
        <w:spacing w:after="0"/>
        <w:ind w:left="0"/>
        <w:jc w:val="left"/>
      </w:pPr>
      <w:r>
        <w:rPr>
          <w:rFonts w:ascii="Times New Roman"/>
          <w:b/>
          <w:i w:val="false"/>
          <w:color w:val="000000"/>
        </w:rPr>
        <w:t xml:space="preserve"> 
1. Жалпы ережелер</w:t>
      </w:r>
    </w:p>
    <w:bookmarkEnd w:id="5"/>
    <w:bookmarkStart w:name="z40" w:id="6"/>
    <w:p>
      <w:pPr>
        <w:spacing w:after="0"/>
        <w:ind w:left="0"/>
        <w:jc w:val="both"/>
      </w:pPr>
      <w:r>
        <w:rPr>
          <w:rFonts w:ascii="Times New Roman"/>
          <w:b w:val="false"/>
          <w:i w:val="false"/>
          <w:color w:val="000000"/>
          <w:sz w:val="28"/>
        </w:rPr>
        <w:t>
      1. Осы Регламент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 қаулысына өзгерістер мен толықтыру енгізу туралы" Қазақстан Республикасы Үкіметінің 2011 жылғы 29 сәуірдегі N 464 қаулысымен бекітілген "Жануарға ветеринариялық паспорт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мемлекеттік көрсетілетін қызметін (бұдан әрі – мемлекеттік қызмет) облыстың, ауданның (облыстық маңызы бар қаланың), аудандық маңызы бар қаланың, кенттің, ауылдың (селоның), ауылдық (селолық) округтің жергілікті атқарушы органы (бұдан әрі - ЖАО) бөлімшесінің ветеринариялық дәрігері (бұдан әрі – жауапты орындаушысы)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 "Ветеринария туралы" Қазақстан Республикасының 2002 жылғы 10 шілдедегі Заңының 10-бабы 2-тармағының </w:t>
      </w:r>
      <w:r>
        <w:rPr>
          <w:rFonts w:ascii="Times New Roman"/>
          <w:b w:val="false"/>
          <w:i w:val="false"/>
          <w:color w:val="000000"/>
          <w:sz w:val="28"/>
        </w:rPr>
        <w:t>20)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 xml:space="preserve"> және "Ауыл шаруашылығы жануарларын бірдейлендіру ережесін бекіту туралы" Қазақстан Республикасы Үкіметінің 2009 жылғы 31 желтоқсандағы N 2331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көрсетілетін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ақылы жүзеге асырылады (жануарға ветеринариялық паспорттың бланкісін беру). Көрсетілетін қызметті алушы банк операцияларының жекелеген түрлерін жүзеге асыратын екінші деңгейдегі банктер немесе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Көрсетілетін қызметті алушы мемлекеттік қызметке ақы төлеу кезінде мынадай құжаттардың нысандарын толтырады:</w:t>
      </w:r>
      <w:r>
        <w:br/>
      </w:r>
      <w:r>
        <w:rPr>
          <w:rFonts w:ascii="Times New Roman"/>
          <w:b w:val="false"/>
          <w:i w:val="false"/>
          <w:color w:val="000000"/>
          <w:sz w:val="28"/>
        </w:rPr>
        <w:t>
      1) қолма-қол ақы төлеу тәсілі кезінде - ақы төлеу туралы түбіртек;</w:t>
      </w:r>
      <w:r>
        <w:br/>
      </w:r>
      <w:r>
        <w:rPr>
          <w:rFonts w:ascii="Times New Roman"/>
          <w:b w:val="false"/>
          <w:i w:val="false"/>
          <w:color w:val="000000"/>
          <w:sz w:val="28"/>
        </w:rPr>
        <w:t>
      2) "Төлем тапсырмаларды, төлемдік талап-тапсырмаларды, инкассалық өкімдерді ресімдеу, пайдалану және орындау жөніндегі нұсқаулықты бекіту туралы" Қазақстан Республикасының Ұлттық Банкі Басқармасының 2000 жылғы 25 сәуірдегі N 179 қаулысымен бекітілген Төлем тапсырмаларды, төлемдік талап-тапсырмаларды, инкассалық өкімдерді ресімдеу, пайдалану және орындау жөніндегі </w:t>
      </w:r>
      <w:r>
        <w:rPr>
          <w:rFonts w:ascii="Times New Roman"/>
          <w:b w:val="false"/>
          <w:i w:val="false"/>
          <w:color w:val="000000"/>
          <w:sz w:val="28"/>
        </w:rPr>
        <w:t>нұсқаулығына</w:t>
      </w:r>
      <w:r>
        <w:rPr>
          <w:rFonts w:ascii="Times New Roman"/>
          <w:b w:val="false"/>
          <w:i w:val="false"/>
          <w:color w:val="000000"/>
          <w:sz w:val="28"/>
        </w:rPr>
        <w:t xml:space="preserve"> (Нормативтік құқықтық актілерді мемлекеттік тіркеу тізілімінде N 1155 болып тіркелген) сәйкес қолма-қол жасалмайтын ақы төлеу тәсілі кезінде - төлем тапсырмасы.</w:t>
      </w:r>
    </w:p>
    <w:bookmarkEnd w:id="6"/>
    <w:bookmarkStart w:name="z47" w:id="7"/>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іс-қимылдар тәртібін сипаттау</w:t>
      </w:r>
    </w:p>
    <w:bookmarkEnd w:id="7"/>
    <w:bookmarkStart w:name="z48" w:id="8"/>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тиісті әкімшілік-аумақтық бірліктің ЖАО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мынадай мерзімдерде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көрсетілетін қызметті алушы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алуға дейін ең жоғары рұқсат етілетін уақыты - 30 (отыз) минуттан аспайды;</w:t>
      </w:r>
      <w:r>
        <w:br/>
      </w:r>
      <w:r>
        <w:rPr>
          <w:rFonts w:ascii="Times New Roman"/>
          <w:b w:val="false"/>
          <w:i w:val="false"/>
          <w:color w:val="000000"/>
          <w:sz w:val="28"/>
        </w:rPr>
        <w:t>
      4) көрсетілетін қызметті алушыға ең жоғары рұқсат етілетін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демалыс және мереке күндерінен басқа, жұмыс күндері, сағат 9.00-ден 18.00-ге дейін, сағат 13.00-ден 14.00-ге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тартуға, жануарға берілген бірдейлендіру нөмірінің болмауы негіз болып табылады.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көрсетілетін қызметті алушы өтініш жасаған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көрсетілетін қызметті алушы ЖАО жүгінеді;</w:t>
      </w:r>
      <w:r>
        <w:br/>
      </w:r>
      <w:r>
        <w:rPr>
          <w:rFonts w:ascii="Times New Roman"/>
          <w:b w:val="false"/>
          <w:i w:val="false"/>
          <w:color w:val="000000"/>
          <w:sz w:val="28"/>
        </w:rPr>
        <w:t>
      2) ЖАО жауапты орындаушысы түскен құжаттарды тексереді, мемлекеттік қызмет көрсетудің нәтижесін не дәлелді бас тартуды әзірлейді және ресімдейді, көрсетілетін қызметті алушыға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көрсетілетін қызметті алушының құжаттарын қабылдауды бір тұлға ЖАО жұмыс кестесінің негізінде жұмыс күні бойы жүзеге асырады.</w:t>
      </w:r>
    </w:p>
    <w:bookmarkEnd w:id="8"/>
    <w:bookmarkStart w:name="z54" w:id="9"/>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w:t>
      </w:r>
      <w:r>
        <w:br/>
      </w:r>
      <w:r>
        <w:rPr>
          <w:rFonts w:ascii="Times New Roman"/>
          <w:b/>
          <w:i w:val="false"/>
          <w:color w:val="000000"/>
        </w:rPr>
        <w:t>
(қызметкерлерінің) өзара іс-қимыл тәртібін сипаттау</w:t>
      </w:r>
    </w:p>
    <w:bookmarkEnd w:id="9"/>
    <w:bookmarkStart w:name="z55" w:id="10"/>
    <w:p>
      <w:pPr>
        <w:spacing w:after="0"/>
        <w:ind w:left="0"/>
        <w:jc w:val="both"/>
      </w:pPr>
      <w:r>
        <w:rPr>
          <w:rFonts w:ascii="Times New Roman"/>
          <w:b w:val="false"/>
          <w:i w:val="false"/>
          <w:color w:val="000000"/>
          <w:sz w:val="28"/>
        </w:rPr>
        <w:t>
      14. Көрсетілетін қызметті алушы ЖАО өтініш жасаған кезде:</w:t>
      </w:r>
      <w:r>
        <w:br/>
      </w:r>
      <w:r>
        <w:rPr>
          <w:rFonts w:ascii="Times New Roman"/>
          <w:b w:val="false"/>
          <w:i w:val="false"/>
          <w:color w:val="000000"/>
          <w:sz w:val="28"/>
        </w:rPr>
        <w:t>
      1) жануарға ветеринариялық паспорт алу кезінде көрсетілетін қызметті алушыға қажетті құжаттар өткізгенін растайтын құжат қажет емес;</w:t>
      </w:r>
      <w:r>
        <w:br/>
      </w:r>
      <w:r>
        <w:rPr>
          <w:rFonts w:ascii="Times New Roman"/>
          <w:b w:val="false"/>
          <w:i w:val="false"/>
          <w:color w:val="000000"/>
          <w:sz w:val="28"/>
        </w:rPr>
        <w:t>
      2) жануарға ветеринариялық паспорттың телнұсқасын (бұдан әрі – телнұсқа) немесе жануарға ветеринариялық паспорттан үзіндісін (бұдан әрі – үзінді) алу үшін жүгінген кезде, көрсетілетін қызметті алушының өтініші тіркеу журналына тіркеліп, мемлекеттік қызметті көрсетілетін қызметті алушыға күні мен уақыты, мерзімі және орны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қызметті алу үшін көрсетілетін қызметті алушы ЖАО келесі құжаттарды ұсынуы қажет:</w:t>
      </w:r>
      <w:r>
        <w:br/>
      </w:r>
      <w:r>
        <w:rPr>
          <w:rFonts w:ascii="Times New Roman"/>
          <w:b w:val="false"/>
          <w:i w:val="false"/>
          <w:color w:val="000000"/>
          <w:sz w:val="28"/>
        </w:rPr>
        <w:t>
      1) жануарға ветеринариялық паспортты алу үшін көрсетілетін қызметті алушы жануарға ветеринариялық паспорттың бланкісінің құнын төлегенін растайтын құжатты береді. Бұдан басқа, жануарда - жануарға берілген бірдейлендіру нөмірі болуы қажет;</w:t>
      </w:r>
      <w:r>
        <w:br/>
      </w:r>
      <w:r>
        <w:rPr>
          <w:rFonts w:ascii="Times New Roman"/>
          <w:b w:val="false"/>
          <w:i w:val="false"/>
          <w:color w:val="000000"/>
          <w:sz w:val="28"/>
        </w:rPr>
        <w:t>
      2) ветеринариялық паспорттың телнұсқасын (жануарға ветеринариялық паспорттан үзінді) алу үшін көрсетілетін қызметті алушы;</w:t>
      </w:r>
      <w:r>
        <w:br/>
      </w:r>
      <w:r>
        <w:rPr>
          <w:rFonts w:ascii="Times New Roman"/>
          <w:b w:val="false"/>
          <w:i w:val="false"/>
          <w:color w:val="000000"/>
          <w:sz w:val="28"/>
        </w:rPr>
        <w:t>
      еркін нысандағы жазбаша өтініш;</w:t>
      </w:r>
      <w:r>
        <w:br/>
      </w:r>
      <w:r>
        <w:rPr>
          <w:rFonts w:ascii="Times New Roman"/>
          <w:b w:val="false"/>
          <w:i w:val="false"/>
          <w:color w:val="000000"/>
          <w:sz w:val="28"/>
        </w:rPr>
        <w:t>
      жануардың ветеринариялық паспортының жоғалған, бүлінген фактісін растайтын құжаттар (болған жағдайда) қоса береді.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процесінде келесі құрылымдық-функционалдық бірліктер (бұдан әрі – ҚФБ) тартылады – мемлекеттік қызмет көрсету процесіне қатысатын ЖАО жауапты тұлғалары:</w:t>
      </w:r>
      <w:r>
        <w:br/>
      </w:r>
      <w:r>
        <w:rPr>
          <w:rFonts w:ascii="Times New Roman"/>
          <w:b w:val="false"/>
          <w:i w:val="false"/>
          <w:color w:val="000000"/>
          <w:sz w:val="28"/>
        </w:rPr>
        <w:t>
      1) ЖАО басшылығы;</w:t>
      </w:r>
      <w:r>
        <w:br/>
      </w:r>
      <w:r>
        <w:rPr>
          <w:rFonts w:ascii="Times New Roman"/>
          <w:b w:val="false"/>
          <w:i w:val="false"/>
          <w:color w:val="000000"/>
          <w:sz w:val="28"/>
        </w:rPr>
        <w:t>
      2) ЖАО жауапты орындаушысы.</w:t>
      </w:r>
      <w:r>
        <w:br/>
      </w:r>
      <w:r>
        <w:rPr>
          <w:rFonts w:ascii="Times New Roman"/>
          <w:b w:val="false"/>
          <w:i w:val="false"/>
          <w:color w:val="000000"/>
          <w:sz w:val="28"/>
        </w:rPr>
        <w:t>
</w:t>
      </w:r>
      <w:r>
        <w:rPr>
          <w:rFonts w:ascii="Times New Roman"/>
          <w:b w:val="false"/>
          <w:i w:val="false"/>
          <w:color w:val="000000"/>
          <w:sz w:val="28"/>
        </w:rPr>
        <w:t>
      17. Әр әкімшілік әрекетінің орындалу мерзімін көрсете отырып, әр ҚФБ әкімшілік әрекеттер реттілігінің және өзара әрекетінің мәтінді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процесіндегі әкімшілік әрекеттердің логикалық реттілігі мен ҚФБ арасындағы өзара байланысты көрсететін сызбасы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60" w:id="11"/>
    <w:p>
      <w:pPr>
        <w:spacing w:after="0"/>
        <w:ind w:left="0"/>
        <w:jc w:val="left"/>
      </w:pPr>
      <w:r>
        <w:rPr>
          <w:rFonts w:ascii="Times New Roman"/>
          <w:b/>
          <w:i w:val="false"/>
          <w:color w:val="000000"/>
        </w:rPr>
        <w:t xml:space="preserve"> 
4. Мемлекеттік қызмет көрсету процесінде халыққа қызмет</w:t>
      </w:r>
      <w:r>
        <w:br/>
      </w:r>
      <w:r>
        <w:rPr>
          <w:rFonts w:ascii="Times New Roman"/>
          <w:b/>
          <w:i w:val="false"/>
          <w:color w:val="000000"/>
        </w:rPr>
        <w:t>
көрсету орталығымен және (немесе) өзге де көрсетілетін</w:t>
      </w:r>
      <w:r>
        <w:br/>
      </w:r>
      <w:r>
        <w:rPr>
          <w:rFonts w:ascii="Times New Roman"/>
          <w:b/>
          <w:i w:val="false"/>
          <w:color w:val="000000"/>
        </w:rPr>
        <w:t>
қызметті берушілермен өзара іс-қимыл тәртібін, сондай-ақ</w:t>
      </w:r>
      <w:r>
        <w:br/>
      </w:r>
      <w:r>
        <w:rPr>
          <w:rFonts w:ascii="Times New Roman"/>
          <w:b/>
          <w:i w:val="false"/>
          <w:color w:val="000000"/>
        </w:rPr>
        <w:t>
ақпараттық жүйелерді пайдалану тәртібін сипаттау</w:t>
      </w:r>
    </w:p>
    <w:bookmarkEnd w:id="11"/>
    <w:bookmarkStart w:name="z61" w:id="12"/>
    <w:p>
      <w:pPr>
        <w:spacing w:after="0"/>
        <w:ind w:left="0"/>
        <w:jc w:val="both"/>
      </w:pPr>
      <w:r>
        <w:rPr>
          <w:rFonts w:ascii="Times New Roman"/>
          <w:b w:val="false"/>
          <w:i w:val="false"/>
          <w:color w:val="000000"/>
          <w:sz w:val="28"/>
        </w:rPr>
        <w:t>
      19. Осы "Жануарға ветеринариялық паспорт беру" мемлекеттік көрсетілетін қызмет халыққа қызмет көрсету орталығы арқылы көрсетілмейді.</w:t>
      </w:r>
    </w:p>
    <w:bookmarkEnd w:id="12"/>
    <w:bookmarkStart w:name="z62" w:id="13"/>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3"/>
    <w:bookmarkStart w:name="z63" w:id="14"/>
    <w:p>
      <w:pPr>
        <w:spacing w:after="0"/>
        <w:ind w:left="0"/>
        <w:jc w:val="left"/>
      </w:pPr>
      <w:r>
        <w:rPr>
          <w:rFonts w:ascii="Times New Roman"/>
          <w:b/>
          <w:i w:val="false"/>
          <w:color w:val="000000"/>
        </w:rPr>
        <w:t xml:space="preserve"> 
Әр әкімшілік әрекетінің орындалу мерзімін көрсете отырып,</w:t>
      </w:r>
      <w:r>
        <w:br/>
      </w:r>
      <w:r>
        <w:rPr>
          <w:rFonts w:ascii="Times New Roman"/>
          <w:b/>
          <w:i w:val="false"/>
          <w:color w:val="000000"/>
        </w:rPr>
        <w:t>
әр ҚФБ әкімшілік әрекеттер реттілігінің және өзара</w:t>
      </w:r>
      <w:r>
        <w:br/>
      </w:r>
      <w:r>
        <w:rPr>
          <w:rFonts w:ascii="Times New Roman"/>
          <w:b/>
          <w:i w:val="false"/>
          <w:color w:val="000000"/>
        </w:rPr>
        <w:t>
әрекетінің мәтінді кестелік сипаттамасы</w:t>
      </w:r>
    </w:p>
    <w:bookmarkEnd w:id="14"/>
    <w:p>
      <w:pPr>
        <w:spacing w:after="0"/>
        <w:ind w:left="0"/>
        <w:jc w:val="both"/>
      </w:pPr>
      <w:r>
        <w:rPr>
          <w:rFonts w:ascii="Times New Roman"/>
          <w:b w:val="false"/>
          <w:i w:val="false"/>
          <w:color w:val="000000"/>
          <w:sz w:val="28"/>
        </w:rPr>
        <w:t>      1-кесте. ҚФБ әрекеттерінің барысы.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9"/>
        <w:gridCol w:w="2398"/>
        <w:gridCol w:w="2733"/>
        <w:gridCol w:w="2964"/>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іс-қимылдары (барысы, жұмыстар ағыны)</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(барысы, жұмыстар ағыны) N</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басшылығы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(процестің, операция рәсімінің) атауы және олардың сипаттамасы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паспортты, үзіндіні немесе дәлелді бас тартуды дайындау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тартуға қол қою</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көрсетілетін қызметті алушыға беру</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нысаны (деректер, құжат, ұйымдастыру - әкімшілік шешiм)</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 беру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үзіндіні немесе дәлелді бас тартуды басшылыққа қол қоюға ұсыну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p>
      <w:pPr>
        <w:spacing w:after="0"/>
        <w:ind w:left="0"/>
        <w:jc w:val="both"/>
      </w:pPr>
      <w:r>
        <w:rPr>
          <w:rFonts w:ascii="Times New Roman"/>
          <w:b w:val="false"/>
          <w:i w:val="false"/>
          <w:color w:val="000000"/>
          <w:sz w:val="28"/>
        </w:rPr>
        <w:t>      2-кесте. Пайдалану нұсқалары. Негізгі процесс – жануарға ветеринариялық паспорт (жануарға ветеринариялық паспорттан үзінді) берілген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5279"/>
        <w:gridCol w:w="43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(барысы, жұмыстар ағыны)</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жауапты орындаушысы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басшылығы</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паспортты, үзіндіні дайындау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Паспортқа, үзіндіге қол қою</w:t>
            </w:r>
          </w:p>
        </w:tc>
      </w:tr>
      <w:tr>
        <w:trPr>
          <w:trHeight w:val="81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Паспортты, үзіндіні басшылыққа қол қоюға ұсыну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Көрсетілетін қызметті алушыға паспортты, үзіндіні беру</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Пайдалану нұсқалары. Баламалы процесс – жануарға ветеринариялық паспорт (жануарға ветеринариялық паспорттан үзінді) беруден бас тартылған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4379"/>
        <w:gridCol w:w="51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(барысы, жұмыстар ағыны)</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жауапты орындаушысы</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басшылығы</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тіркеу</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дәлелді бас тартуды дайындау</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Дәлелді бас тартуға қол қою</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қабылдағаны туралы талон беру</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Дәлелді бас тартуды басшылыққа қол қоюға ұсыну</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Көрсетілетін қызметті алушыға дәлелді бас тартуды беру</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5"/>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5"/>
    <w:bookmarkStart w:name="z65" w:id="16"/>
    <w:p>
      <w:pPr>
        <w:spacing w:after="0"/>
        <w:ind w:left="0"/>
        <w:jc w:val="left"/>
      </w:pPr>
      <w:r>
        <w:rPr>
          <w:rFonts w:ascii="Times New Roman"/>
          <w:b/>
          <w:i w:val="false"/>
          <w:color w:val="000000"/>
        </w:rPr>
        <w:t xml:space="preserve"> 
Мемлекеттік қызмет көрсету процесінде әрекеттердің</w:t>
      </w:r>
      <w:r>
        <w:br/>
      </w:r>
      <w:r>
        <w:rPr>
          <w:rFonts w:ascii="Times New Roman"/>
          <w:b/>
          <w:i w:val="false"/>
          <w:color w:val="000000"/>
        </w:rPr>
        <w:t>
функционалдық өзара әрекетін көрсететін сызбасы</w:t>
      </w:r>
    </w:p>
    <w:bookmarkEnd w:id="16"/>
    <w:p>
      <w:pPr>
        <w:spacing w:after="0"/>
        <w:ind w:left="0"/>
        <w:jc w:val="both"/>
      </w:pPr>
      <w:r>
        <w:drawing>
          <wp:inline distT="0" distB="0" distL="0" distR="0">
            <wp:extent cx="8318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18500" cy="5689600"/>
                    </a:xfrm>
                    <a:prstGeom prst="rect">
                      <a:avLst/>
                    </a:prstGeom>
                  </pic:spPr>
                </pic:pic>
              </a:graphicData>
            </a:graphic>
          </wp:inline>
        </w:drawing>
      </w:r>
    </w:p>
    <w:bookmarkStart w:name="z66" w:id="17"/>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2013 жылғы 27 маусымдағы</w:t>
      </w:r>
      <w:r>
        <w:br/>
      </w:r>
      <w:r>
        <w:rPr>
          <w:rFonts w:ascii="Times New Roman"/>
          <w:b w:val="false"/>
          <w:i w:val="false"/>
          <w:color w:val="000000"/>
          <w:sz w:val="28"/>
        </w:rPr>
        <w:t>
N 41/07 қаулысымен</w:t>
      </w:r>
      <w:r>
        <w:br/>
      </w:r>
      <w:r>
        <w:rPr>
          <w:rFonts w:ascii="Times New Roman"/>
          <w:b w:val="false"/>
          <w:i w:val="false"/>
          <w:color w:val="000000"/>
          <w:sz w:val="28"/>
        </w:rPr>
        <w:t>
бекітілді</w:t>
      </w:r>
    </w:p>
    <w:bookmarkEnd w:id="17"/>
    <w:bookmarkStart w:name="z67" w:id="18"/>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
мемлекеттік көрсетілетін қызмет регламенті</w:t>
      </w:r>
    </w:p>
    <w:bookmarkEnd w:id="18"/>
    <w:p>
      <w:pPr>
        <w:spacing w:after="0"/>
        <w:ind w:left="0"/>
        <w:jc w:val="both"/>
      </w:pPr>
      <w:r>
        <w:rPr>
          <w:rFonts w:ascii="Times New Roman"/>
          <w:b w:val="false"/>
          <w:i w:val="false"/>
          <w:color w:val="ff0000"/>
          <w:sz w:val="28"/>
        </w:rPr>
        <w:t xml:space="preserve">      Ескерту. Регламенттің күші жойылды - Қарағанды облысы әкімдігінің 29.07.2014 N 40/03 (алғашқы ресми жарияланған күнінен кейін күнтізбелік он күн өткен сон қолданысқа енгізіледі)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