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4dae" w14:textId="af84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2012 жылғы 5 желтоқсандағы X сессиясының "2013-2015 жылдарға арналған облыстық бюджет туралы" N 107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XХІ сессиясының 2013 жылғы 26 қарашадағы N 236 шешімі. Қарағанды облысының Әділет департаментінде 2013 жылғы 28 қарашада N 2423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облыстық мәслихатының 2012 жылғы 5 желтоқсандағы № 107 Х сессиясының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 2058 болып тіркелген, 2012 жылғы 25 желтоқсандағы "Орталық Қазақстан" газетінің № 218-219 (21422), 2012 жылғы 25 желтоқсандағы "Индустриальная Караганда" газетінің № 165-166 (21329-21330) газеттерінде жарияланған)), оған Қарағанды облыстық мәслихатының 2013 жылғы 14 наурыздағы № 128 ХII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енгізу туралы" (нормативтік құқықтық актілердің мемлекеттік тіркеу Тізіліміне - № 2244 болып тіркелген, 2013 жылғы 26 наурыздағы "Орталық Қазақстан" газетінің № 46 (21472), 2013 жылғы 26 наурыздағы "Индустриальная Караганда" газетінің № 37-38 (21370-21371))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Қарағанды облыстық мәслихатының 2013 жылғы 27 маусымдағы № 176 ХVI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енгізу туралы" (нормативтік құқықтық актілердің мемлекеттік тіркеу Тізіліміне - № 2357 болып тіркелген, 2013 жылғы 20 шілдедегі "Орталық Қазақстан" газетінің № 122-123 (21529), 2013 жылғы 20 шілдедегі "Индустриальная Караганда" газетінің № 100-101 (21433-21434))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Қарағанды облыстық мәслихатының 2013 жылғы 23 қыркүйектегі № 214 ХIХ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мен толықтырулар енгізу туралы" (нормативтік құқықтық актілердің мемлекеттік тіркеу Тізіліміне - № 2393 болып тіркелген, 2013 жылғы 12 қазандағы "Орталық Қазақстан" газетінің № 173-174 (21579), 2013 жылғы 12 қазандағы "Индустриальная Караганда" газетінің № 142-143 (21475-21476))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Қарағанды облыстық мәслихатының 2013 жылғы 8 қарашадағы № 229 ХХ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енгізу туралы" (нормативтік құқықтық актілердің мемлекеттік тіркеу Тізіліміне - № 2416 болып тіркелген, 2013 жылғы 28 қарашадағы "Орталық Қазақстан" газетінің № 207-208 (21611-21612), 2013 жылғы 28 қарашадағы "Индустриальная Караганда" газетінің № 170-171 (21503-21504))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"160216209" сандары "160700957" сандарына ауыстырылсын;</w:t>
      </w:r>
      <w:r>
        <w:br/>
      </w:r>
      <w:r>
        <w:rPr>
          <w:rFonts w:ascii="Times New Roman"/>
          <w:b w:val="false"/>
          <w:i w:val="false"/>
          <w:color w:val="000000"/>
          <w:sz w:val="28"/>
        </w:rPr>
        <w:t>
      "42062906" сандары "42082444" сандарына ауыстырылсын;</w:t>
      </w:r>
      <w:r>
        <w:br/>
      </w:r>
      <w:r>
        <w:rPr>
          <w:rFonts w:ascii="Times New Roman"/>
          <w:b w:val="false"/>
          <w:i w:val="false"/>
          <w:color w:val="000000"/>
          <w:sz w:val="28"/>
        </w:rPr>
        <w:t>
      "986092" сандары "1451801" сандарына ауыстырылсын;</w:t>
      </w:r>
      <w:r>
        <w:br/>
      </w:r>
      <w:r>
        <w:rPr>
          <w:rFonts w:ascii="Times New Roman"/>
          <w:b w:val="false"/>
          <w:i w:val="false"/>
          <w:color w:val="000000"/>
          <w:sz w:val="28"/>
        </w:rPr>
        <w:t>
      "500" сандары "0" санымен ауыстырылсын;</w:t>
      </w:r>
      <w:r>
        <w:br/>
      </w:r>
      <w:r>
        <w:rPr>
          <w:rFonts w:ascii="Times New Roman"/>
          <w:b w:val="false"/>
          <w:i w:val="false"/>
          <w:color w:val="000000"/>
          <w:sz w:val="28"/>
        </w:rPr>
        <w:t>
      "117166711" сандары "117166712"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"160257408" сандары "160742156" сандарына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"Ұлытау" сөзі алынып тасталсын;</w:t>
      </w:r>
      <w:r>
        <w:br/>
      </w:r>
      <w:r>
        <w:rPr>
          <w:rFonts w:ascii="Times New Roman"/>
          <w:b w:val="false"/>
          <w:i w:val="false"/>
          <w:color w:val="000000"/>
          <w:sz w:val="28"/>
        </w:rPr>
        <w:t>
      "50 пайыздан" сөздерінен кейін ", Ұлытау ауданы – 0 пайыз" сөздерімен толықтырылсын;</w:t>
      </w:r>
      <w:r>
        <w:br/>
      </w:r>
      <w:r>
        <w:rPr>
          <w:rFonts w:ascii="Times New Roman"/>
          <w:b w:val="false"/>
          <w:i w:val="false"/>
          <w:color w:val="000000"/>
          <w:sz w:val="28"/>
        </w:rPr>
        <w:t>
      "52" сандары "53"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"Ұлытау" сөзі алынып тасталсын;</w:t>
      </w:r>
      <w:r>
        <w:br/>
      </w:r>
      <w:r>
        <w:rPr>
          <w:rFonts w:ascii="Times New Roman"/>
          <w:b w:val="false"/>
          <w:i w:val="false"/>
          <w:color w:val="000000"/>
          <w:sz w:val="28"/>
        </w:rPr>
        <w:t>
      "50 пайыздан" сөздерінен кейін ", Ұлытау ауданы – 0 пайыз" сөздерімен толықтырылсын;</w:t>
      </w:r>
      <w:r>
        <w:br/>
      </w:r>
      <w:r>
        <w:rPr>
          <w:rFonts w:ascii="Times New Roman"/>
          <w:b w:val="false"/>
          <w:i w:val="false"/>
          <w:color w:val="000000"/>
          <w:sz w:val="28"/>
        </w:rPr>
        <w:t>
</w:t>
      </w:r>
      <w:r>
        <w:rPr>
          <w:rFonts w:ascii="Times New Roman"/>
          <w:b w:val="false"/>
          <w:i w:val="false"/>
          <w:color w:val="000000"/>
          <w:sz w:val="28"/>
        </w:rPr>
        <w:t>
      3) нұсқалған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               Н. Дулатбеков</w:t>
      </w:r>
    </w:p>
    <w:bookmarkStart w:name="z7"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26 қарашадағы</w:t>
      </w:r>
      <w:r>
        <w:br/>
      </w:r>
      <w:r>
        <w:rPr>
          <w:rFonts w:ascii="Times New Roman"/>
          <w:b w:val="false"/>
          <w:i w:val="false"/>
          <w:color w:val="000000"/>
          <w:sz w:val="28"/>
        </w:rPr>
        <w:t>
XXI сессиясының № 236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478"/>
        <w:gridCol w:w="394"/>
        <w:gridCol w:w="10544"/>
        <w:gridCol w:w="204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160700957</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42082444</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15840103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15840103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12851002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12851002</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13391339</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13391339</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1451801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320944</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209534</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54806</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w:t>
            </w:r>
          </w:p>
        </w:tc>
      </w:tr>
      <w:tr>
        <w:trPr>
          <w:trHeight w:val="12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962863</w:t>
            </w:r>
          </w:p>
        </w:tc>
      </w:tr>
      <w:tr>
        <w:trPr>
          <w:trHeight w:val="16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962863</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167994</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167994</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117166712</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3522689</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3522689</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113644023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113644023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79"/>
        <w:gridCol w:w="723"/>
        <w:gridCol w:w="702"/>
        <w:gridCol w:w="9694"/>
        <w:gridCol w:w="20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160742156</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1589041</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1218429</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89396</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658083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197682</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196151</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13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138790</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230545</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230545</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216192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16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w:t>
            </w:r>
          </w:p>
        </w:tc>
      </w:tr>
      <w:tr>
        <w:trPr>
          <w:trHeight w:val="10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42267</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201892</w:t>
            </w:r>
          </w:p>
        </w:tc>
      </w:tr>
      <w:tr>
        <w:trPr>
          <w:trHeight w:val="10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201892</w:t>
            </w:r>
          </w:p>
        </w:tc>
      </w:tr>
      <w:tr>
        <w:trPr>
          <w:trHeight w:val="13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54505</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11324369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11324369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11324369</w:t>
            </w:r>
          </w:p>
        </w:tc>
      </w:tr>
      <w:tr>
        <w:trPr>
          <w:trHeight w:val="10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10206792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835055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30929</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45878</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19430255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2350637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2350637</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13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758100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5838631</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3042995</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1523101</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1172908</w:t>
            </w:r>
          </w:p>
        </w:tc>
      </w:tr>
      <w:tr>
        <w:trPr>
          <w:trHeight w:val="16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155686</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2795636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2411508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384128</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7305748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302344</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184624</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7003404</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7003404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192088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121952</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3743151</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1701405</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95157</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79352</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61951</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64194</w:t>
            </w:r>
          </w:p>
        </w:tc>
      </w:tr>
      <w:tr>
        <w:trPr>
          <w:trHeight w:val="16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712848</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2030260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2030260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33686503</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20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465922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145158</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15576735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15576735</w:t>
            </w:r>
          </w:p>
        </w:tc>
      </w:tr>
      <w:tr>
        <w:trPr>
          <w:trHeight w:val="12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5219050</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393232</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468079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препараттарымен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306085</w:t>
            </w:r>
          </w:p>
        </w:tc>
      </w:tr>
      <w:tr>
        <w:trPr>
          <w:trHeight w:val="13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443035</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484088</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1030989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3102082</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4104808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10966127</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10966127</w:t>
            </w:r>
          </w:p>
        </w:tc>
      </w:tr>
      <w:tr>
        <w:trPr>
          <w:trHeight w:val="13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9330833</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1497919</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1761682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1761682</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1721020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3858918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3730992</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576146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2961613</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127926</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4957698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4212464</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2575190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555619</w:t>
            </w:r>
          </w:p>
        </w:tc>
      </w:tr>
      <w:tr>
        <w:trPr>
          <w:trHeight w:val="10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1536927</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478653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1637274</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1505527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352729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321563</w:t>
            </w:r>
          </w:p>
        </w:tc>
      </w:tr>
      <w:tr>
        <w:trPr>
          <w:trHeight w:val="10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20157018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4701429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13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4518444</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2331444</w:t>
            </w:r>
          </w:p>
        </w:tc>
      </w:tr>
      <w:tr>
        <w:trPr>
          <w:trHeight w:val="13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2067000</w:t>
            </w:r>
          </w:p>
        </w:tc>
      </w:tr>
      <w:tr>
        <w:trPr>
          <w:trHeight w:val="15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w:t>
            </w:r>
          </w:p>
        </w:tc>
      </w:tr>
      <w:tr>
        <w:trPr>
          <w:trHeight w:val="12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13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15455589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3231250</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1639601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1591649</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12224339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70256</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ағымдағы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1325274</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4503306</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276047</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2876229</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3173227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10131323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2237936</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2237936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273909</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481520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1309330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6175558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6142386</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6000463</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1040138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419918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419918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535240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350162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реттеу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669407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216637</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260824</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2682810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2682810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2682810</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2682810</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8636162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5320323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5259262</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77979</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1240489</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228057</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196621</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589897</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20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15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жөніндегі шараларын іске асыру үшін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701501</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395746</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750170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373552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376618</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1555931</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1555931</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13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77846</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40912</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9500624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7405541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7405541</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728468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1585890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13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3106084</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310545</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310545</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1784538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1784538</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1424834</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303585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10251346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10225281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2895581</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аудандардың (облыстық маңызы бар қалалардың) бюджеттеріне "Балқаш көлінің жағалауындағы шипажай" объектісіне көлік жолдар учаскесін орташа жөндеуге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4324779</w:t>
            </w:r>
          </w:p>
        </w:tc>
      </w:tr>
      <w:tr>
        <w:trPr>
          <w:trHeight w:val="8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733407</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Приозерск қаласының бюджетіне "Балхаш көлінің жағалауындағы санаторий" объектісінің инженерлік инфрақұрылымының объектілерін салуға берілетін нысаналы трансферттер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11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2189349</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916738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өнеркәсіп және индустриалдық-инновациялық даму мемлекеттік саясатты іске асыру жөніндегі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27927614</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28773</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1805929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10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285"/>
        <w:gridCol w:w="203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954078</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23"/>
        <w:gridCol w:w="692"/>
        <w:gridCol w:w="692"/>
        <w:gridCol w:w="9477"/>
        <w:gridCol w:w="20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2367287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623"/>
        <w:gridCol w:w="581"/>
        <w:gridCol w:w="10269"/>
        <w:gridCol w:w="20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5"/>
        <w:gridCol w:w="1995"/>
      </w:tblGrid>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bl>
    <w:bookmarkStart w:name="z9"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26 қарашадағы</w:t>
      </w:r>
      <w:r>
        <w:br/>
      </w:r>
      <w:r>
        <w:rPr>
          <w:rFonts w:ascii="Times New Roman"/>
          <w:b w:val="false"/>
          <w:i w:val="false"/>
          <w:color w:val="000000"/>
          <w:sz w:val="28"/>
        </w:rPr>
        <w:t>
XXI сессиясының № 236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5 қосымша</w:t>
      </w:r>
    </w:p>
    <w:bookmarkStart w:name="z10" w:id="4"/>
    <w:p>
      <w:pPr>
        <w:spacing w:after="0"/>
        <w:ind w:left="0"/>
        <w:jc w:val="left"/>
      </w:pPr>
      <w:r>
        <w:rPr>
          <w:rFonts w:ascii="Times New Roman"/>
          <w:b/>
          <w:i w:val="false"/>
          <w:color w:val="000000"/>
        </w:rPr>
        <w:t xml:space="preserve"> 
2013 жылға арналған аудандар (облыстық маңызы бар қалалар) бюджеттеріне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2"/>
        <w:gridCol w:w="1978"/>
      </w:tblGrid>
      <w:tr>
        <w:trPr>
          <w:trHeight w:val="6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38039698</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13577769</w:t>
            </w:r>
          </w:p>
        </w:tc>
      </w:tr>
      <w:tr>
        <w:trPr>
          <w:trHeight w:val="37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22449747</w:t>
            </w:r>
          </w:p>
        </w:tc>
      </w:tr>
      <w:tr>
        <w:trPr>
          <w:trHeight w:val="37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13577769</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476341</w:t>
            </w:r>
          </w:p>
        </w:tc>
      </w:tr>
      <w:tr>
        <w:trPr>
          <w:trHeight w:val="3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қолдау шараларын іске асыру үшін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5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42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штат санын ұлғайтуға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3287314</w:t>
            </w:r>
          </w:p>
        </w:tc>
      </w:tr>
      <w:tr>
        <w:trPr>
          <w:trHeight w:val="70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тапсырыстарын іске асыруға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72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ақының көлемін ұлғайтуға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758100</w:t>
            </w:r>
          </w:p>
        </w:tc>
      </w:tr>
      <w:tr>
        <w:trPr>
          <w:trHeight w:val="73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155686</w:t>
            </w:r>
          </w:p>
        </w:tc>
      </w:tr>
      <w:tr>
        <w:trPr>
          <w:trHeight w:val="97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6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191300</w:t>
            </w:r>
          </w:p>
        </w:tc>
      </w:tr>
      <w:tr>
        <w:trPr>
          <w:trHeight w:val="67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етуге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2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9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нысандарының материалдық-техникалық базасын жөндеуге және нығайтуға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9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66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34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43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4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4525767</w:t>
            </w:r>
          </w:p>
        </w:tc>
      </w:tr>
      <w:tr>
        <w:trPr>
          <w:trHeight w:val="39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3173227</w:t>
            </w:r>
          </w:p>
        </w:tc>
      </w:tr>
      <w:tr>
        <w:trPr>
          <w:trHeight w:val="40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1325274</w:t>
            </w:r>
          </w:p>
        </w:tc>
      </w:tr>
      <w:tr>
        <w:trPr>
          <w:trHeight w:val="67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774530</w:t>
            </w:r>
          </w:p>
        </w:tc>
      </w:tr>
      <w:tr>
        <w:trPr>
          <w:trHeight w:val="37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6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40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4387098</w:t>
            </w:r>
          </w:p>
        </w:tc>
      </w:tr>
      <w:tr>
        <w:trPr>
          <w:trHeight w:val="66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орташа және ағымдағы жөндеуден өткізуге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3161363</w:t>
            </w:r>
          </w:p>
        </w:tc>
      </w:tr>
      <w:tr>
        <w:trPr>
          <w:trHeight w:val="72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248306</w:t>
            </w:r>
          </w:p>
        </w:tc>
      </w:tr>
      <w:tr>
        <w:trPr>
          <w:trHeight w:val="69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көлінің жағалауындағы шипажай" объектісіне көлік жолдар учаскесін орташа жөндеуге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67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22449747</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12473725</w:t>
            </w:r>
          </w:p>
        </w:tc>
      </w:tr>
      <w:tr>
        <w:trPr>
          <w:trHeight w:val="34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6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жобалауға, дамытуға, жайластыруға және (немесе) сатып алуға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2075326</w:t>
            </w:r>
          </w:p>
        </w:tc>
      </w:tr>
      <w:tr>
        <w:trPr>
          <w:trHeight w:val="6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үйлерін жобалауға, салуға және (немесе) сатып алуға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2331444</w:t>
            </w:r>
          </w:p>
        </w:tc>
      </w:tr>
      <w:tr>
        <w:trPr>
          <w:trHeight w:val="94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2682810</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1639601</w:t>
            </w:r>
          </w:p>
        </w:tc>
      </w:tr>
      <w:tr>
        <w:trPr>
          <w:trHeight w:val="36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даму үшін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2189349</w:t>
            </w:r>
          </w:p>
        </w:tc>
      </w:tr>
      <w:tr>
        <w:trPr>
          <w:trHeight w:val="67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69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бюджеттік инвестициялық жобаларды іске асыруға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916738</w:t>
            </w:r>
          </w:p>
        </w:tc>
      </w:tr>
      <w:tr>
        <w:trPr>
          <w:trHeight w:val="34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2320440</w:t>
            </w:r>
          </w:p>
        </w:tc>
      </w:tr>
      <w:tr>
        <w:trPr>
          <w:trHeight w:val="37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87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бюджеттік инвестициялық жобаларды іске асыруға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3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7655582</w:t>
            </w:r>
          </w:p>
        </w:tc>
      </w:tr>
      <w:tr>
        <w:trPr>
          <w:trHeight w:val="3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7379535</w:t>
            </w:r>
          </w:p>
        </w:tc>
      </w:tr>
      <w:tr>
        <w:trPr>
          <w:trHeight w:val="33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276047</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90"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жобалауға, салуға және (немесе) сатып алуға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70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435" w:hRule="atLeast"/>
        </w:trPr>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