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a5d67" w14:textId="cea5d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әкімдігінің 2013 жылғы 24 қаңтардағы N 03/01 қаулысы. Қарағанды облысының Әділет департаментінде 2013 жылғы 28 ақпанда N 2185 болып тіркелді. Күші жойылды - Қарағанды облысы Саран қаласы әкімдігінің 2013 жылғы 17 мамырдағы N 19/01 қаулысымен</w:t>
      </w:r>
    </w:p>
    <w:p>
      <w:pPr>
        <w:spacing w:after="0"/>
        <w:ind w:left="0"/>
        <w:jc w:val="both"/>
      </w:pPr>
      <w:r>
        <w:rPr>
          <w:rFonts w:ascii="Times New Roman"/>
          <w:b w:val="false"/>
          <w:i w:val="false"/>
          <w:color w:val="ff0000"/>
          <w:sz w:val="28"/>
        </w:rPr>
        <w:t>      Ескерту. Күші жойылды - Қарағанды облысы Саран қаласы әкімдігінің 17.05.2013 N 19/01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Мемлекеттік қызмет көрсету сапасын арттыру мақсатында,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Заңдарына және "Қазақстан Республикасы Көлік және коммуникация министрлігі мен жергілікті атқарушы органдардың автомобиль жолдары саласындағы мемлекеттік қызмет стандарттарын бекіту және Қазақстан Республикасы Үкіметінің "Жол шаруашылығын құқықтық қамтамасыз етуді жетілдіру туралы 1998 жылғы 5 қыркүйектегі N 845 және "Жеке және заңды тұлғаларға көрсетілетін мемлекеттік қызметтердің тізілімін бекіту туралы" 2010 жылғы 20 шілдедегі N 745 қаулыларына өзгерістер мен толықтырулар енгізу туралы" Қазақстан Республикасы Үкіметінің 2012 жылғы 16 қазандағы N 1315 </w:t>
      </w:r>
      <w:r>
        <w:rPr>
          <w:rFonts w:ascii="Times New Roman"/>
          <w:b w:val="false"/>
          <w:i w:val="false"/>
          <w:color w:val="000000"/>
          <w:sz w:val="28"/>
        </w:rPr>
        <w:t>қаулысына</w:t>
      </w:r>
      <w:r>
        <w:rPr>
          <w:rFonts w:ascii="Times New Roman"/>
          <w:b w:val="false"/>
          <w:i w:val="false"/>
          <w:color w:val="000000"/>
          <w:sz w:val="28"/>
        </w:rPr>
        <w:t xml:space="preserve"> сәйкес, Саран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мемлекеттік қызмет регламенті бекітілсін.</w:t>
      </w:r>
      <w:r>
        <w:br/>
      </w:r>
      <w:r>
        <w:rPr>
          <w:rFonts w:ascii="Times New Roman"/>
          <w:b w:val="false"/>
          <w:i w:val="false"/>
          <w:color w:val="000000"/>
          <w:sz w:val="28"/>
        </w:rPr>
        <w:t>
</w:t>
      </w:r>
      <w:r>
        <w:rPr>
          <w:rFonts w:ascii="Times New Roman"/>
          <w:b w:val="false"/>
          <w:i w:val="false"/>
          <w:color w:val="000000"/>
          <w:sz w:val="28"/>
        </w:rPr>
        <w:t>
      2. "Саран қаласының құрылыс, сәулет және қала құрылысы бөлімі" мемлекеттік мекемесі:</w:t>
      </w:r>
      <w:r>
        <w:br/>
      </w:r>
      <w:r>
        <w:rPr>
          <w:rFonts w:ascii="Times New Roman"/>
          <w:b w:val="false"/>
          <w:i w:val="false"/>
          <w:color w:val="000000"/>
          <w:sz w:val="28"/>
        </w:rPr>
        <w:t>
      1) осы қаулының әділет органдарында мемлекеттік тіркелуін;</w:t>
      </w:r>
      <w:r>
        <w:br/>
      </w:r>
      <w:r>
        <w:rPr>
          <w:rFonts w:ascii="Times New Roman"/>
          <w:b w:val="false"/>
          <w:i w:val="false"/>
          <w:color w:val="000000"/>
          <w:sz w:val="28"/>
        </w:rPr>
        <w:t>
      2) белгіленген заңды тәртіпте бұқаралық ақпарат құралдарында осы қаулының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Саран қаласы әкімінің орынбасары Мейрам Муратович Кожуховқа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Саран қаласының әкімі                      С. Касимов</w:t>
      </w:r>
    </w:p>
    <w:bookmarkStart w:name="z6" w:id="1"/>
    <w:p>
      <w:pPr>
        <w:spacing w:after="0"/>
        <w:ind w:left="0"/>
        <w:jc w:val="both"/>
      </w:pPr>
      <w:r>
        <w:rPr>
          <w:rFonts w:ascii="Times New Roman"/>
          <w:b w:val="false"/>
          <w:i w:val="false"/>
          <w:color w:val="000000"/>
          <w:sz w:val="28"/>
        </w:rPr>
        <w:t>
Саран қаласы әкімдігінің</w:t>
      </w:r>
      <w:r>
        <w:br/>
      </w:r>
      <w:r>
        <w:rPr>
          <w:rFonts w:ascii="Times New Roman"/>
          <w:b w:val="false"/>
          <w:i w:val="false"/>
          <w:color w:val="000000"/>
          <w:sz w:val="28"/>
        </w:rPr>
        <w:t>
2013 жылғы 24 қаңтардағы</w:t>
      </w:r>
      <w:r>
        <w:br/>
      </w:r>
      <w:r>
        <w:rPr>
          <w:rFonts w:ascii="Times New Roman"/>
          <w:b w:val="false"/>
          <w:i w:val="false"/>
          <w:color w:val="000000"/>
          <w:sz w:val="28"/>
        </w:rPr>
        <w:t>
N 03/01 қаулысымен</w:t>
      </w:r>
      <w:r>
        <w:br/>
      </w:r>
      <w:r>
        <w:rPr>
          <w:rFonts w:ascii="Times New Roman"/>
          <w:b w:val="false"/>
          <w:i w:val="false"/>
          <w:color w:val="000000"/>
          <w:sz w:val="28"/>
        </w:rPr>
        <w:t>
бекітілген</w:t>
      </w:r>
    </w:p>
    <w:bookmarkEnd w:id="1"/>
    <w:bookmarkStart w:name="z7" w:id="2"/>
    <w:p>
      <w:pPr>
        <w:spacing w:after="0"/>
        <w:ind w:left="0"/>
        <w:jc w:val="left"/>
      </w:pPr>
      <w:r>
        <w:rPr>
          <w:rFonts w:ascii="Times New Roman"/>
          <w:b/>
          <w:i w:val="false"/>
          <w:color w:val="000000"/>
        </w:rPr>
        <w:t xml:space="preserve">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мемлекеттік қызмет регламенті</w:t>
      </w:r>
    </w:p>
    <w:bookmarkEnd w:id="2"/>
    <w:bookmarkStart w:name="z8" w:id="3"/>
    <w:p>
      <w:pPr>
        <w:spacing w:after="0"/>
        <w:ind w:left="0"/>
        <w:jc w:val="left"/>
      </w:pPr>
      <w:r>
        <w:rPr>
          <w:rFonts w:ascii="Times New Roman"/>
          <w:b/>
          <w:i w:val="false"/>
          <w:color w:val="000000"/>
        </w:rPr>
        <w:t xml:space="preserve"> 
1. Негізгі ұғымдар</w:t>
      </w:r>
    </w:p>
    <w:bookmarkEnd w:id="3"/>
    <w:bookmarkStart w:name="z9" w:id="4"/>
    <w:p>
      <w:pPr>
        <w:spacing w:after="0"/>
        <w:ind w:left="0"/>
        <w:jc w:val="both"/>
      </w:pPr>
      <w:r>
        <w:rPr>
          <w:rFonts w:ascii="Times New Roman"/>
          <w:b w:val="false"/>
          <w:i w:val="false"/>
          <w:color w:val="000000"/>
          <w:sz w:val="28"/>
        </w:rPr>
        <w:t>
      1. Осы регламентте келесідей негізгі ұғымдар қолданылады:</w:t>
      </w:r>
      <w:r>
        <w:br/>
      </w:r>
      <w:r>
        <w:rPr>
          <w:rFonts w:ascii="Times New Roman"/>
          <w:b w:val="false"/>
          <w:i w:val="false"/>
          <w:color w:val="000000"/>
          <w:sz w:val="28"/>
        </w:rPr>
        <w:t>
      1) елді мекен - азаматтардың шаруашылық және өзге де қоғамдық қызметтері нәтижесінде қалыптасқан республиканың аумағында жинақы қоныстанған, кемінде 50 адам саны бар, заңда белгіленген тәртіппен есепке алынған және тіркелген әрі жергілікті өкілді және атқарушы органдар басқаратын бөлік;</w:t>
      </w:r>
      <w:r>
        <w:br/>
      </w:r>
      <w:r>
        <w:rPr>
          <w:rFonts w:ascii="Times New Roman"/>
          <w:b w:val="false"/>
          <w:i w:val="false"/>
          <w:color w:val="000000"/>
          <w:sz w:val="28"/>
        </w:rPr>
        <w:t>
      2) жарнама - адамдардың беймәлiм тобына арналған және жеке немесе заңды тұлғаларға, тауарларға, тауар белгiлерiне, жұмыстарға, көрсетiлетiн қызметтерге қызығушылықты қалыптастыруға немесе қолдауға арналған және оларды өткiзуге жәрдемдесетiн кез келген нысанда, кез келген құралдардың көмегiмен таратылатын және орналастырылатын ақпарат;</w:t>
      </w:r>
      <w:r>
        <w:br/>
      </w:r>
      <w:r>
        <w:rPr>
          <w:rFonts w:ascii="Times New Roman"/>
          <w:b w:val="false"/>
          <w:i w:val="false"/>
          <w:color w:val="000000"/>
          <w:sz w:val="28"/>
        </w:rPr>
        <w:t>
      3) жарнама берушi - жарнама жасау, тарату және орналастыру үшiн жарнамалық ақпарат көзi болып табылатын жеке немесе заңды тұлға;</w:t>
      </w:r>
      <w:r>
        <w:br/>
      </w:r>
      <w:r>
        <w:rPr>
          <w:rFonts w:ascii="Times New Roman"/>
          <w:b w:val="false"/>
          <w:i w:val="false"/>
          <w:color w:val="000000"/>
          <w:sz w:val="28"/>
        </w:rPr>
        <w:t>
      4) ҚФБ – құрылымдық-функционалдық бірліктер: құзыретті органдардың жауапты тұлғалары, мемлекеттік органдардың құрылымдық бөлімшелері, мемлекеттік органдар, ақпараттық жүйелер немесе олардың ішкі жүйелері;</w:t>
      </w:r>
      <w:r>
        <w:br/>
      </w:r>
      <w:r>
        <w:rPr>
          <w:rFonts w:ascii="Times New Roman"/>
          <w:b w:val="false"/>
          <w:i w:val="false"/>
          <w:color w:val="000000"/>
          <w:sz w:val="28"/>
        </w:rPr>
        <w:t>
      5) мемлекеттік қызмет алушы – жеке және заңды тұлға;</w:t>
      </w:r>
      <w:r>
        <w:br/>
      </w:r>
      <w:r>
        <w:rPr>
          <w:rFonts w:ascii="Times New Roman"/>
          <w:b w:val="false"/>
          <w:i w:val="false"/>
          <w:color w:val="000000"/>
          <w:sz w:val="28"/>
        </w:rPr>
        <w:t>
      6) уәкілетті орган – "Саран қаласының құрылыс, сәулет және қала құрылысы бөлімі" мемлекеттік мекемесі;</w:t>
      </w:r>
      <w:r>
        <w:br/>
      </w:r>
      <w:r>
        <w:rPr>
          <w:rFonts w:ascii="Times New Roman"/>
          <w:b w:val="false"/>
          <w:i w:val="false"/>
          <w:color w:val="000000"/>
          <w:sz w:val="28"/>
        </w:rPr>
        <w:t>
      7) халыққа қызмет көрсету орталығы – "бір терезе" принципі бойынша өтініштерді қабылдау және құжаттарды беру бойынша жеке және (немесе) заңды тұлғаларға мемлекеттік қызметті көрсетуді ұйымдастыруды жүзеге асыратын республикалық мемлекеттік кәсіпорын.</w:t>
      </w:r>
    </w:p>
    <w:bookmarkEnd w:id="4"/>
    <w:bookmarkStart w:name="z10" w:id="5"/>
    <w:p>
      <w:pPr>
        <w:spacing w:after="0"/>
        <w:ind w:left="0"/>
        <w:jc w:val="left"/>
      </w:pPr>
      <w:r>
        <w:rPr>
          <w:rFonts w:ascii="Times New Roman"/>
          <w:b/>
          <w:i w:val="false"/>
          <w:color w:val="000000"/>
        </w:rPr>
        <w:t xml:space="preserve"> 
2. Жалпы ережелер</w:t>
      </w:r>
    </w:p>
    <w:bookmarkEnd w:id="5"/>
    <w:bookmarkStart w:name="z11" w:id="6"/>
    <w:p>
      <w:pPr>
        <w:spacing w:after="0"/>
        <w:ind w:left="0"/>
        <w:jc w:val="both"/>
      </w:pPr>
      <w:r>
        <w:rPr>
          <w:rFonts w:ascii="Times New Roman"/>
          <w:b w:val="false"/>
          <w:i w:val="false"/>
          <w:color w:val="000000"/>
          <w:sz w:val="28"/>
        </w:rPr>
        <w:t>
      2. Осы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регламенті (бұдан әрі – регламент)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рұқсат беру рәсімін (бұдан әрі - мемлекеттік қызмет) анықтайды.</w:t>
      </w:r>
      <w:r>
        <w:br/>
      </w:r>
      <w:r>
        <w:rPr>
          <w:rFonts w:ascii="Times New Roman"/>
          <w:b w:val="false"/>
          <w:i w:val="false"/>
          <w:color w:val="000000"/>
          <w:sz w:val="28"/>
        </w:rPr>
        <w:t>
</w:t>
      </w:r>
      <w:r>
        <w:rPr>
          <w:rFonts w:ascii="Times New Roman"/>
          <w:b w:val="false"/>
          <w:i w:val="false"/>
          <w:color w:val="000000"/>
          <w:sz w:val="28"/>
        </w:rPr>
        <w:t>
      3. Мемлекеттік қызметті "Саран қаласының құрылыс, сәулет және қала құрылысы бөлімі" мемлекеттік мекемесі (бұдан әрі – уәкілетті орган), сонымен қоса 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 "Қарағанды облысы бойынша халыққа қызмет көрсету орталығы" шаруашылық жүргізу құқығындағы Республикалық мемлекеттік кәсіпорны филиалының Саран қаласының бөлімі, 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 "Қарағанды облысы бойынша халыққа қызмет көрсету орталығы" шаруашылық жүргізу құқығындағы Республикалық мемлекеттік кәсіпорны филиалының Саран қаласы бөлімінің Ақтас поселкесіндегі өкілдігі (бұдан әрі – Орталық) арқылы көрсетеді, байланыс мәліметтері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"Автомобиль жолдары туралы" Қазақстан Республикасының 2001 жылғы 17 шілдедегі Заңының 10-бабының 1-тармағы </w:t>
      </w:r>
      <w:r>
        <w:rPr>
          <w:rFonts w:ascii="Times New Roman"/>
          <w:b w:val="false"/>
          <w:i w:val="false"/>
          <w:color w:val="000000"/>
          <w:sz w:val="28"/>
        </w:rPr>
        <w:t>2) тармақшасы</w:t>
      </w:r>
      <w:r>
        <w:rPr>
          <w:rFonts w:ascii="Times New Roman"/>
          <w:b w:val="false"/>
          <w:i w:val="false"/>
          <w:color w:val="000000"/>
          <w:sz w:val="28"/>
        </w:rPr>
        <w:t>, "Жарнама туралы" Қазақстан Республикасының 2003 жылғы 19 желтоқсандағы Заңының 11-бабының 2-тармағы </w:t>
      </w:r>
      <w:r>
        <w:rPr>
          <w:rFonts w:ascii="Times New Roman"/>
          <w:b w:val="false"/>
          <w:i w:val="false"/>
          <w:color w:val="000000"/>
          <w:sz w:val="28"/>
        </w:rPr>
        <w:t>1-1) тармақшасы</w:t>
      </w:r>
      <w:r>
        <w:rPr>
          <w:rFonts w:ascii="Times New Roman"/>
          <w:b w:val="false"/>
          <w:i w:val="false"/>
          <w:color w:val="000000"/>
          <w:sz w:val="28"/>
        </w:rPr>
        <w:t>, "Жол шаруашылығын құқықтық қамтамасыз етуді жетілдіру туралы" Қазақстан Республикасы Үкіметінің 1998 жылғы 5 қыркүйектегі N 845 қаулысымен бекітілген Жалпы пайдаланымдағы автомобиль жолдарының жолақ бөлігінде сыртқы (көрнекі) жарнаманы орналастыру тәртібінің </w:t>
      </w:r>
      <w:r>
        <w:rPr>
          <w:rFonts w:ascii="Times New Roman"/>
          <w:b w:val="false"/>
          <w:i w:val="false"/>
          <w:color w:val="000000"/>
          <w:sz w:val="28"/>
        </w:rPr>
        <w:t>5-тармағы</w:t>
      </w:r>
      <w:r>
        <w:rPr>
          <w:rFonts w:ascii="Times New Roman"/>
          <w:b w:val="false"/>
          <w:i w:val="false"/>
          <w:color w:val="000000"/>
          <w:sz w:val="28"/>
        </w:rPr>
        <w:t xml:space="preserve"> және "Елді мекендерде сыртқы (көрнекі) жарнама объектілерін орналастыру ережесін бекіту туралы" Қазақстан Республикасы Үкіметінің 2008 жылғы 7 ақпандағы N 121 </w:t>
      </w:r>
      <w:r>
        <w:rPr>
          <w:rFonts w:ascii="Times New Roman"/>
          <w:b w:val="false"/>
          <w:i w:val="false"/>
          <w:color w:val="000000"/>
          <w:sz w:val="28"/>
        </w:rPr>
        <w:t>қаулысы</w:t>
      </w:r>
      <w:r>
        <w:rPr>
          <w:rFonts w:ascii="Times New Roman"/>
          <w:b w:val="false"/>
          <w:i w:val="false"/>
          <w:color w:val="000000"/>
          <w:sz w:val="28"/>
        </w:rPr>
        <w:t>, "Қазақстан Республикасы Көлік және коммуникация министрлігі мен жергілікті атқарушы органдардың автомобиль жолдары саласындағы мемлекеттік қызмет стандарттарын бекіту және Қазақстан Республикасы Үкіметінің "Жол шаруашылығын құқықтық қамтамасыз етуді жетілдіру туралы 1998 жылғы 5 қыркүйектегі N 845 және "Жеке және заңды тұлғаларға көрсетілетін мемлекеттік қызметтердің тізілімін бекіту туралы" 2010 жылғы 20 шілдедегі N 745 қаулыларына өзгерістер мен толықтырулар енгізу туралы" Қазақстан Республикасы Үкіметінің 2012 жылғы 16 қазандағы N 1315 </w:t>
      </w:r>
      <w:r>
        <w:rPr>
          <w:rFonts w:ascii="Times New Roman"/>
          <w:b w:val="false"/>
          <w:i w:val="false"/>
          <w:color w:val="000000"/>
          <w:sz w:val="28"/>
        </w:rPr>
        <w:t>қаулысымен</w:t>
      </w:r>
      <w:r>
        <w:rPr>
          <w:rFonts w:ascii="Times New Roman"/>
          <w:b w:val="false"/>
          <w:i w:val="false"/>
          <w:color w:val="000000"/>
          <w:sz w:val="28"/>
        </w:rPr>
        <w:t xml:space="preserve"> бекітілген стандарты негізінде жүзеге асырылады.</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нәтижесі елді мекендерге сыртқы (көрнекі) жарнаманы орналастыруға рұқсат (бұдан әрі – рұқсат) беру немесе қағаз тасығышта облыстық және аудандық маңызы бар жалпы пайдаланымдағы автомобиль жолдарының бөлінген белдеуіне сыртқы (көрнекі) жарнаманы орналастыруға паспорт (бұдан әрі - паспорт) беру немесе қағаз тасығышта рұқсат немесе паспорт беруден бас тарту туралы дәлелді жауап көрсетілетін мемлекеттік қызметтің нәтижесі болып табылады.</w:t>
      </w:r>
    </w:p>
    <w:bookmarkEnd w:id="6"/>
    <w:bookmarkStart w:name="z16" w:id="7"/>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7"/>
    <w:bookmarkStart w:name="z17" w:id="8"/>
    <w:p>
      <w:pPr>
        <w:spacing w:after="0"/>
        <w:ind w:left="0"/>
        <w:jc w:val="both"/>
      </w:pPr>
      <w:r>
        <w:rPr>
          <w:rFonts w:ascii="Times New Roman"/>
          <w:b w:val="false"/>
          <w:i w:val="false"/>
          <w:color w:val="000000"/>
          <w:sz w:val="28"/>
        </w:rPr>
        <w:t>
      7. Мемлекеттік қызмет жеке және заңды тұлғаларға (бұдан әрі – мемлекеттік қызметті алушы) көрсетіледі.</w:t>
      </w:r>
      <w:r>
        <w:br/>
      </w:r>
      <w:r>
        <w:rPr>
          <w:rFonts w:ascii="Times New Roman"/>
          <w:b w:val="false"/>
          <w:i w:val="false"/>
          <w:color w:val="000000"/>
          <w:sz w:val="28"/>
        </w:rPr>
        <w:t>
</w:t>
      </w:r>
      <w:r>
        <w:rPr>
          <w:rFonts w:ascii="Times New Roman"/>
          <w:b w:val="false"/>
          <w:i w:val="false"/>
          <w:color w:val="000000"/>
          <w:sz w:val="28"/>
        </w:rPr>
        <w:t>
      8. Мемлекеттік қызмет көрсетудің мерзімі:</w:t>
      </w:r>
      <w:r>
        <w:br/>
      </w:r>
      <w:r>
        <w:rPr>
          <w:rFonts w:ascii="Times New Roman"/>
          <w:b w:val="false"/>
          <w:i w:val="false"/>
          <w:color w:val="000000"/>
          <w:sz w:val="28"/>
        </w:rPr>
        <w:t>
      уәкілетті органға жүгінген кезде:</w:t>
      </w:r>
      <w:r>
        <w:br/>
      </w:r>
      <w:r>
        <w:rPr>
          <w:rFonts w:ascii="Times New Roman"/>
          <w:b w:val="false"/>
          <w:i w:val="false"/>
          <w:color w:val="000000"/>
          <w:sz w:val="28"/>
        </w:rPr>
        <w:t>
      1) өтініш берілген сәттен бастап – бес жұмыс күні ішінде мемлекеттік қызметті алушыға рұқсат немесе паспорт немесе жазбаша дәлелді бас тарту беріледі;</w:t>
      </w:r>
      <w:r>
        <w:br/>
      </w:r>
      <w:r>
        <w:rPr>
          <w:rFonts w:ascii="Times New Roman"/>
          <w:b w:val="false"/>
          <w:i w:val="false"/>
          <w:color w:val="000000"/>
          <w:sz w:val="28"/>
        </w:rPr>
        <w:t>
      2) осы регламентте көрсетілген, өтінішті тапсыру кезінде кезекте тұрудың </w:t>
      </w:r>
      <w:r>
        <w:rPr>
          <w:rFonts w:ascii="Times New Roman"/>
          <w:b w:val="false"/>
          <w:i w:val="false"/>
          <w:color w:val="000000"/>
          <w:sz w:val="28"/>
        </w:rPr>
        <w:t>13-тармағында</w:t>
      </w:r>
      <w:r>
        <w:rPr>
          <w:rFonts w:ascii="Times New Roman"/>
          <w:b w:val="false"/>
          <w:i w:val="false"/>
          <w:color w:val="000000"/>
          <w:sz w:val="28"/>
        </w:rPr>
        <w:t xml:space="preserve"> рұқсат етілген ең ұзақ уақыты 20 минуттан аспайды;</w:t>
      </w:r>
      <w:r>
        <w:br/>
      </w:r>
      <w:r>
        <w:rPr>
          <w:rFonts w:ascii="Times New Roman"/>
          <w:b w:val="false"/>
          <w:i w:val="false"/>
          <w:color w:val="000000"/>
          <w:sz w:val="28"/>
        </w:rPr>
        <w:t>
      3) паспортты алу кезінде кезекте тұрудың рұқсат етілген ең ұзақ уақыты 20 минуттан аспайды;</w:t>
      </w:r>
      <w:r>
        <w:br/>
      </w:r>
      <w:r>
        <w:rPr>
          <w:rFonts w:ascii="Times New Roman"/>
          <w:b w:val="false"/>
          <w:i w:val="false"/>
          <w:color w:val="000000"/>
          <w:sz w:val="28"/>
        </w:rPr>
        <w:t>
      мына:</w:t>
      </w:r>
      <w:r>
        <w:br/>
      </w:r>
      <w:r>
        <w:rPr>
          <w:rFonts w:ascii="Times New Roman"/>
          <w:b w:val="false"/>
          <w:i w:val="false"/>
          <w:color w:val="000000"/>
          <w:sz w:val="28"/>
        </w:rPr>
        <w:t>
      1) ХҚКО-ның аудандық бөліміне жүгінген кезде:</w:t>
      </w:r>
      <w:r>
        <w:br/>
      </w:r>
      <w:r>
        <w:rPr>
          <w:rFonts w:ascii="Times New Roman"/>
          <w:b w:val="false"/>
          <w:i w:val="false"/>
          <w:color w:val="000000"/>
          <w:sz w:val="28"/>
        </w:rPr>
        <w:t>
      паспортты немесе рұқсат беру бес жұмыс күні ішінде жүзеге асырылады (құжаттар уәкілетті органға жеткізілетін 2 күн және ХҚКО-ға орындалған құжаттар жеткізілетін 2 күн мемлекеттiк қызмет көрсету мерзiмiне кiрмейдi);</w:t>
      </w:r>
      <w:r>
        <w:br/>
      </w:r>
      <w:r>
        <w:rPr>
          <w:rFonts w:ascii="Times New Roman"/>
          <w:b w:val="false"/>
          <w:i w:val="false"/>
          <w:color w:val="000000"/>
          <w:sz w:val="28"/>
        </w:rPr>
        <w:t>
      2) ХҚКО-ның облыстық бөліміне жүгінген кезде:</w:t>
      </w:r>
      <w:r>
        <w:br/>
      </w:r>
      <w:r>
        <w:rPr>
          <w:rFonts w:ascii="Times New Roman"/>
          <w:b w:val="false"/>
          <w:i w:val="false"/>
          <w:color w:val="000000"/>
          <w:sz w:val="28"/>
        </w:rPr>
        <w:t>
      паспортты немесе рұқсат беру бес жұмыс күні ішінде жүзеге асырылады (құжаттарды қабылдау және беру күнi мемлекеттiк қызметті көрсету мерзiмiне кiрмейдi);</w:t>
      </w:r>
      <w:r>
        <w:br/>
      </w:r>
      <w:r>
        <w:rPr>
          <w:rFonts w:ascii="Times New Roman"/>
          <w:b w:val="false"/>
          <w:i w:val="false"/>
          <w:color w:val="000000"/>
          <w:sz w:val="28"/>
        </w:rPr>
        <w:t>
      3) осы регламенттің көрсетілген қажетті құжаттарды тапсыру кезінде кезекте </w:t>
      </w:r>
      <w:r>
        <w:rPr>
          <w:rFonts w:ascii="Times New Roman"/>
          <w:b w:val="false"/>
          <w:i w:val="false"/>
          <w:color w:val="000000"/>
          <w:sz w:val="28"/>
        </w:rPr>
        <w:t>13-тармағында</w:t>
      </w:r>
      <w:r>
        <w:rPr>
          <w:rFonts w:ascii="Times New Roman"/>
          <w:b w:val="false"/>
          <w:i w:val="false"/>
          <w:color w:val="000000"/>
          <w:sz w:val="28"/>
        </w:rPr>
        <w:t xml:space="preserve"> тұрудың рұқсат етiлген ең ұзақ уақыты 20 минуттан аспайды;</w:t>
      </w:r>
      <w:r>
        <w:br/>
      </w:r>
      <w:r>
        <w:rPr>
          <w:rFonts w:ascii="Times New Roman"/>
          <w:b w:val="false"/>
          <w:i w:val="false"/>
          <w:color w:val="000000"/>
          <w:sz w:val="28"/>
        </w:rPr>
        <w:t>
      4) паспортты алу кезінде кезекте күтудің рұқсат етiлген ең ұзақ уақыты 20 минуттан аспайды.</w:t>
      </w:r>
      <w:r>
        <w:br/>
      </w:r>
      <w:r>
        <w:rPr>
          <w:rFonts w:ascii="Times New Roman"/>
          <w:b w:val="false"/>
          <w:i w:val="false"/>
          <w:color w:val="000000"/>
          <w:sz w:val="28"/>
        </w:rPr>
        <w:t>
</w:t>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10. Мемлекеттік қызмет:</w:t>
      </w:r>
      <w:r>
        <w:br/>
      </w:r>
      <w:r>
        <w:rPr>
          <w:rFonts w:ascii="Times New Roman"/>
          <w:b w:val="false"/>
          <w:i w:val="false"/>
          <w:color w:val="000000"/>
          <w:sz w:val="28"/>
        </w:rPr>
        <w:t>
      1) уәкілетті органға жүгінген кезде:</w:t>
      </w:r>
      <w:r>
        <w:br/>
      </w:r>
      <w:r>
        <w:rPr>
          <w:rFonts w:ascii="Times New Roman"/>
          <w:b w:val="false"/>
          <w:i w:val="false"/>
          <w:color w:val="000000"/>
          <w:sz w:val="28"/>
        </w:rPr>
        <w:t>
      уәкілетті органның белгіленген жұмыс кестесіне сәйкес түскі асқа үзіліспен, демалыс және мейрам күндерін қоспағанда, күн сайын дүйсенбіден жұма аралығында көрсетіледі.</w:t>
      </w:r>
      <w:r>
        <w:br/>
      </w:r>
      <w:r>
        <w:rPr>
          <w:rFonts w:ascii="Times New Roman"/>
          <w:b w:val="false"/>
          <w:i w:val="false"/>
          <w:color w:val="000000"/>
          <w:sz w:val="28"/>
        </w:rPr>
        <w:t>
      Қабылдау кезек тәртібімен, алдын ала жазылусыз және жедел қызмет көрсетусіз жүзеге асырылады.</w:t>
      </w:r>
      <w:r>
        <w:br/>
      </w:r>
      <w:r>
        <w:rPr>
          <w:rFonts w:ascii="Times New Roman"/>
          <w:b w:val="false"/>
          <w:i w:val="false"/>
          <w:color w:val="000000"/>
          <w:sz w:val="28"/>
        </w:rPr>
        <w:t>
      2) ХҚКО-на жүгінген кезде:</w:t>
      </w:r>
      <w:r>
        <w:br/>
      </w:r>
      <w:r>
        <w:rPr>
          <w:rFonts w:ascii="Times New Roman"/>
          <w:b w:val="false"/>
          <w:i w:val="false"/>
          <w:color w:val="000000"/>
          <w:sz w:val="28"/>
        </w:rPr>
        <w:t>
      ХҚКО-ның белгіленген жұмыс кестесіне сәйкес, түскі үзіліссіз сағат 09.00-ден 19.00-ге дейін, демалыс және мейрам күндерін қоспағанда, күн сайын дүйсенбіден сенбі аралығында көрсетіледі.</w:t>
      </w:r>
      <w:r>
        <w:br/>
      </w:r>
      <w:r>
        <w:rPr>
          <w:rFonts w:ascii="Times New Roman"/>
          <w:b w:val="false"/>
          <w:i w:val="false"/>
          <w:color w:val="000000"/>
          <w:sz w:val="28"/>
        </w:rPr>
        <w:t>
      Қабылдау "электронды"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үшін мемлекеттік қызметті алушыдан өтініш алған сәттен бастап мемлекеттік қызмет көрсету нәтижесін беру сәтіне дейін мемлекеттік қызмет көрсету кезеңдері:</w:t>
      </w:r>
      <w:r>
        <w:br/>
      </w:r>
      <w:r>
        <w:rPr>
          <w:rFonts w:ascii="Times New Roman"/>
          <w:b w:val="false"/>
          <w:i w:val="false"/>
          <w:color w:val="000000"/>
          <w:sz w:val="28"/>
        </w:rPr>
        <w:t>
      1) мемлекеттік қызметті алушы Орталыққа немесе уәкілетті органға қажетті құжаттар пакетімен бірге өтініш береді;</w:t>
      </w:r>
      <w:r>
        <w:br/>
      </w:r>
      <w:r>
        <w:rPr>
          <w:rFonts w:ascii="Times New Roman"/>
          <w:b w:val="false"/>
          <w:i w:val="false"/>
          <w:color w:val="000000"/>
          <w:sz w:val="28"/>
        </w:rPr>
        <w:t>
      2) Орталық құжаттарды қабылдауды, осы Регламенттің </w:t>
      </w:r>
      <w:r>
        <w:rPr>
          <w:rFonts w:ascii="Times New Roman"/>
          <w:b w:val="false"/>
          <w:i w:val="false"/>
          <w:color w:val="000000"/>
          <w:sz w:val="28"/>
        </w:rPr>
        <w:t>13 тармағына</w:t>
      </w:r>
      <w:r>
        <w:rPr>
          <w:rFonts w:ascii="Times New Roman"/>
          <w:b w:val="false"/>
          <w:i w:val="false"/>
          <w:color w:val="000000"/>
          <w:sz w:val="28"/>
        </w:rPr>
        <w:t xml:space="preserve"> сәйкестігін тексеруді, тіркеуді жүзеге асырады және құжаттарды уәкілетті органға тапсырады;</w:t>
      </w:r>
      <w:r>
        <w:br/>
      </w:r>
      <w:r>
        <w:rPr>
          <w:rFonts w:ascii="Times New Roman"/>
          <w:b w:val="false"/>
          <w:i w:val="false"/>
          <w:color w:val="000000"/>
          <w:sz w:val="28"/>
        </w:rPr>
        <w:t>
      3) уәкілетті орган қызметкері, уәкілетті органға өтініш берілген кезде Орталықтан, немесе мемлекеттік қызмет алушыдан тапсырылған құжаттарды қарауды, тіркеуді жүзеге асырады;</w:t>
      </w:r>
      <w:r>
        <w:br/>
      </w:r>
      <w:r>
        <w:rPr>
          <w:rFonts w:ascii="Times New Roman"/>
          <w:b w:val="false"/>
          <w:i w:val="false"/>
          <w:color w:val="000000"/>
          <w:sz w:val="28"/>
        </w:rPr>
        <w:t>
      4) уәкілетті орган қызметкері уәкілетті орган басшысына бұрыштама қою үшін өтінішті қоса ұсынылған құжаттармен жолдайды;</w:t>
      </w:r>
      <w:r>
        <w:br/>
      </w:r>
      <w:r>
        <w:rPr>
          <w:rFonts w:ascii="Times New Roman"/>
          <w:b w:val="false"/>
          <w:i w:val="false"/>
          <w:color w:val="000000"/>
          <w:sz w:val="28"/>
        </w:rPr>
        <w:t>
      5) уәкілетті орган басшысы түскен құжаттармен танысып, уәкілетті орган қызметкеріне жолдайды;</w:t>
      </w:r>
      <w:r>
        <w:br/>
      </w:r>
      <w:r>
        <w:rPr>
          <w:rFonts w:ascii="Times New Roman"/>
          <w:b w:val="false"/>
          <w:i w:val="false"/>
          <w:color w:val="000000"/>
          <w:sz w:val="28"/>
        </w:rPr>
        <w:t>
      6) уәкілетті орган қызметкері мемлекеттік қызмет көрсету нәтижесін рәсімдейді, рұқсат немесе паспорт немесе рұқсат немесе паспорт беруден бас тарту туралы дәлелді жауабын даярлайды және уәкілетті орган басшысына қол қоюға жолдайды;</w:t>
      </w:r>
      <w:r>
        <w:br/>
      </w:r>
      <w:r>
        <w:rPr>
          <w:rFonts w:ascii="Times New Roman"/>
          <w:b w:val="false"/>
          <w:i w:val="false"/>
          <w:color w:val="000000"/>
          <w:sz w:val="28"/>
        </w:rPr>
        <w:t>
      7) уәкілетті орган басшысы рұқсат немесе паспортқа немесе рұқсат немесе паспорт беруден бас тарту туралы дәлелді жауапқа қол қояды және уәкілетті орган қызметкеріне жолдайды;</w:t>
      </w:r>
      <w:r>
        <w:br/>
      </w:r>
      <w:r>
        <w:rPr>
          <w:rFonts w:ascii="Times New Roman"/>
          <w:b w:val="false"/>
          <w:i w:val="false"/>
          <w:color w:val="000000"/>
          <w:sz w:val="28"/>
        </w:rPr>
        <w:t>
      8) уәкілетті орган қызметкері Орталыққа жолдайды немесе рұқсат немесе паспорт немесе паспорт беруден бас тарту туралы дәлелді жауапты мемлекеттік қызметті алушыға береді;</w:t>
      </w:r>
      <w:r>
        <w:br/>
      </w:r>
      <w:r>
        <w:rPr>
          <w:rFonts w:ascii="Times New Roman"/>
          <w:b w:val="false"/>
          <w:i w:val="false"/>
          <w:color w:val="000000"/>
          <w:sz w:val="28"/>
        </w:rPr>
        <w:t>
</w:t>
      </w:r>
      <w:r>
        <w:rPr>
          <w:rFonts w:ascii="Times New Roman"/>
          <w:b w:val="false"/>
          <w:i w:val="false"/>
          <w:color w:val="000000"/>
          <w:sz w:val="28"/>
        </w:rPr>
        <w:t>
      12. Уәкілетті органда және орталықта мемлекеттік қызметті көрсету үшін құжаттарды қабылдауды жүзеге асыратын тұлғаның минималды саны бір қызметкер.</w:t>
      </w:r>
    </w:p>
    <w:bookmarkEnd w:id="8"/>
    <w:bookmarkStart w:name="z23" w:id="9"/>
    <w:p>
      <w:pPr>
        <w:spacing w:after="0"/>
        <w:ind w:left="0"/>
        <w:jc w:val="left"/>
      </w:pPr>
      <w:r>
        <w:rPr>
          <w:rFonts w:ascii="Times New Roman"/>
          <w:b/>
          <w:i w:val="false"/>
          <w:color w:val="000000"/>
        </w:rPr>
        <w:t xml:space="preserve"> 
4. Мемлекеттік қызметті көрсету үрдісінде іс-әрекет (өзара әрекет) тәртібін сипаттау</w:t>
      </w:r>
    </w:p>
    <w:bookmarkEnd w:id="9"/>
    <w:bookmarkStart w:name="z24" w:id="10"/>
    <w:p>
      <w:pPr>
        <w:spacing w:after="0"/>
        <w:ind w:left="0"/>
        <w:jc w:val="both"/>
      </w:pPr>
      <w:r>
        <w:rPr>
          <w:rFonts w:ascii="Times New Roman"/>
          <w:b w:val="false"/>
          <w:i w:val="false"/>
          <w:color w:val="000000"/>
          <w:sz w:val="28"/>
        </w:rPr>
        <w:t>
      13. Мемлекеттiк қызметті алу үшiн облыстық және аудандық маңызы бар жалпы пайдаланымдағы, сондай-ақ елді мекендердегі автомобиль жолдарының жолақ бөлігінде сыртқы (көрнекі) жарнама орналастыруға мемлекеттiк қызметті алушы мынадай құжаттарды:</w:t>
      </w:r>
      <w:r>
        <w:br/>
      </w:r>
      <w:r>
        <w:rPr>
          <w:rFonts w:ascii="Times New Roman"/>
          <w:b w:val="false"/>
          <w:i w:val="false"/>
          <w:color w:val="000000"/>
          <w:sz w:val="28"/>
        </w:rPr>
        <w:t>
      1) еркін нысандағы жазбаша өтінішті;</w:t>
      </w:r>
      <w:r>
        <w:br/>
      </w:r>
      <w:r>
        <w:rPr>
          <w:rFonts w:ascii="Times New Roman"/>
          <w:b w:val="false"/>
          <w:i w:val="false"/>
          <w:color w:val="000000"/>
          <w:sz w:val="28"/>
        </w:rPr>
        <w:t>
      2) түстік шешімі және өлшемдері бар объектілердің эскиздерін ұсынады;</w:t>
      </w:r>
      <w:r>
        <w:br/>
      </w:r>
      <w:r>
        <w:rPr>
          <w:rFonts w:ascii="Times New Roman"/>
          <w:b w:val="false"/>
          <w:i w:val="false"/>
          <w:color w:val="000000"/>
          <w:sz w:val="28"/>
        </w:rPr>
        <w:t>
      Елді мекендерге сыртқы (көрнекі) жарнаманы орналастыруға мемлекеттік қызметті алу үшін мемлекеттік қызметті алушы мынадай құжаттарды:</w:t>
      </w:r>
      <w:r>
        <w:br/>
      </w:r>
      <w:r>
        <w:rPr>
          <w:rFonts w:ascii="Times New Roman"/>
          <w:b w:val="false"/>
          <w:i w:val="false"/>
          <w:color w:val="000000"/>
          <w:sz w:val="28"/>
        </w:rPr>
        <w:t>
      1) мыналарды көрсете отырып, еркін нысандағы жазбаша өтінішті:</w:t>
      </w:r>
      <w:r>
        <w:br/>
      </w:r>
      <w:r>
        <w:rPr>
          <w:rFonts w:ascii="Times New Roman"/>
          <w:b w:val="false"/>
          <w:i w:val="false"/>
          <w:color w:val="000000"/>
          <w:sz w:val="28"/>
        </w:rPr>
        <w:t>
      жеке тұлғалар үшін - өтініш берушінің тегі, аты, әкесінің аты, пошта мекенжайы (телефоны, факсы – болған жағдайда), салық төлеушінің тіркеу нөмірі (СТН) немесе жеке сәйкестендіру нөмірін (ЖСН);</w:t>
      </w:r>
      <w:r>
        <w:br/>
      </w:r>
      <w:r>
        <w:rPr>
          <w:rFonts w:ascii="Times New Roman"/>
          <w:b w:val="false"/>
          <w:i w:val="false"/>
          <w:color w:val="000000"/>
          <w:sz w:val="28"/>
        </w:rPr>
        <w:t>
      заңды тұлғалар үшін – ұйымның атауы, заңды тұлғаны мемлекеттік тіркеу туралы мәліметтер, басшының тегі, аты, әкесінің аты, пошта мекенжайы (телефоны, факсы – болған жағдайда), салық төлеушінің тіркеу нөмірі (СТН) немесе бизнес - сәйкестендіру нөмірін (БСН);</w:t>
      </w:r>
      <w:r>
        <w:br/>
      </w:r>
      <w:r>
        <w:rPr>
          <w:rFonts w:ascii="Times New Roman"/>
          <w:b w:val="false"/>
          <w:i w:val="false"/>
          <w:color w:val="000000"/>
          <w:sz w:val="28"/>
        </w:rPr>
        <w:t>
      сыртқы (көрнекі) жарнама объектісінің мақсаты мен негізгі параметрлерін;</w:t>
      </w:r>
      <w:r>
        <w:br/>
      </w:r>
      <w:r>
        <w:rPr>
          <w:rFonts w:ascii="Times New Roman"/>
          <w:b w:val="false"/>
          <w:i w:val="false"/>
          <w:color w:val="000000"/>
          <w:sz w:val="28"/>
        </w:rPr>
        <w:t>
      өтініш берушінің сыртқы (көрнекі) жарнама объектісін орналастыру орнын негіздеу арқылы оның болжамды орналасқан жерінің мекенжайын;</w:t>
      </w:r>
      <w:r>
        <w:br/>
      </w:r>
      <w:r>
        <w:rPr>
          <w:rFonts w:ascii="Times New Roman"/>
          <w:b w:val="false"/>
          <w:i w:val="false"/>
          <w:color w:val="000000"/>
          <w:sz w:val="28"/>
        </w:rPr>
        <w:t>
      2) сыртқы (көрнекі) жарнама объектісін орналастыру ұсынылатын жер учаскесіне немесе объектісіне құқық белгілейтін құжаттың немесе кондоминиум объектілерін басқару органдары немесе өтініш берушінің өзге де заттық құқықтарға ие адамдардың сыртқы (көрнекі) жарнама объектісін орналастыруы ұсынылатын объектісінің меншік иесімен (меншік иелерімен) бекітілген сыртқы (көрнекі) жарнама объектісін орналастыру туралы шарттың нотариалдық куәландырылған көшірмесін;</w:t>
      </w:r>
      <w:r>
        <w:br/>
      </w:r>
      <w:r>
        <w:rPr>
          <w:rFonts w:ascii="Times New Roman"/>
          <w:b w:val="false"/>
          <w:i w:val="false"/>
          <w:color w:val="000000"/>
          <w:sz w:val="28"/>
        </w:rPr>
        <w:t>
      3) сыртқы (көрнекі) жарнама объектісін орналастыру ұсынылатын объектінің сыртқы (көрнекі) жарнама объектісінің күндізгі және түнгі бейнеленуін құрайтын эскиз, сыртқы (көрнекі) жарнама объектісінің жұмыс етуін инженерлік қамтамасыз ету бойынша шешімдерін ұсынады.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көрсетуге өтініш уәкілетті органда және ХҚКО-на еркін нысанда ұсынылады.</w:t>
      </w:r>
      <w:r>
        <w:br/>
      </w:r>
      <w:r>
        <w:rPr>
          <w:rFonts w:ascii="Times New Roman"/>
          <w:b w:val="false"/>
          <w:i w:val="false"/>
          <w:color w:val="000000"/>
          <w:sz w:val="28"/>
        </w:rPr>
        <w:t>
</w:t>
      </w:r>
      <w:r>
        <w:rPr>
          <w:rFonts w:ascii="Times New Roman"/>
          <w:b w:val="false"/>
          <w:i w:val="false"/>
          <w:color w:val="000000"/>
          <w:sz w:val="28"/>
        </w:rPr>
        <w:t>
      15. Осы регламенте көрсетілген құжаттарды тапсырған кезде жергілікті </w:t>
      </w:r>
      <w:r>
        <w:rPr>
          <w:rFonts w:ascii="Times New Roman"/>
          <w:b w:val="false"/>
          <w:i w:val="false"/>
          <w:color w:val="000000"/>
          <w:sz w:val="28"/>
        </w:rPr>
        <w:t>13-тармағында</w:t>
      </w:r>
      <w:r>
        <w:rPr>
          <w:rFonts w:ascii="Times New Roman"/>
          <w:b w:val="false"/>
          <w:i w:val="false"/>
          <w:color w:val="000000"/>
          <w:sz w:val="28"/>
        </w:rPr>
        <w:t xml:space="preserve"> уәкілетті орган немесе ХҚКО-да мемлекеттік қызметті алу үшін мемлекеттік қызметті алушыға тиісті құжаттардың қабылданғаны туралы қолхат беріледі, онда:</w:t>
      </w:r>
      <w:r>
        <w:br/>
      </w:r>
      <w:r>
        <w:rPr>
          <w:rFonts w:ascii="Times New Roman"/>
          <w:b w:val="false"/>
          <w:i w:val="false"/>
          <w:color w:val="000000"/>
          <w:sz w:val="28"/>
        </w:rPr>
        <w:t>
      1) сұрау салудың нөмірі және қабылданған күні;</w:t>
      </w:r>
      <w:r>
        <w:br/>
      </w:r>
      <w:r>
        <w:rPr>
          <w:rFonts w:ascii="Times New Roman"/>
          <w:b w:val="false"/>
          <w:i w:val="false"/>
          <w:color w:val="000000"/>
          <w:sz w:val="28"/>
        </w:rPr>
        <w:t>
      2) сұрау салынған мемлекеттік қызмет түрі;</w:t>
      </w:r>
      <w:r>
        <w:br/>
      </w:r>
      <w:r>
        <w:rPr>
          <w:rFonts w:ascii="Times New Roman"/>
          <w:b w:val="false"/>
          <w:i w:val="false"/>
          <w:color w:val="000000"/>
          <w:sz w:val="28"/>
        </w:rPr>
        <w:t>
      3) қоса берілген құжаттардың саны және атаулары;</w:t>
      </w:r>
      <w:r>
        <w:br/>
      </w:r>
      <w:r>
        <w:rPr>
          <w:rFonts w:ascii="Times New Roman"/>
          <w:b w:val="false"/>
          <w:i w:val="false"/>
          <w:color w:val="000000"/>
          <w:sz w:val="28"/>
        </w:rPr>
        <w:t>
      4) құжаттарды беру күні (уақыты) және орны;</w:t>
      </w:r>
      <w:r>
        <w:br/>
      </w:r>
      <w:r>
        <w:rPr>
          <w:rFonts w:ascii="Times New Roman"/>
          <w:b w:val="false"/>
          <w:i w:val="false"/>
          <w:color w:val="000000"/>
          <w:sz w:val="28"/>
        </w:rPr>
        <w:t>
      5) құжаттарды ресімдеуге өтінішті қабылдаған уәкілетті орган лауазымды адамының немесе ХҚКО қызметкерінің тегі, аты және әкесінің аты көрсетіледі.</w:t>
      </w:r>
      <w:r>
        <w:br/>
      </w:r>
      <w:r>
        <w:rPr>
          <w:rFonts w:ascii="Times New Roman"/>
          <w:b w:val="false"/>
          <w:i w:val="false"/>
          <w:color w:val="000000"/>
          <w:sz w:val="28"/>
        </w:rPr>
        <w:t>
</w:t>
      </w:r>
      <w:r>
        <w:rPr>
          <w:rFonts w:ascii="Times New Roman"/>
          <w:b w:val="false"/>
          <w:i w:val="false"/>
          <w:color w:val="000000"/>
          <w:sz w:val="28"/>
        </w:rPr>
        <w:t>
      16. Мемлекеттік қызметті алушыға мемлекеттік қызметті көрсетудің нәтижесін беру уәкілетті орган және ХҚКО-да қолхат негізінде, онда көрсетілген мерзімде, өзі келген кезде және жеке басын куәландыратын құжатты немесе сенімхатты ұсынған кезде жүзеге асырылады.</w:t>
      </w:r>
      <w:r>
        <w:br/>
      </w:r>
      <w:r>
        <w:rPr>
          <w:rFonts w:ascii="Times New Roman"/>
          <w:b w:val="false"/>
          <w:i w:val="false"/>
          <w:color w:val="000000"/>
          <w:sz w:val="28"/>
        </w:rPr>
        <w:t>
</w:t>
      </w:r>
      <w:r>
        <w:rPr>
          <w:rFonts w:ascii="Times New Roman"/>
          <w:b w:val="false"/>
          <w:i w:val="false"/>
          <w:color w:val="000000"/>
          <w:sz w:val="28"/>
        </w:rPr>
        <w:t>
      17. Осы регламенте көрсетілген құжаттардың автомобиль жолдары саласындағы </w:t>
      </w:r>
      <w:r>
        <w:rPr>
          <w:rFonts w:ascii="Times New Roman"/>
          <w:b w:val="false"/>
          <w:i w:val="false"/>
          <w:color w:val="000000"/>
          <w:sz w:val="28"/>
        </w:rPr>
        <w:t>13-тармағында</w:t>
      </w:r>
      <w:r>
        <w:rPr>
          <w:rFonts w:ascii="Times New Roman"/>
          <w:b w:val="false"/>
          <w:i w:val="false"/>
          <w:color w:val="000000"/>
          <w:sz w:val="28"/>
        </w:rPr>
        <w:t xml:space="preserve"> нормативтік-техникалық құжаттарда бекітілген талаптарға сәйкес болмауы мемлекеттік қызметті ұсыну кезінде бас тартудың негіздемесі болып табылады.</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үрдісінде келесідей құрылымдық қызметтік бірліктер (бұдан әрі - ҚФБ) қатыстырылған:</w:t>
      </w:r>
      <w:r>
        <w:br/>
      </w:r>
      <w:r>
        <w:rPr>
          <w:rFonts w:ascii="Times New Roman"/>
          <w:b w:val="false"/>
          <w:i w:val="false"/>
          <w:color w:val="000000"/>
          <w:sz w:val="28"/>
        </w:rPr>
        <w:t>
      1) орталық қызметкері</w:t>
      </w:r>
      <w:r>
        <w:br/>
      </w:r>
      <w:r>
        <w:rPr>
          <w:rFonts w:ascii="Times New Roman"/>
          <w:b w:val="false"/>
          <w:i w:val="false"/>
          <w:color w:val="000000"/>
          <w:sz w:val="28"/>
        </w:rPr>
        <w:t>
      2) уәкілетті орган басшысы</w:t>
      </w:r>
      <w:r>
        <w:br/>
      </w:r>
      <w:r>
        <w:rPr>
          <w:rFonts w:ascii="Times New Roman"/>
          <w:b w:val="false"/>
          <w:i w:val="false"/>
          <w:color w:val="000000"/>
          <w:sz w:val="28"/>
        </w:rPr>
        <w:t>
      3) уәкілетті орган қызметкері</w:t>
      </w:r>
      <w:r>
        <w:br/>
      </w:r>
      <w:r>
        <w:rPr>
          <w:rFonts w:ascii="Times New Roman"/>
          <w:b w:val="false"/>
          <w:i w:val="false"/>
          <w:color w:val="000000"/>
          <w:sz w:val="28"/>
        </w:rPr>
        <w:t>
</w:t>
      </w:r>
      <w:r>
        <w:rPr>
          <w:rFonts w:ascii="Times New Roman"/>
          <w:b w:val="false"/>
          <w:i w:val="false"/>
          <w:color w:val="000000"/>
          <w:sz w:val="28"/>
        </w:rPr>
        <w:t>
      19. Әрбір әкімшілік іс-әрекеттің орындалу мерзімі бойынша ҚФБ әкімшілік іс-әрекеті дәйектілігінің және өзара іс-қимылының мәтінді кестелік сипаттамасы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20. ҚФБ мен мемлекеттік қызмет көрсету үдерісіндегі әкімшілік іс-әрекеттің дәйектілігі арасындағы өзара байланысты көрсететін сызба осы регламенттің </w:t>
      </w:r>
      <w:r>
        <w:rPr>
          <w:rFonts w:ascii="Times New Roman"/>
          <w:b w:val="false"/>
          <w:i w:val="false"/>
          <w:color w:val="000000"/>
          <w:sz w:val="28"/>
        </w:rPr>
        <w:t>3 қосымшасында</w:t>
      </w:r>
      <w:r>
        <w:rPr>
          <w:rFonts w:ascii="Times New Roman"/>
          <w:b w:val="false"/>
          <w:i w:val="false"/>
          <w:color w:val="000000"/>
          <w:sz w:val="28"/>
        </w:rPr>
        <w:t xml:space="preserve"> көрсетілген.</w:t>
      </w:r>
    </w:p>
    <w:bookmarkEnd w:id="10"/>
    <w:bookmarkStart w:name="z32" w:id="11"/>
    <w:p>
      <w:pPr>
        <w:spacing w:after="0"/>
        <w:ind w:left="0"/>
        <w:jc w:val="left"/>
      </w:pPr>
      <w:r>
        <w:rPr>
          <w:rFonts w:ascii="Times New Roman"/>
          <w:b/>
          <w:i w:val="false"/>
          <w:color w:val="000000"/>
        </w:rPr>
        <w:t xml:space="preserve"> 
5. Мемлекеттік қызметті көрсететін лауазымдық тұлғалардың жауапкершілігі</w:t>
      </w:r>
    </w:p>
    <w:bookmarkEnd w:id="11"/>
    <w:bookmarkStart w:name="z33" w:id="12"/>
    <w:p>
      <w:pPr>
        <w:spacing w:after="0"/>
        <w:ind w:left="0"/>
        <w:jc w:val="both"/>
      </w:pPr>
      <w:r>
        <w:rPr>
          <w:rFonts w:ascii="Times New Roman"/>
          <w:b w:val="false"/>
          <w:i w:val="false"/>
          <w:color w:val="000000"/>
          <w:sz w:val="28"/>
        </w:rPr>
        <w:t>
      21. Мемлекеттік қызметті көрсетуге уәкілетті органның басшысы мен орталықтың басшысы (бұдан әрі - лауазымдық тұлға) жауапты тұлға болып болып табылады.</w:t>
      </w:r>
      <w:r>
        <w:br/>
      </w:r>
      <w:r>
        <w:rPr>
          <w:rFonts w:ascii="Times New Roman"/>
          <w:b w:val="false"/>
          <w:i w:val="false"/>
          <w:color w:val="000000"/>
          <w:sz w:val="28"/>
        </w:rPr>
        <w:t>
      Лауазымдық тұлғалар Қазақстан Республикасының заңнамасына сәйкес белгіленген мерзімде мемлекеттік қызметтің көрсетілу сапасына және оны іске асыруға жауапты.</w:t>
      </w:r>
    </w:p>
    <w:bookmarkEnd w:id="12"/>
    <w:bookmarkStart w:name="z34" w:id="13"/>
    <w:p>
      <w:pPr>
        <w:spacing w:after="0"/>
        <w:ind w:left="0"/>
        <w:jc w:val="both"/>
      </w:pPr>
      <w:r>
        <w:rPr>
          <w:rFonts w:ascii="Times New Roman"/>
          <w:b w:val="false"/>
          <w:i w:val="false"/>
          <w:color w:val="000000"/>
          <w:sz w:val="28"/>
        </w:rPr>
        <w:t>
"Облыстық және аудандық маңызы бар жалпы</w:t>
      </w:r>
      <w:r>
        <w:br/>
      </w:r>
      <w:r>
        <w:rPr>
          <w:rFonts w:ascii="Times New Roman"/>
          <w:b w:val="false"/>
          <w:i w:val="false"/>
          <w:color w:val="000000"/>
          <w:sz w:val="28"/>
        </w:rPr>
        <w:t>
пайдаланымдағы, сондай-ақ елді мекендердегі</w:t>
      </w:r>
      <w:r>
        <w:br/>
      </w:r>
      <w:r>
        <w:rPr>
          <w:rFonts w:ascii="Times New Roman"/>
          <w:b w:val="false"/>
          <w:i w:val="false"/>
          <w:color w:val="000000"/>
          <w:sz w:val="28"/>
        </w:rPr>
        <w:t>
автомобиль жолдарының жолақ бөлігінде сыртқы</w:t>
      </w:r>
      <w:r>
        <w:br/>
      </w:r>
      <w:r>
        <w:rPr>
          <w:rFonts w:ascii="Times New Roman"/>
          <w:b w:val="false"/>
          <w:i w:val="false"/>
          <w:color w:val="000000"/>
          <w:sz w:val="28"/>
        </w:rPr>
        <w:t>
(көрнекі) жарнама орналастыруға рұқсат беру"</w:t>
      </w:r>
      <w:r>
        <w:br/>
      </w:r>
      <w:r>
        <w:rPr>
          <w:rFonts w:ascii="Times New Roman"/>
          <w:b w:val="false"/>
          <w:i w:val="false"/>
          <w:color w:val="000000"/>
          <w:sz w:val="28"/>
        </w:rPr>
        <w:t>
мемлекеттік қызмет көрсету регламентіне 1-қосымша</w:t>
      </w:r>
    </w:p>
    <w:bookmarkEnd w:id="13"/>
    <w:bookmarkStart w:name="z35" w:id="14"/>
    <w:p>
      <w:pPr>
        <w:spacing w:after="0"/>
        <w:ind w:left="0"/>
        <w:jc w:val="left"/>
      </w:pPr>
      <w:r>
        <w:rPr>
          <w:rFonts w:ascii="Times New Roman"/>
          <w:b/>
          <w:i w:val="false"/>
          <w:color w:val="000000"/>
        </w:rPr>
        <w:t xml:space="preserve"> 
Мемлекеттік қызметті көрсететін уәкілетті органның және халыққа қызмет көрсету орталықтарының байланыс мәліметтері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
        <w:gridCol w:w="3771"/>
        <w:gridCol w:w="3666"/>
        <w:gridCol w:w="1918"/>
        <w:gridCol w:w="4045"/>
      </w:tblGrid>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N</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көрсететін орган атауы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құрылыс, сәулет және қала құрылысы бөлімі" мемлекеттік мекемесі</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Саран қаласы, Жамбыл көшесі, 37</w:t>
            </w:r>
            <w:r>
              <w:br/>
            </w:r>
            <w:r>
              <w:rPr>
                <w:rFonts w:ascii="Times New Roman"/>
                <w:b w:val="false"/>
                <w:i w:val="false"/>
                <w:color w:val="000000"/>
                <w:sz w:val="20"/>
              </w:rPr>
              <w:t>
</w:t>
            </w:r>
            <w:r>
              <w:rPr>
                <w:rFonts w:ascii="Times New Roman"/>
                <w:b w:val="false"/>
                <w:i w:val="false"/>
                <w:color w:val="000000"/>
                <w:sz w:val="20"/>
              </w:rPr>
              <w:t>www.osaig@bk.kz</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2-56-41</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 сайын демалыс күндерін (сенбі, жексенбі) және мереке күндерін қоспағанда түскі үзіліс сағат 13.00–ден 14.00–ге дейін </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Комитеті "Қарағанды облысы бойынша халыққа қызмет көрсету орталығы" шаруашылық жүргізу құқығындағы Республикалық мемлекеттік кәсіпорны филиалының Саран</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Саран қаласы, Жамбыл көшесі, 85/3</w:t>
            </w:r>
            <w:r>
              <w:br/>
            </w:r>
            <w:r>
              <w:rPr>
                <w:rFonts w:ascii="Times New Roman"/>
                <w:b w:val="false"/>
                <w:i w:val="false"/>
                <w:color w:val="000000"/>
                <w:sz w:val="20"/>
              </w:rPr>
              <w:t>
</w:t>
            </w:r>
            <w:r>
              <w:rPr>
                <w:rFonts w:ascii="Times New Roman"/>
                <w:b w:val="false"/>
                <w:i w:val="false"/>
                <w:color w:val="000000"/>
                <w:sz w:val="20"/>
              </w:rPr>
              <w:t>www.saran-2012@mail.ru</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4-25-26</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күндерін (сенбі, жексенбі) және мереке күндерін қоспағанда түскі үзіліссіз сағат 09.00–ден 19.00–ге дейін</w:t>
            </w:r>
          </w:p>
        </w:tc>
      </w:tr>
      <w:tr>
        <w:trPr>
          <w:trHeight w:val="30" w:hRule="atLeast"/>
        </w:trPr>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жөніндегі "Қарағанды облысы бойынша ХҚКО" комитеті Республикалық мемлекеттік кәсіпорынның</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Саран қаласы, Ақтас поселкесі, Первомайская көшесі, 16б</w:t>
            </w:r>
            <w:r>
              <w:br/>
            </w:r>
            <w:r>
              <w:rPr>
                <w:rFonts w:ascii="Times New Roman"/>
                <w:b w:val="false"/>
                <w:i w:val="false"/>
                <w:color w:val="000000"/>
                <w:sz w:val="20"/>
              </w:rPr>
              <w:t>
</w:t>
            </w:r>
            <w:r>
              <w:rPr>
                <w:rFonts w:ascii="Times New Roman"/>
                <w:b w:val="false"/>
                <w:i w:val="false"/>
                <w:color w:val="000000"/>
                <w:sz w:val="20"/>
              </w:rPr>
              <w:t>www.saran-2012@mail.ru</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(72137) 5-50-34</w:t>
            </w:r>
          </w:p>
        </w:tc>
        <w:tc>
          <w:tcPr>
            <w:tcW w:w="4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күндерін (сенбі, жексенбі) және мереке күндерін қоспағанда түскі үзіліссіз сағат 09.00–ден 19.00–ге дейін</w:t>
            </w:r>
          </w:p>
        </w:tc>
      </w:tr>
    </w:tbl>
    <w:bookmarkStart w:name="z36" w:id="15"/>
    <w:p>
      <w:pPr>
        <w:spacing w:after="0"/>
        <w:ind w:left="0"/>
        <w:jc w:val="both"/>
      </w:pPr>
      <w:r>
        <w:rPr>
          <w:rFonts w:ascii="Times New Roman"/>
          <w:b w:val="false"/>
          <w:i w:val="false"/>
          <w:color w:val="000000"/>
          <w:sz w:val="28"/>
        </w:rPr>
        <w:t>
"Облыстық және аудандық маңызы бар</w:t>
      </w:r>
      <w:r>
        <w:br/>
      </w:r>
      <w:r>
        <w:rPr>
          <w:rFonts w:ascii="Times New Roman"/>
          <w:b w:val="false"/>
          <w:i w:val="false"/>
          <w:color w:val="000000"/>
          <w:sz w:val="28"/>
        </w:rPr>
        <w:t>
жалпы пайдаланымдағы, сондай-ақ елді</w:t>
      </w:r>
      <w:r>
        <w:br/>
      </w:r>
      <w:r>
        <w:rPr>
          <w:rFonts w:ascii="Times New Roman"/>
          <w:b w:val="false"/>
          <w:i w:val="false"/>
          <w:color w:val="000000"/>
          <w:sz w:val="28"/>
        </w:rPr>
        <w:t>
мекендердегі автомобиль жолдарының</w:t>
      </w:r>
      <w:r>
        <w:br/>
      </w:r>
      <w:r>
        <w:rPr>
          <w:rFonts w:ascii="Times New Roman"/>
          <w:b w:val="false"/>
          <w:i w:val="false"/>
          <w:color w:val="000000"/>
          <w:sz w:val="28"/>
        </w:rPr>
        <w:t>
жолақ бөлігінде сыртқы (көрнекі) жарнама</w:t>
      </w:r>
      <w:r>
        <w:br/>
      </w:r>
      <w:r>
        <w:rPr>
          <w:rFonts w:ascii="Times New Roman"/>
          <w:b w:val="false"/>
          <w:i w:val="false"/>
          <w:color w:val="000000"/>
          <w:sz w:val="28"/>
        </w:rPr>
        <w:t>
орналастыруға рұқсат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End w:id="15"/>
    <w:bookmarkStart w:name="z37" w:id="16"/>
    <w:p>
      <w:pPr>
        <w:spacing w:after="0"/>
        <w:ind w:left="0"/>
        <w:jc w:val="left"/>
      </w:pPr>
      <w:r>
        <w:rPr>
          <w:rFonts w:ascii="Times New Roman"/>
          <w:b/>
          <w:i w:val="false"/>
          <w:color w:val="000000"/>
        </w:rPr>
        <w:t xml:space="preserve"> 
Әрбір әкімшілік іс-әрекеттің орындалу мерзімі бойынша ҚФБ әкімшілік іс-әрекеті дәйектілігінің және өзара іс-қимылының мәтінді кестелік сипаттамасы</w:t>
      </w:r>
    </w:p>
    <w:bookmarkEnd w:id="16"/>
    <w:bookmarkStart w:name="z38" w:id="17"/>
    <w:p>
      <w:pPr>
        <w:spacing w:after="0"/>
        <w:ind w:left="0"/>
        <w:jc w:val="both"/>
      </w:pPr>
      <w:r>
        <w:rPr>
          <w:rFonts w:ascii="Times New Roman"/>
          <w:b w:val="false"/>
          <w:i w:val="false"/>
          <w:color w:val="000000"/>
          <w:sz w:val="28"/>
        </w:rPr>
        <w:t xml:space="preserve">
      1. Кесте Қ ФБ іс әрекеттерін сипаттау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2"/>
        <w:gridCol w:w="2694"/>
        <w:gridCol w:w="3180"/>
        <w:gridCol w:w="2969"/>
        <w:gridCol w:w="22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 әрекеті (жұмыс тасқынының жүрісі)</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 тасқынының жүрісі)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қызметкері</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басшысы </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(үрдіс, операция тәртібі) және оның сипатталуы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қарастыру және қабылдау, мемлекеттік қызмет алушыға қолхат беру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 бөліміне құжаттарды жинау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Түскен құжаттарды қабылдау және тексеру </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құжаттармен танысу, бұрыштама салу</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(мәлімет, құжат, ұйымдастыру-өкімдік шешімі)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тіркеу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реестрін құру және уәкілетті органға құжаттарды жолдайды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 тіркеу және уәкілетті орган басшысына бұрыштама салу үшін жолдау</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уәкілетті орган қызметкеріне орындау үшін жолдау </w:t>
            </w:r>
          </w:p>
        </w:tc>
      </w:tr>
      <w:tr>
        <w:trPr>
          <w:trHeight w:val="30" w:hRule="atLeast"/>
        </w:trPr>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(жұмыс күн)</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минуттан көп емес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 ішінде</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9"/>
        <w:gridCol w:w="2775"/>
        <w:gridCol w:w="2395"/>
        <w:gridCol w:w="2543"/>
        <w:gridCol w:w="3598"/>
      </w:tblGrid>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 тасқынының жүрісі)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ҚФЕ атауы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қызметкері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басшысы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қызметкері</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192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(үрдіс, операция тәртібі) және оның сипатталуы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немесе паспорт немесе рұқсат немесе паспорт беруден бас тарту туралы дәлелді жауап даярлау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немесе паспорт немесе рұқсат немесе паспорт беруден бас тарту туралы дәлелді жауапқа қол қою</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немесе паспорт немесе рұқсат немесе паспорт беруден бас тарту туралы дәлелді жауапты тіркеу</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немесе паспорт немесе рұқсат немесе паспорт беруден бас тарту туралы дәлелді жауапты қабылдау</w:t>
            </w:r>
          </w:p>
        </w:tc>
      </w:tr>
      <w:tr>
        <w:trPr>
          <w:trHeight w:val="261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(мәлімет, құжат, ұйымдастыру-өкімдік шешімі)</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Бастыққа қол қою үшін рұқсат немесе паспорт немесе рұқсат немесе паспорт беруден бас тарту туралы дәлелді жауапты жолдау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қызметкеріне тіркеу үшін рұқсат немесе паспорт немесе рұқсат немесе паспорт беруден бас тарту туралы дәлелді жауапты жолдау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Орталыққа рұқсат немесе паспорт немесе рұқсат немесе паспорт беруден бас тарту туралы дәлелді жауапты жолдау немесе мемлекеттік қызмет алушыға беру</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немесе паспорт немесе рұқсат немесе паспорт беруден бас тарту туралы дәлелді жауапты жолдау немесе мемлекеттік қызмет алушыға беру</w:t>
            </w:r>
          </w:p>
        </w:tc>
      </w:tr>
      <w:tr>
        <w:trPr>
          <w:trHeight w:val="30" w:hRule="atLeast"/>
        </w:trPr>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r>
              <w:br/>
            </w:r>
            <w:r>
              <w:rPr>
                <w:rFonts w:ascii="Times New Roman"/>
                <w:b w:val="false"/>
                <w:i w:val="false"/>
                <w:color w:val="000000"/>
                <w:sz w:val="20"/>
              </w:rPr>
              <w:t>
</w:t>
            </w:r>
            <w:r>
              <w:rPr>
                <w:rFonts w:ascii="Times New Roman"/>
                <w:b w:val="false"/>
                <w:i w:val="false"/>
                <w:color w:val="000000"/>
                <w:sz w:val="20"/>
              </w:rPr>
              <w:t>(жұмыс күн)</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жұмыс күні </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ішінде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bl>
    <w:bookmarkStart w:name="z39" w:id="18"/>
    <w:p>
      <w:pPr>
        <w:spacing w:after="0"/>
        <w:ind w:left="0"/>
        <w:jc w:val="left"/>
      </w:pPr>
      <w:r>
        <w:rPr>
          <w:rFonts w:ascii="Times New Roman"/>
          <w:b/>
          <w:i w:val="false"/>
          <w:color w:val="000000"/>
        </w:rPr>
        <w:t xml:space="preserve"> 
Баламалы үдеріс</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0"/>
        <w:gridCol w:w="3390"/>
        <w:gridCol w:w="3808"/>
        <w:gridCol w:w="41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 әрекеті (жұмыс тасқынының жүрісі)</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 тасқынының жүрісі)</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қызметкері</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басшысы </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(үрдіс, операция тәртібі) және оның сипатталуы</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қарастыру және қабылдау, мемлекеттік қызмет алушыға қолхат беру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Түскен құжаттарды қабылдау және тексеру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құжаттармен танысу, бұрыштама салу</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(мәлімет, құжат, ұйымдастыру-өкімдік шешімі)</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тіркеу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Түскен құжаттарды тіркеу және уәкілетті орган басшысына бұрыштама салу үшін жолдау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уәкілетті орган қызметкеріне орындау үшін жолдау </w:t>
            </w:r>
          </w:p>
        </w:tc>
      </w:tr>
      <w:tr>
        <w:trPr>
          <w:trHeight w:val="30" w:hRule="atLeast"/>
        </w:trPr>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p>
            <w:pPr>
              <w:spacing w:after="20"/>
              <w:ind w:left="20"/>
              <w:jc w:val="both"/>
            </w:pPr>
            <w:r>
              <w:rPr>
                <w:rFonts w:ascii="Times New Roman"/>
                <w:b w:val="false"/>
                <w:i w:val="false"/>
                <w:color w:val="000000"/>
                <w:sz w:val="20"/>
              </w:rPr>
              <w:t>(жұмыс күн)</w:t>
            </w:r>
          </w:p>
        </w:tc>
        <w:tc>
          <w:tcPr>
            <w:tcW w:w="3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минуттан көп емес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6"/>
        <w:gridCol w:w="3427"/>
        <w:gridCol w:w="3781"/>
        <w:gridCol w:w="4136"/>
      </w:tblGrid>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N (жұмыс тасқынының жүрісі)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ҚФЕ атауы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қызметкері</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басшысы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қызметкері</w:t>
            </w:r>
          </w:p>
        </w:tc>
      </w:tr>
      <w:tr>
        <w:trPr>
          <w:trHeight w:val="1455"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атауы (үрдіс, операция тәртібі) және оның сипатталуы</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немесе паспорт немесе рұқсат немесе паспорт беруден бас тарту туралы дәлелді жауап даярлау</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немесе паспорт әлде рұқсат немесе паспорт беруден бас тарту туралы дәлелді жауап қол қою</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немесе паспорт әлде рұқсат немесе паспорт беруден бас тарту туралы дәлелді жауапты тіркеу </w:t>
            </w:r>
          </w:p>
        </w:tc>
      </w:tr>
      <w:tr>
        <w:trPr>
          <w:trHeight w:val="174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 (мәлімет, құжат, ұйымдастыру-өкімдік шешімі)</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Бастыққа қол қою үшін рұқсат немесе паспорт немесе рұқсат немесе паспорт беруден бас тарту туралы дәлелді жауапты жолдау</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қызметкеріне тіркеу үшін рұқсат немесе паспорт немесе рұқсат немесе паспорт беруден бас тарту туралы дәлелді жауапты жолдау</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немесе паспортты немесе рұқсат немесе паспортты беруден бас тарту туралы дәлелді жауапты мемлекеттік қызмет алушыға беру</w:t>
            </w:r>
          </w:p>
        </w:tc>
      </w:tr>
      <w:tr>
        <w:trPr>
          <w:trHeight w:val="30" w:hRule="atLeast"/>
        </w:trPr>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 (жұмыс күн)</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жұмыс күні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ішінде </w:t>
            </w:r>
          </w:p>
        </w:tc>
      </w:tr>
    </w:tbl>
    <w:bookmarkStart w:name="z40" w:id="19"/>
    <w:p>
      <w:pPr>
        <w:spacing w:after="0"/>
        <w:ind w:left="0"/>
        <w:jc w:val="both"/>
      </w:pPr>
      <w:r>
        <w:rPr>
          <w:rFonts w:ascii="Times New Roman"/>
          <w:b w:val="false"/>
          <w:i w:val="false"/>
          <w:color w:val="000000"/>
          <w:sz w:val="28"/>
        </w:rPr>
        <w:t>
      2. Кесте Пайдалану нұсқалары.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6"/>
        <w:gridCol w:w="3052"/>
        <w:gridCol w:w="3573"/>
        <w:gridCol w:w="4469"/>
      </w:tblGrid>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қызметкері</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қызметкері</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Құжаттарды қарастыру және қабылдау, мемлекеттік қызмет алушыға қолхат беру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Жинақтау бөліміне құжаттарды жинау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Түскен құжаттарды қабылдау және тексеру </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Түскен құжаттармен танысу, бұрыштама салу</w:t>
            </w:r>
          </w:p>
        </w:tc>
      </w:tr>
      <w:tr>
        <w:trPr>
          <w:trHeight w:val="30" w:hRule="atLeast"/>
        </w:trPr>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Құжаттарды тіркеу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Құжаттар реестрін құру және уәкілетті органға құжаттарды жолдайды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Түскен құжаттарды тіркеу және уәкілетті орган басшысына бұрыштама салу үшін жолдау</w:t>
            </w:r>
          </w:p>
        </w:tc>
        <w:tc>
          <w:tcPr>
            <w:tcW w:w="4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Құжаттарды уәкілетті орган қызметкеріне орындау үшін жолдау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0"/>
        <w:gridCol w:w="3724"/>
        <w:gridCol w:w="3495"/>
        <w:gridCol w:w="3871"/>
      </w:tblGrid>
      <w:tr>
        <w:trPr>
          <w:trHeight w:val="3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қызметкері</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қызметкері</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1920"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Рұқсат немесе паспорт немесе рұқсат немесе паспорт беруден бас тарту туралы дәлелді жауап даярлау</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Рұқсат немесе паспорт немесе рұқсат немесе паспорт беруден бас тарту туралы дәлелді жауапқа қол қою</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Рұқсат немесе паспорт немесе рұқсат немесе паспорт беруден бас тарту туралы дәлелді жауапты тіркеу </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Рұқсат немесе паспорт немесе рұқсат немесе паспорт беруден бас тарту туралы дәлелді жауапты қабылдау</w:t>
            </w:r>
          </w:p>
        </w:tc>
      </w:tr>
      <w:tr>
        <w:trPr>
          <w:trHeight w:val="2085" w:hRule="atLeast"/>
        </w:trPr>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Бастыққа қол қою үшін рұқсат немесе паспорт немесе рұқсат немесе паспорт беруден бас тарту туралы дәлелді жауапты жолдау</w:t>
            </w:r>
          </w:p>
        </w:tc>
        <w:tc>
          <w:tcPr>
            <w:tcW w:w="3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Уәкілетті орган қызметкеріне тіркеу үшін рұқсат немесе паспорт немесе рұқсат немесе паспорт беруден бас тарту туралы дәлелді жауапты жолдау</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Орталыққа рұқсат немесе паспорт немесе рұқсат немесе паспорт беруден бас тарту туралы дәлелді жауапты жолдау немесе мемлекеттік қызмет алушыға беру</w:t>
            </w:r>
          </w:p>
        </w:tc>
        <w:tc>
          <w:tcPr>
            <w:tcW w:w="3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Рұқсат немесе паспорт немесе рұқсат немесе паспорт беруден бас тарту туралы дәлелді жауапты жолдау немесе мемлекеттік қызмет алушыға беру </w:t>
            </w:r>
          </w:p>
        </w:tc>
      </w:tr>
    </w:tbl>
    <w:bookmarkStart w:name="z41" w:id="20"/>
    <w:p>
      <w:pPr>
        <w:spacing w:after="0"/>
        <w:ind w:left="0"/>
        <w:jc w:val="left"/>
      </w:pPr>
      <w:r>
        <w:rPr>
          <w:rFonts w:ascii="Times New Roman"/>
          <w:b/>
          <w:i w:val="false"/>
          <w:color w:val="000000"/>
        </w:rPr>
        <w:t xml:space="preserve"> 
Баламалы үдеріс</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0"/>
        <w:gridCol w:w="4975"/>
        <w:gridCol w:w="4915"/>
      </w:tblGrid>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қызметкері</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қызметкері</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басшысы </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қарастыру және қабылдау, мемлекеттік қызмет алушыға қолхат беру</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Түскен құжаттарды қабылдау және тексеру</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Түскен құжаттармен танысу, бұрыштама салу</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Құжаттарды тіркеу </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Түскен құжаттарды тіркеу және уәкілетті орган басшысына бұрыштама салу үшін жолдау</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Құжаттарды уәкілетті орган қызметкеріне орындау үшін жолдау</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0"/>
        <w:gridCol w:w="4975"/>
        <w:gridCol w:w="4915"/>
      </w:tblGrid>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қызметкері</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қызметкері</w:t>
            </w:r>
          </w:p>
        </w:tc>
      </w:tr>
      <w:tr>
        <w:trPr>
          <w:trHeight w:val="120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Рұқсат немесе паспорт немесе рұқсат немесе паспорт беруден бас тарту туралы дәлелді жауап даярлау</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Рұқсат немесе паспорт немесе рұқсат немесе паспорт беруден бас тарту туралы дәлелді жауапқа қол қою</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Рұқсат немесе паспорт немесе рұқсат немесе паспорт беруден бас тарту туралы дәлелді жауапты тіркеу </w:t>
            </w:r>
          </w:p>
        </w:tc>
      </w:tr>
      <w:tr>
        <w:trPr>
          <w:trHeight w:val="15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Бастыққа қол қою үшін рұқсат немесе паспорт немесе рұқсат немесе паспорт беруден бас тарту туралы дәлелді жауапты жолдау</w:t>
            </w:r>
          </w:p>
        </w:tc>
        <w:tc>
          <w:tcPr>
            <w:tcW w:w="4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Уәкілетті орган қызметкеріне тіркеу үшін рұқсат немесе паспорт немесе рұқсат немесе паспорт беруден бас тарту туралы дәлелді жауапты жолдау</w:t>
            </w:r>
          </w:p>
        </w:tc>
        <w:tc>
          <w:tcPr>
            <w:tcW w:w="4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Рұқсат немесе паспорт немесе рұқсат немесе паспорт беруден бас тарту туралы дәлелді жауапты мемлекеттік қызмет алушыға беру </w:t>
            </w:r>
          </w:p>
        </w:tc>
      </w:tr>
    </w:tbl>
    <w:bookmarkStart w:name="z42" w:id="21"/>
    <w:p>
      <w:pPr>
        <w:spacing w:after="0"/>
        <w:ind w:left="0"/>
        <w:jc w:val="both"/>
      </w:pPr>
      <w:r>
        <w:rPr>
          <w:rFonts w:ascii="Times New Roman"/>
          <w:b w:val="false"/>
          <w:i w:val="false"/>
          <w:color w:val="000000"/>
          <w:sz w:val="28"/>
        </w:rPr>
        <w:t>
"Облыстық және аудандық маңызы бар жалпы</w:t>
      </w:r>
      <w:r>
        <w:br/>
      </w:r>
      <w:r>
        <w:rPr>
          <w:rFonts w:ascii="Times New Roman"/>
          <w:b w:val="false"/>
          <w:i w:val="false"/>
          <w:color w:val="000000"/>
          <w:sz w:val="28"/>
        </w:rPr>
        <w:t>
пайдаланымдағы, сондай-ақ елді мекендердегі автомобиль</w:t>
      </w:r>
      <w:r>
        <w:br/>
      </w:r>
      <w:r>
        <w:rPr>
          <w:rFonts w:ascii="Times New Roman"/>
          <w:b w:val="false"/>
          <w:i w:val="false"/>
          <w:color w:val="000000"/>
          <w:sz w:val="28"/>
        </w:rPr>
        <w:t>
жолдарының жолақ бөлігінде сыртқы (көрнекі) жарнама</w:t>
      </w:r>
      <w:r>
        <w:br/>
      </w:r>
      <w:r>
        <w:rPr>
          <w:rFonts w:ascii="Times New Roman"/>
          <w:b w:val="false"/>
          <w:i w:val="false"/>
          <w:color w:val="000000"/>
          <w:sz w:val="28"/>
        </w:rPr>
        <w:t>
орналастыруға рұқсат беру"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3-қосымша</w:t>
      </w:r>
    </w:p>
    <w:bookmarkEnd w:id="21"/>
    <w:bookmarkStart w:name="z43" w:id="22"/>
    <w:p>
      <w:pPr>
        <w:spacing w:after="0"/>
        <w:ind w:left="0"/>
        <w:jc w:val="left"/>
      </w:pPr>
      <w:r>
        <w:rPr>
          <w:rFonts w:ascii="Times New Roman"/>
          <w:b/>
          <w:i w:val="false"/>
          <w:color w:val="000000"/>
        </w:rPr>
        <w:t xml:space="preserve"> 
ҚФБ мен мемлекеттік қызмет көрсету үдерісіндегі әкімшілік іс-әрекеттің дәйектілігі арасындағы өзара байланысты көрсететін сызба</w:t>
      </w:r>
    </w:p>
    <w:bookmarkEnd w:id="22"/>
    <w:p>
      <w:pPr>
        <w:spacing w:after="0"/>
        <w:ind w:left="0"/>
        <w:jc w:val="both"/>
      </w:pPr>
      <w:r>
        <w:drawing>
          <wp:inline distT="0" distB="0" distL="0" distR="0">
            <wp:extent cx="88392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839200" cy="7442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