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2e9e" w14:textId="6112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11 сессиясының 2013 жылғы 13 ақпандағы N 107 шешімі. Қарағанды облысының Әділет департаментінде 2013 жылғы 12 наурызда N 2219 болып тіркелді. Қолданылу мерзімінің аяқталуына байланысты күші жойылды - (Қарағанды облысы Ақтоғай аудандық мәслихатының 2014 жылғы 30 қыркүйектегі № 1-18/156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Ақтоғай аудандық мәслихатының 30.09.2014 № 1-18/156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08 шілдедегі "Агроөнеркәсіптік кешенді және ауылдық аумақтарды дамытуды мемлекеттік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өтініш берген сәтіне жетпіс еселік айлық есептік көрсеткішке тең сомада көтерме жәрдемақы және тұрғын үй алу немесе салу үшін өтініш берген сәтіне, бір мың бес жүз еселік айлық есептік көрсеткіш мөлшерінен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шешімді іске асыру бойынша "Ақтоғай ауданының экономика және бюджеттік жоспарлау бөлімі" мемлекеттік мекемесі (келісім бойынша) шаралар қабылдасын.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w:t>
      </w:r>
      <w:r>
        <w:br/>
      </w:r>
      <w:r>
        <w:rPr>
          <w:rFonts w:ascii="Times New Roman"/>
          <w:b w:val="false"/>
          <w:i w:val="false"/>
          <w:color w:val="000000"/>
          <w:sz w:val="28"/>
        </w:rPr>
        <w:t>
</w:t>
      </w:r>
      <w:r>
        <w:rPr>
          <w:rFonts w:ascii="Times New Roman"/>
          <w:b w:val="false"/>
          <w:i/>
          <w:color w:val="000000"/>
          <w:sz w:val="28"/>
        </w:rPr>
        <w:t>      бастығы                                    Қ. Болғанбаев</w:t>
      </w:r>
      <w:r>
        <w:br/>
      </w:r>
      <w:r>
        <w:rPr>
          <w:rFonts w:ascii="Times New Roman"/>
          <w:b w:val="false"/>
          <w:i w:val="false"/>
          <w:color w:val="000000"/>
          <w:sz w:val="28"/>
        </w:rPr>
        <w:t>
      2013 жылғы 13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