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42d5" w14:textId="1b74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2013 жылғы 28 қаңтардағы N 02/10 қаулысы. Қарағанды облысының Әділет департаментінде 2013 жылғы 7 наурызда N 2217 болып тіркелді. Күші жойылды - Қарағанды облысы Бұқар жырау ауданы әкімдігінің 2013 жылғы 14 мамырдағы N 18/05 қаулысымен</w:t>
      </w:r>
    </w:p>
    <w:p>
      <w:pPr>
        <w:spacing w:after="0"/>
        <w:ind w:left="0"/>
        <w:jc w:val="both"/>
      </w:pPr>
      <w:r>
        <w:rPr>
          <w:rFonts w:ascii="Times New Roman"/>
          <w:b w:val="false"/>
          <w:i w:val="false"/>
          <w:color w:val="ff0000"/>
          <w:sz w:val="28"/>
        </w:rPr>
        <w:t>      Ескерту. Күші жойылды - Қарағанды облысы Бұқар жырау ауданы әкімдігінің 14.05.2013 N 18/05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Бұқар жырау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жетекшісі Шолпан Райқанқызы Такироваға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Ш. Мамалинов</w:t>
      </w:r>
    </w:p>
    <w:bookmarkStart w:name="z5" w:id="1"/>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02/10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"Екiншi және үшiншi разрядтар, бiрiншi, екiншi және</w:t>
      </w:r>
      <w:r>
        <w:br/>
      </w:r>
      <w:r>
        <w:rPr>
          <w:rFonts w:ascii="Times New Roman"/>
          <w:b/>
          <w:i w:val="false"/>
          <w:color w:val="000000"/>
        </w:rPr>
        <w:t>
үшiншi жасөспiрiмдiк разрядтар, бiлiктiлiгi жоғары және</w:t>
      </w:r>
      <w:r>
        <w:br/>
      </w:r>
      <w:r>
        <w:rPr>
          <w:rFonts w:ascii="Times New Roman"/>
          <w:b/>
          <w:i w:val="false"/>
          <w:color w:val="000000"/>
        </w:rPr>
        <w:t>
орта деңгейдегi екiншi санатты жаттықтырушы, бiлiктiлiгi</w:t>
      </w:r>
      <w:r>
        <w:br/>
      </w:r>
      <w:r>
        <w:rPr>
          <w:rFonts w:ascii="Times New Roman"/>
          <w:b/>
          <w:i w:val="false"/>
          <w:color w:val="000000"/>
        </w:rPr>
        <w:t>
жоғары деңгейдегi екiншi санатты нұсқаушы-спортшы, бiлiктiлiгi</w:t>
      </w:r>
      <w:r>
        <w:br/>
      </w:r>
      <w:r>
        <w:rPr>
          <w:rFonts w:ascii="Times New Roman"/>
          <w:b/>
          <w:i w:val="false"/>
          <w:color w:val="000000"/>
        </w:rPr>
        <w:t>
жоғары және орта деңгейдегi екiншi санатты әдiскер, спорт</w:t>
      </w:r>
      <w:r>
        <w:br/>
      </w:r>
      <w:r>
        <w:rPr>
          <w:rFonts w:ascii="Times New Roman"/>
          <w:b/>
          <w:i w:val="false"/>
          <w:color w:val="000000"/>
        </w:rPr>
        <w:t>
төрешiсi спорттық разрядтары мен санаттарын беру"</w:t>
      </w:r>
      <w:r>
        <w:br/>
      </w:r>
      <w:r>
        <w:rPr>
          <w:rFonts w:ascii="Times New Roman"/>
          <w:b/>
          <w:i w:val="false"/>
          <w:color w:val="000000"/>
        </w:rPr>
        <w:t>
мемлекеттiк қызмет регламентi</w:t>
      </w:r>
    </w:p>
    <w:bookmarkEnd w:id="2"/>
    <w:bookmarkStart w:name="z7" w:id="3"/>
    <w:p>
      <w:pPr>
        <w:spacing w:after="0"/>
        <w:ind w:left="0"/>
        <w:jc w:val="left"/>
      </w:pPr>
      <w:r>
        <w:rPr>
          <w:rFonts w:ascii="Times New Roman"/>
          <w:b/>
          <w:i w:val="false"/>
          <w:color w:val="000000"/>
        </w:rPr>
        <w:t xml:space="preserve"> 
1. Негiзгi ұғымдар</w:t>
      </w:r>
    </w:p>
    <w:bookmarkEnd w:id="3"/>
    <w:bookmarkStart w:name="z8" w:id="4"/>
    <w:p>
      <w:pPr>
        <w:spacing w:after="0"/>
        <w:ind w:left="0"/>
        <w:jc w:val="both"/>
      </w:pPr>
      <w:r>
        <w:rPr>
          <w:rFonts w:ascii="Times New Roman"/>
          <w:b w:val="false"/>
          <w:i w:val="false"/>
          <w:color w:val="000000"/>
          <w:sz w:val="28"/>
        </w:rPr>
        <w:t>
      1. Осы регламентте келесiдей негiзгi ұғымдар пайдаланылады:</w:t>
      </w:r>
      <w:r>
        <w:br/>
      </w:r>
      <w:r>
        <w:rPr>
          <w:rFonts w:ascii="Times New Roman"/>
          <w:b w:val="false"/>
          <w:i w:val="false"/>
          <w:color w:val="000000"/>
          <w:sz w:val="28"/>
        </w:rPr>
        <w:t>
      1) ҚФБ – құрылымдық-функционалдық бiрлiктер: уәкiлеттi органдардың жауапты тұлғалары, мемлекеттiк органдардың құрылымдық бөлiмшелерi, мемлекеттiк органдар, ақпараттық жүйелер немесе оларға бағынысты жүйелер;</w:t>
      </w:r>
      <w:r>
        <w:br/>
      </w:r>
      <w:r>
        <w:rPr>
          <w:rFonts w:ascii="Times New Roman"/>
          <w:b w:val="false"/>
          <w:i w:val="false"/>
          <w:color w:val="000000"/>
          <w:sz w:val="28"/>
        </w:rPr>
        <w:t>
      2) уәкiлеттi орган – "Бұқар жырау ауданы бiлiм беру, дене шынықтыру және спорт бөлiмi" мемлекеттiк мекемесi;</w:t>
      </w:r>
      <w:r>
        <w:br/>
      </w:r>
      <w:r>
        <w:rPr>
          <w:rFonts w:ascii="Times New Roman"/>
          <w:b w:val="false"/>
          <w:i w:val="false"/>
          <w:color w:val="000000"/>
          <w:sz w:val="28"/>
        </w:rPr>
        <w:t>
      3) халыққа қызмет көрсету орталығы - жеке және (немесе) заңды тұлғаларға "жалғыз терезе" қағидасы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Мемлекеттiк қызмет "Бұқар жырау ауданы бiлiм беру, дене шынықтыру және спорт бөлiмi" мемлекеттiк мекемесiмен (бұдан әрi – уәкiлеттi орган) Қазақстан Республикасы Көлiк және коммуникация министрлiгiнiң Мемлекеттiк қызметтердi автоматтандыруды бақылау және халыққа қызмет көрсету орталықтарының қызметiн үйлестiру жөнiндегi комитетiнiң "Қарағанды облысы бойынша Халыққа қызмет көрсету орталығы" республикалық мемлекеттiк кәсiпорынның шаруашылық жүргiзу құқығындағы филиалының Бұқар жырау ауданындағы бөлiмдері арқылы көрсетiледi (бұдан әрi – Орталық), (байланыс деректерi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3.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көрсету "</w:t>
      </w:r>
      <w:r>
        <w:rPr>
          <w:rFonts w:ascii="Times New Roman"/>
          <w:b w:val="false"/>
          <w:i w:val="false"/>
          <w:color w:val="000000"/>
          <w:sz w:val="28"/>
        </w:rPr>
        <w:t>Дене шынықтыру және спорт туралы</w:t>
      </w:r>
      <w:r>
        <w:rPr>
          <w:rFonts w:ascii="Times New Roman"/>
          <w:b w:val="false"/>
          <w:i w:val="false"/>
          <w:color w:val="000000"/>
          <w:sz w:val="28"/>
        </w:rPr>
        <w:t>" Қазақстан Республикасының 1999 жылғы 2 желтоқсандағы "</w:t>
      </w:r>
      <w:r>
        <w:rPr>
          <w:rFonts w:ascii="Times New Roman"/>
          <w:b w:val="false"/>
          <w:i w:val="false"/>
          <w:color w:val="000000"/>
          <w:sz w:val="28"/>
        </w:rPr>
        <w:t>Әкiмшiлiк рәсiмдер туралы</w:t>
      </w:r>
      <w:r>
        <w:rPr>
          <w:rFonts w:ascii="Times New Roman"/>
          <w:b w:val="false"/>
          <w:i w:val="false"/>
          <w:color w:val="000000"/>
          <w:sz w:val="28"/>
        </w:rPr>
        <w:t>" 2000 жылғы 27 қарашадағы "</w:t>
      </w:r>
      <w:r>
        <w:rPr>
          <w:rFonts w:ascii="Times New Roman"/>
          <w:b w:val="false"/>
          <w:i w:val="false"/>
          <w:color w:val="000000"/>
          <w:sz w:val="28"/>
        </w:rPr>
        <w:t>Ақпараттандыру туралы</w:t>
      </w:r>
      <w:r>
        <w:rPr>
          <w:rFonts w:ascii="Times New Roman"/>
          <w:b w:val="false"/>
          <w:i w:val="false"/>
          <w:color w:val="000000"/>
          <w:sz w:val="28"/>
        </w:rPr>
        <w:t>" 2007 жылғы 11 қаңтардағы Заңдарының, "Қазақстан Республикасы Спорт және дене шынықтыру iстерi агенттiгi, дене шынықтыру және спорт саласындағы жергiлiктi атқарушы органдар көрсететiн мемлекеттiк қызмет стандарттарын бекiту туралы" Қазақстан Республикасы Үкiметiнiң 2012 жылғы 27 шiлдедегi N 981 </w:t>
      </w:r>
      <w:r>
        <w:rPr>
          <w:rFonts w:ascii="Times New Roman"/>
          <w:b w:val="false"/>
          <w:i w:val="false"/>
          <w:color w:val="000000"/>
          <w:sz w:val="28"/>
        </w:rPr>
        <w:t>қаулысының</w:t>
      </w:r>
      <w:r>
        <w:rPr>
          <w:rFonts w:ascii="Times New Roman"/>
          <w:b w:val="false"/>
          <w:i w:val="false"/>
          <w:color w:val="000000"/>
          <w:sz w:val="28"/>
        </w:rPr>
        <w:t xml:space="preserve"> (әрі қарай - стандарт), "Дене шынықтыру және спорт саласында азаматтық қызметшiлердi аттестаттаудан өткiзу мен шарттарының ережесiн, сондай-ақ Жаттықтырушыларға, әдiскерлерге, нұсқаушыларға бiлiктiлiк санаттарын беру ережесiн бекiту туралы" Қазақстан Республикасы Туризм және спорт министрiнiң мiндетiн атқарушының 2011 жылғы 5 наурыздағы N 02-02-18/29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мемлекеттік тіркеу тізілімінде N 6864 болып тіркелген) және "Спорттық атақтар мен разрядтар және спорттан төрешi санаттарын берудiң ережесiн бекiту туралы" Қазақстан Республикасы Туризм және спорт министрiнiң мiндетiн атқарушының 2008 жылғы 22 тамыздағы N 01-08/142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мемлекеттік тіркеу тізілімінде N 5306 болып тіркелген) негiзiнде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жаттықтырушыларға, әдiскерлерге, нұсқаушыларға, спортшыларға және спорт төрешiлерiне (бұдан әрi - алушылар) спорттық разрядтары мен бiлiктiлiктерді ресми тану мақсатында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нәтижесi қағаз жеткiзгiште бес жыл мерзiмге спорттық разряд немесе санат беру туралы бұйрықтан үзiндi не мемлекеттiк қызметтi көрсетуден бас тарту туралы электрондық құжат нысандағы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қызметтi көрсету мерзiмдерi:</w:t>
      </w:r>
      <w:r>
        <w:br/>
      </w:r>
      <w:r>
        <w:rPr>
          <w:rFonts w:ascii="Times New Roman"/>
          <w:b w:val="false"/>
          <w:i w:val="false"/>
          <w:color w:val="000000"/>
          <w:sz w:val="28"/>
        </w:rPr>
        <w:t>
      1)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қызмет көрсету мерзiмiнің аяқталуына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берілетін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Мемлекеттiк қызмет уәкiлеттi органда демалыс және мереке күндерiн қоспағанда, сағат 13.00-ден 14.00-ге дейiнгi түскi үзiлiспен сағат 9.00-ден 18.00-ге дейiн жүзеге асырылады.</w:t>
      </w:r>
      <w:r>
        <w:br/>
      </w:r>
      <w:r>
        <w:rPr>
          <w:rFonts w:ascii="Times New Roman"/>
          <w:b w:val="false"/>
          <w:i w:val="false"/>
          <w:color w:val="000000"/>
          <w:sz w:val="28"/>
        </w:rPr>
        <w:t>
      Орталықтарда мемлекеттiк қызмет демалыс және мереке күндерiн қоспағанда, дүйсенбiден сенбiнi қоса алғанда, еңбек заңнамасына сай, белгiленген жұмыс кестесiне сәйкес сағат 9.00-ден 20.00-ге дейiн үзiлiссiз көрсетiледi.</w:t>
      </w:r>
      <w:r>
        <w:br/>
      </w:r>
      <w:r>
        <w:rPr>
          <w:rFonts w:ascii="Times New Roman"/>
          <w:b w:val="false"/>
          <w:i w:val="false"/>
          <w:color w:val="000000"/>
          <w:sz w:val="28"/>
        </w:rPr>
        <w:t>
      Қабылдау "электрондық" кезек тәртiбiнде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10. Уәкiлеттi орган аталған мемлекеттiк қызметтi көрсетуден мынадай негiздемелер бойынша бас тартады:</w:t>
      </w:r>
      <w:r>
        <w:br/>
      </w:r>
      <w:r>
        <w:rPr>
          <w:rFonts w:ascii="Times New Roman"/>
          <w:b w:val="false"/>
          <w:i w:val="false"/>
          <w:color w:val="000000"/>
          <w:sz w:val="28"/>
        </w:rPr>
        <w:t>
      1) осы Регламенттiң </w:t>
      </w:r>
      <w:r>
        <w:rPr>
          <w:rFonts w:ascii="Times New Roman"/>
          <w:b w:val="false"/>
          <w:i w:val="false"/>
          <w:color w:val="000000"/>
          <w:sz w:val="28"/>
        </w:rPr>
        <w:t>17-тармағында</w:t>
      </w:r>
      <w:r>
        <w:rPr>
          <w:rFonts w:ascii="Times New Roman"/>
          <w:b w:val="false"/>
          <w:i w:val="false"/>
          <w:color w:val="000000"/>
          <w:sz w:val="28"/>
        </w:rPr>
        <w:t xml:space="preserve"> көрсетiлген құжаттардың толық тiзбесi ұсынылмаса;</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тиiстi норматив немесе талаптар орындалған сәттен бастап алты айдан асып кеткен мерзiмде ұсынылса.</w:t>
      </w:r>
      <w:r>
        <w:br/>
      </w:r>
      <w:r>
        <w:rPr>
          <w:rFonts w:ascii="Times New Roman"/>
          <w:b w:val="false"/>
          <w:i w:val="false"/>
          <w:color w:val="000000"/>
          <w:sz w:val="28"/>
        </w:rPr>
        <w:t>
      Алушы осы Регламенттiң </w:t>
      </w:r>
      <w:r>
        <w:rPr>
          <w:rFonts w:ascii="Times New Roman"/>
          <w:b w:val="false"/>
          <w:i w:val="false"/>
          <w:color w:val="000000"/>
          <w:sz w:val="28"/>
        </w:rPr>
        <w:t>17-тармағында</w:t>
      </w:r>
      <w:r>
        <w:rPr>
          <w:rFonts w:ascii="Times New Roman"/>
          <w:b w:val="false"/>
          <w:i w:val="false"/>
          <w:color w:val="000000"/>
          <w:sz w:val="28"/>
        </w:rPr>
        <w:t xml:space="preserve"> көрсетiлген құжаттардың бiреуiн тапсырмаған жағдайда, орталық құжаттарды қабылдаудан бас тартады.</w:t>
      </w:r>
      <w:r>
        <w:br/>
      </w:r>
      <w:r>
        <w:rPr>
          <w:rFonts w:ascii="Times New Roman"/>
          <w:b w:val="false"/>
          <w:i w:val="false"/>
          <w:color w:val="000000"/>
          <w:sz w:val="28"/>
        </w:rPr>
        <w:t>
      Құжаттарды қабылдаудан бас тартқан кезде, Орталықтың қызметкерi алушыға жетiспейтiн құжаттарды көрсете отырып қолхат бередi.</w:t>
      </w:r>
      <w:r>
        <w:br/>
      </w:r>
      <w:r>
        <w:rPr>
          <w:rFonts w:ascii="Times New Roman"/>
          <w:b w:val="false"/>
          <w:i w:val="false"/>
          <w:color w:val="000000"/>
          <w:sz w:val="28"/>
        </w:rPr>
        <w:t>
      Өтiнiштi қараудан бас тарту туралы дәлелдi жауап, құжаттар толық ұсынылмаған не болмаса мемлекеттiк қызмет көрсету үшiн белгiленген мерзiмде ұсынылмаған жағдайда алушыға екi жұмыс күнi мерзiмiнде берiледi.</w:t>
      </w:r>
      <w:r>
        <w:br/>
      </w:r>
      <w:r>
        <w:rPr>
          <w:rFonts w:ascii="Times New Roman"/>
          <w:b w:val="false"/>
          <w:i w:val="false"/>
          <w:color w:val="000000"/>
          <w:sz w:val="28"/>
        </w:rPr>
        <w:t>
</w:t>
      </w:r>
      <w:r>
        <w:rPr>
          <w:rFonts w:ascii="Times New Roman"/>
          <w:b w:val="false"/>
          <w:i w:val="false"/>
          <w:color w:val="000000"/>
          <w:sz w:val="28"/>
        </w:rPr>
        <w:t>
      11. Мемлекеттiк қызметтi алушыдан өтiнiш қабылдаған сәттен бастап мемлекеттiк қызметтiң нәтижесiн берген сәтке дейiнгi мемлекеттiк қызметтi көрсету кезеңдерi:</w:t>
      </w:r>
      <w:r>
        <w:br/>
      </w:r>
      <w:r>
        <w:rPr>
          <w:rFonts w:ascii="Times New Roman"/>
          <w:b w:val="false"/>
          <w:i w:val="false"/>
          <w:color w:val="000000"/>
          <w:sz w:val="28"/>
        </w:rPr>
        <w:t>
      1) мемлекеттiк қызметтi алушы қажеттi құжаттар пакетiмен бiрге Орталыққа өтiнiш бередi;</w:t>
      </w:r>
      <w:r>
        <w:br/>
      </w:r>
      <w:r>
        <w:rPr>
          <w:rFonts w:ascii="Times New Roman"/>
          <w:b w:val="false"/>
          <w:i w:val="false"/>
          <w:color w:val="000000"/>
          <w:sz w:val="28"/>
        </w:rPr>
        <w:t>
      2) Орталық құжаттарды қабылдауды жүзеге асырады, тiркейдi жүргізеді және құжаттарды уәкiлеттi органға бередi;</w:t>
      </w:r>
      <w:r>
        <w:br/>
      </w:r>
      <w:r>
        <w:rPr>
          <w:rFonts w:ascii="Times New Roman"/>
          <w:b w:val="false"/>
          <w:i w:val="false"/>
          <w:color w:val="000000"/>
          <w:sz w:val="28"/>
        </w:rPr>
        <w:t>
      3) уәкiлеттi органның жауапты орындаушысы келiп түскен құжаттарды тексередi, мемлекеттiк қызмет көрсетудiң нәтижесiн ресiмдейдi, бұйрық не бас тарту туралы дәлелдi жауапты дайындайды және мемлекеттiк қызметтi алушыға бередi.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үшiн уәкiлеттi органда құжат қабылдауды жүзеге асыратын тұлғалардың ең аз саны бiр қызметкерді құрайды.</w:t>
      </w:r>
    </w:p>
    <w:bookmarkEnd w:id="8"/>
    <w:bookmarkStart w:name="z22" w:id="9"/>
    <w:p>
      <w:pPr>
        <w:spacing w:after="0"/>
        <w:ind w:left="0"/>
        <w:jc w:val="left"/>
      </w:pPr>
      <w:r>
        <w:rPr>
          <w:rFonts w:ascii="Times New Roman"/>
          <w:b/>
          <w:i w:val="false"/>
          <w:color w:val="000000"/>
        </w:rPr>
        <w:t xml:space="preserve"> 
4. Мемлекеттiк қызмет көрсету үдерiсiндегi iс-әрекеттер</w:t>
      </w:r>
      <w:r>
        <w:br/>
      </w:r>
      <w:r>
        <w:rPr>
          <w:rFonts w:ascii="Times New Roman"/>
          <w:b/>
          <w:i w:val="false"/>
          <w:color w:val="000000"/>
        </w:rPr>
        <w:t>
тәртiбiнiң (өзара iс-қимылдар) сипаттамасы</w:t>
      </w:r>
    </w:p>
    <w:bookmarkEnd w:id="9"/>
    <w:bookmarkStart w:name="z23" w:id="10"/>
    <w:p>
      <w:pPr>
        <w:spacing w:after="0"/>
        <w:ind w:left="0"/>
        <w:jc w:val="both"/>
      </w:pPr>
      <w:r>
        <w:rPr>
          <w:rFonts w:ascii="Times New Roman"/>
          <w:b w:val="false"/>
          <w:i w:val="false"/>
          <w:color w:val="000000"/>
          <w:sz w:val="28"/>
        </w:rPr>
        <w:t>
      13. Орталық арқылы мемлекеттiк қызметтi алу үшiн өтiнiштердiң бланкiлерiн толтыру талап етiлмейдi.</w:t>
      </w:r>
      <w:r>
        <w:br/>
      </w:r>
      <w:r>
        <w:rPr>
          <w:rFonts w:ascii="Times New Roman"/>
          <w:b w:val="false"/>
          <w:i w:val="false"/>
          <w:color w:val="000000"/>
          <w:sz w:val="28"/>
        </w:rPr>
        <w:t>
</w:t>
      </w:r>
      <w:r>
        <w:rPr>
          <w:rFonts w:ascii="Times New Roman"/>
          <w:b w:val="false"/>
          <w:i w:val="false"/>
          <w:color w:val="000000"/>
          <w:sz w:val="28"/>
        </w:rPr>
        <w:t>
      14. Орталықта құжаттарды қабылдауды операциялық залда "кедергiсiз" қызмет көрсету арқылы орталықтың қызметкерлерi жүзеге асырады.</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16. Орталықта дайын құжаттарды алушыға берудi орталықтың қызметкерi қолхаттың негiзiнде онда көрсетiлген мерзiмде күн сайын "терезе" арқылы жүзеге асырады.</w:t>
      </w:r>
      <w:r>
        <w:br/>
      </w:r>
      <w:r>
        <w:rPr>
          <w:rFonts w:ascii="Times New Roman"/>
          <w:b w:val="false"/>
          <w:i w:val="false"/>
          <w:color w:val="000000"/>
          <w:sz w:val="28"/>
        </w:rPr>
        <w:t>
      Егер алушы көрсетiлген мерзiмде қызметтiң нәтижесiн алуға келмесе, орталық оның бiр ай бойы сақталуын қамтамасыз етедi, содан кейiн уәкiлеттi органға бередi.</w:t>
      </w:r>
      <w:r>
        <w:br/>
      </w:r>
      <w:r>
        <w:rPr>
          <w:rFonts w:ascii="Times New Roman"/>
          <w:b w:val="false"/>
          <w:i w:val="false"/>
          <w:color w:val="000000"/>
          <w:sz w:val="28"/>
        </w:rPr>
        <w:t>
</w:t>
      </w:r>
      <w:r>
        <w:rPr>
          <w:rFonts w:ascii="Times New Roman"/>
          <w:b w:val="false"/>
          <w:i w:val="false"/>
          <w:color w:val="000000"/>
          <w:sz w:val="28"/>
        </w:rPr>
        <w:t>
      17. "1 жасөспiрiмдiк разряд спортшысы", "2 жасөспiрiмдiк разряд спортшысы", "3 жасөспiрiмдiк разряд спортшысы" спорттық разрядтарын беру туралы мемлекеттiк қызметтi алу үшiн алушы Орталыққа мынадай құжаттар тiзбесiн ұсынады:</w:t>
      </w:r>
      <w:r>
        <w:br/>
      </w:r>
      <w:r>
        <w:rPr>
          <w:rFonts w:ascii="Times New Roman"/>
          <w:b w:val="false"/>
          <w:i w:val="false"/>
          <w:color w:val="000000"/>
          <w:sz w:val="28"/>
        </w:rPr>
        <w:t>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ұсыным;</w:t>
      </w:r>
      <w:r>
        <w:br/>
      </w:r>
      <w:r>
        <w:rPr>
          <w:rFonts w:ascii="Times New Roman"/>
          <w:b w:val="false"/>
          <w:i w:val="false"/>
          <w:color w:val="000000"/>
          <w:sz w:val="28"/>
        </w:rPr>
        <w:t>
      жарыстың атауы, оны өткiзу мерзiмi мен орны көрсетiлген, жарыстың бас төрешiсi мен бас хатшысы қол қойған хаттамадан үзінді;</w:t>
      </w:r>
      <w:r>
        <w:br/>
      </w:r>
      <w:r>
        <w:rPr>
          <w:rFonts w:ascii="Times New Roman"/>
          <w:b w:val="false"/>
          <w:i w:val="false"/>
          <w:color w:val="000000"/>
          <w:sz w:val="28"/>
        </w:rPr>
        <w:t>
      осы спорт түрiнен федерацияның мөрiмен расталған жарыстар хаттамаларының көшiрмелерi;</w:t>
      </w:r>
      <w:r>
        <w:br/>
      </w:r>
      <w:r>
        <w:rPr>
          <w:rFonts w:ascii="Times New Roman"/>
          <w:b w:val="false"/>
          <w:i w:val="false"/>
          <w:color w:val="000000"/>
          <w:sz w:val="28"/>
        </w:rPr>
        <w:t>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бас төрешiсiнiң, бас хатшысының қол қойған бокс, күрес түрлерi мен басқа да жекпе-жектердiң нәтижелерi туралы анықтамасы.</w:t>
      </w:r>
      <w:r>
        <w:br/>
      </w:r>
      <w:r>
        <w:rPr>
          <w:rFonts w:ascii="Times New Roman"/>
          <w:b w:val="false"/>
          <w:i w:val="false"/>
          <w:color w:val="000000"/>
          <w:sz w:val="28"/>
        </w:rPr>
        <w:t>
      1) "Бiлiктiлiгi жоғары деңгейдегi екiншi санатты жаттықтырушы", "Бiлiктiлiгi орта деңгейдегi екiншi санатты жаттықтырушы" санаттарын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нысандағы өтiнiш;</w:t>
      </w:r>
      <w:r>
        <w:br/>
      </w:r>
      <w:r>
        <w:rPr>
          <w:rFonts w:ascii="Times New Roman"/>
          <w:b w:val="false"/>
          <w:i w:val="false"/>
          <w:color w:val="000000"/>
          <w:sz w:val="28"/>
        </w:rPr>
        <w:t>
      бiлiмi туралы, бiлiктiлiгiн арттыруы туралы құжаттардың көшiрмелерi;</w:t>
      </w:r>
      <w:r>
        <w:br/>
      </w:r>
      <w:r>
        <w:rPr>
          <w:rFonts w:ascii="Times New Roman"/>
          <w:b w:val="false"/>
          <w:i w:val="false"/>
          <w:color w:val="000000"/>
          <w:sz w:val="28"/>
        </w:rPr>
        <w:t>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белгiленген нысандағы анықтама ("Бiлiктiлiгi жоғары және орта деңгейдегi санаты жоқ жаттықтырушы" санатын берудi қоспағанда);</w:t>
      </w:r>
      <w:r>
        <w:br/>
      </w:r>
      <w:r>
        <w:rPr>
          <w:rFonts w:ascii="Times New Roman"/>
          <w:b w:val="false"/>
          <w:i w:val="false"/>
          <w:color w:val="000000"/>
          <w:sz w:val="28"/>
        </w:rPr>
        <w:t>
      осы спорт түрiнен облыстық федерацияның мөрiмен расталған жарыстар хаттамаларының көшiрмелерi ("Бiлiктiлiгi жоғары және орта деңгейдегi санаты жоқ жаттықтырушы" бiлiктiлiк санатын берудi қоспағанда);</w:t>
      </w:r>
      <w:r>
        <w:br/>
      </w:r>
      <w:r>
        <w:rPr>
          <w:rFonts w:ascii="Times New Roman"/>
          <w:b w:val="false"/>
          <w:i w:val="false"/>
          <w:color w:val="000000"/>
          <w:sz w:val="28"/>
        </w:rPr>
        <w:t>
      бұдан бұрынғы бiлiктiлiк санатының берілуі туралы куәлiктiң көшiрмесi.</w:t>
      </w:r>
      <w:r>
        <w:br/>
      </w:r>
      <w:r>
        <w:rPr>
          <w:rFonts w:ascii="Times New Roman"/>
          <w:b w:val="false"/>
          <w:i w:val="false"/>
          <w:color w:val="000000"/>
          <w:sz w:val="28"/>
        </w:rPr>
        <w:t>
      Мынадай құжаттардың мәлiметтерi:</w:t>
      </w:r>
      <w:r>
        <w:br/>
      </w:r>
      <w:r>
        <w:rPr>
          <w:rFonts w:ascii="Times New Roman"/>
          <w:b w:val="false"/>
          <w:i w:val="false"/>
          <w:color w:val="000000"/>
          <w:sz w:val="28"/>
        </w:rPr>
        <w:t>
      жеке тұлға үшiн - алушы жеке тұлғаның жеке басын куәландырушы құжат.</w:t>
      </w:r>
      <w:r>
        <w:br/>
      </w:r>
      <w:r>
        <w:rPr>
          <w:rFonts w:ascii="Times New Roman"/>
          <w:b w:val="false"/>
          <w:i w:val="false"/>
          <w:color w:val="000000"/>
          <w:sz w:val="28"/>
        </w:rPr>
        <w:t>
      Мемлекеттiк электрондық ақпараттық ресурс болып табылатын құжаттардың мәлiметтерiн уәкiлеттi орган тиiстi мемлекеттiк ақпараттық жүйелерден халыққа қызмет көрсету Орталықтарының ақпараттық жүйесi арқылы электрондық цифрлық қолтаңба қойылған электрондық құжат нысанында алады.</w:t>
      </w:r>
      <w:r>
        <w:br/>
      </w:r>
      <w:r>
        <w:rPr>
          <w:rFonts w:ascii="Times New Roman"/>
          <w:b w:val="false"/>
          <w:i w:val="false"/>
          <w:color w:val="000000"/>
          <w:sz w:val="28"/>
        </w:rPr>
        <w:t>
      "Бiлiктiлiгi жоғары деңгейдегi екiншi санатты жаттықтырушы", "Бiлiктiлiгi орта деңгейдегi екiншi санатты жаттықтырушы" санаттарын беру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дене шынықтыру ұйымдарының қызметкерлерi лауазымдарына арналған бiлiктiлiк талаптарына сәйкес жүзеге асырылады.</w:t>
      </w:r>
      <w:r>
        <w:br/>
      </w:r>
      <w:r>
        <w:rPr>
          <w:rFonts w:ascii="Times New Roman"/>
          <w:b w:val="false"/>
          <w:i w:val="false"/>
          <w:color w:val="000000"/>
          <w:sz w:val="28"/>
        </w:rPr>
        <w:t>
      2) "Бiлiктiлiгi жоғары деңгейдегi екiншi санатты әдiскер" және "Бiлiктiлiгi орта деңгейдегi екiншi санатты әдiскер" санатын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нысандағы өтiнiш;</w:t>
      </w:r>
      <w:r>
        <w:br/>
      </w:r>
      <w:r>
        <w:rPr>
          <w:rFonts w:ascii="Times New Roman"/>
          <w:b w:val="false"/>
          <w:i w:val="false"/>
          <w:color w:val="000000"/>
          <w:sz w:val="28"/>
        </w:rPr>
        <w:t>
      бiлiмi туралы, бiлiктiлiгiн арттыруы туралы құжаттардың көшiрмелерi;</w:t>
      </w:r>
      <w:r>
        <w:br/>
      </w:r>
      <w:r>
        <w:rPr>
          <w:rFonts w:ascii="Times New Roman"/>
          <w:b w:val="false"/>
          <w:i w:val="false"/>
          <w:color w:val="000000"/>
          <w:sz w:val="28"/>
        </w:rPr>
        <w:t>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бұдан бұрынғы бiлiктiлiк санатының берiлуi туралы куәлiктiң көшiрмесi;</w:t>
      </w:r>
      <w:r>
        <w:br/>
      </w:r>
      <w:r>
        <w:rPr>
          <w:rFonts w:ascii="Times New Roman"/>
          <w:b w:val="false"/>
          <w:i w:val="false"/>
          <w:color w:val="000000"/>
          <w:sz w:val="28"/>
        </w:rPr>
        <w:t>
      "Бiлiктiлiгi жоғары деңгейдегi екiншi санатты нұсқаушы-спортшы" санатын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нысандағы өтiнiш;</w:t>
      </w:r>
      <w:r>
        <w:br/>
      </w:r>
      <w:r>
        <w:rPr>
          <w:rFonts w:ascii="Times New Roman"/>
          <w:b w:val="false"/>
          <w:i w:val="false"/>
          <w:color w:val="000000"/>
          <w:sz w:val="28"/>
        </w:rPr>
        <w:t>
      бiлiмi туралы, бiлiктiлiгiн арттыру туралы құжаттардың көшiрмелерi;</w:t>
      </w:r>
      <w:r>
        <w:br/>
      </w:r>
      <w:r>
        <w:rPr>
          <w:rFonts w:ascii="Times New Roman"/>
          <w:b w:val="false"/>
          <w:i w:val="false"/>
          <w:color w:val="000000"/>
          <w:sz w:val="28"/>
        </w:rPr>
        <w:t>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спорт түрiнен республикалық федерацияның спортшының соңғы 2 жылдағы жетiстiктерi көрсетiлген, санатын беру туралы мөрімен расталған қолдаухаты;</w:t>
      </w:r>
      <w:r>
        <w:br/>
      </w:r>
      <w:r>
        <w:rPr>
          <w:rFonts w:ascii="Times New Roman"/>
          <w:b w:val="false"/>
          <w:i w:val="false"/>
          <w:color w:val="000000"/>
          <w:sz w:val="28"/>
        </w:rPr>
        <w:t>
      бұдан бұрынғы бiлiктiлiк санатының берiлуi туралы куәлiктiң көшiрмесi.</w:t>
      </w:r>
      <w:r>
        <w:br/>
      </w:r>
      <w:r>
        <w:rPr>
          <w:rFonts w:ascii="Times New Roman"/>
          <w:b w:val="false"/>
          <w:i w:val="false"/>
          <w:color w:val="000000"/>
          <w:sz w:val="28"/>
        </w:rPr>
        <w:t>
      Мынадай құжаттардың мәлiметтерi:</w:t>
      </w:r>
      <w:r>
        <w:br/>
      </w:r>
      <w:r>
        <w:rPr>
          <w:rFonts w:ascii="Times New Roman"/>
          <w:b w:val="false"/>
          <w:i w:val="false"/>
          <w:color w:val="000000"/>
          <w:sz w:val="28"/>
        </w:rPr>
        <w:t>
      жеке тұлға үшiн - алушы жеке тұлғаның жеке басын куәландырушы құжат.</w:t>
      </w:r>
      <w:r>
        <w:br/>
      </w:r>
      <w:r>
        <w:rPr>
          <w:rFonts w:ascii="Times New Roman"/>
          <w:b w:val="false"/>
          <w:i w:val="false"/>
          <w:color w:val="000000"/>
          <w:sz w:val="28"/>
        </w:rPr>
        <w:t>
      Бiлiктiлiк санаттарын беру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дене шынықтыру ұйымдарының қызметкерлерi лауазымдарына арналған бiлiктiлiк талаптарына сәйкес жүзеге асырылады.</w:t>
      </w:r>
      <w:r>
        <w:br/>
      </w:r>
      <w:r>
        <w:rPr>
          <w:rFonts w:ascii="Times New Roman"/>
          <w:b w:val="false"/>
          <w:i w:val="false"/>
          <w:color w:val="000000"/>
          <w:sz w:val="28"/>
        </w:rPr>
        <w:t>
      3) "Спорт төрешiсi" төрешi санатын беру туралы мемлекеттiк қызметтi алу үшiн алушы Орталыққа Қазақстан Республикасының спорттық жiктегiшiнiң талаптарына сәйкес төрешiлiк практикасы тәжірибесінен (курстар, семинарлардан өткенін) курсынан өткенiн растайтын құжатты ұсынады.</w:t>
      </w:r>
      <w:r>
        <w:br/>
      </w:r>
      <w:r>
        <w:rPr>
          <w:rFonts w:ascii="Times New Roman"/>
          <w:b w:val="false"/>
          <w:i w:val="false"/>
          <w:color w:val="000000"/>
          <w:sz w:val="28"/>
        </w:rPr>
        <w:t>
</w:t>
      </w:r>
      <w:r>
        <w:rPr>
          <w:rFonts w:ascii="Times New Roman"/>
          <w:b w:val="false"/>
          <w:i w:val="false"/>
          <w:color w:val="000000"/>
          <w:sz w:val="28"/>
        </w:rPr>
        <w:t>
      18. Мемлекеттiк қызмет туралы ақпаратты уәкілетті органнан алуға болады.</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үдерiсiне келесi құрылымдық-функционалдық бiрлiктер қатысады (бұдан әрi – ҚФБ):</w:t>
      </w:r>
      <w:r>
        <w:br/>
      </w:r>
      <w:r>
        <w:rPr>
          <w:rFonts w:ascii="Times New Roman"/>
          <w:b w:val="false"/>
          <w:i w:val="false"/>
          <w:color w:val="000000"/>
          <w:sz w:val="28"/>
        </w:rPr>
        <w:t>
      1) Орталық қызметкерi;</w:t>
      </w:r>
      <w:r>
        <w:br/>
      </w:r>
      <w:r>
        <w:rPr>
          <w:rFonts w:ascii="Times New Roman"/>
          <w:b w:val="false"/>
          <w:i w:val="false"/>
          <w:color w:val="000000"/>
          <w:sz w:val="28"/>
        </w:rPr>
        <w:t>
      2) уәкiлеттi органның басшылығы;</w:t>
      </w:r>
      <w:r>
        <w:br/>
      </w:r>
      <w:r>
        <w:rPr>
          <w:rFonts w:ascii="Times New Roman"/>
          <w:b w:val="false"/>
          <w:i w:val="false"/>
          <w:color w:val="000000"/>
          <w:sz w:val="28"/>
        </w:rPr>
        <w:t>
      3)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Әрбiр әкiмшiлiк iс-әрекеттiң (рәсiмнің) орындау мерзiмiн көрсетумен әр ҚФБ әкiмшiлiк iс-әрекеттерiнiң (рәсiмдерiнiң) реттiлiгi мен өзара iс-қимылының мәтiндiк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21. Мемлекеттiк қызметтi көрсету үдерiсiндегi әкiмшiлiк iс-әрекеттер мен ҚФБ логикалық реттілігі арасындағы өзара байланысты көрсететiн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p>
    <w:bookmarkEnd w:id="10"/>
    <w:bookmarkStart w:name="z32" w:id="11"/>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11"/>
    <w:bookmarkStart w:name="z33" w:id="12"/>
    <w:p>
      <w:pPr>
        <w:spacing w:after="0"/>
        <w:ind w:left="0"/>
        <w:jc w:val="both"/>
      </w:pPr>
      <w:r>
        <w:rPr>
          <w:rFonts w:ascii="Times New Roman"/>
          <w:b w:val="false"/>
          <w:i w:val="false"/>
          <w:color w:val="000000"/>
          <w:sz w:val="28"/>
        </w:rPr>
        <w:t>
      22. Мемлекеттiк қызметтi көрсету үшiн уәкiлеттi органның басшысы және Орталық басшысы жауапты тұлға болып табылады (бұдан әрi – лауазымды тұлғалар).</w:t>
      </w:r>
      <w:r>
        <w:br/>
      </w:r>
      <w:r>
        <w:rPr>
          <w:rFonts w:ascii="Times New Roman"/>
          <w:b w:val="false"/>
          <w:i w:val="false"/>
          <w:color w:val="000000"/>
          <w:sz w:val="28"/>
        </w:rPr>
        <w:t>
      Лауазымды тұлғалар мемлекеттiк қызмет көрсетудi Қазақстан Республикасының заңнамасына сәйкес белгiленген мерзiмдерде iске асыру мен сапасы үшiн жауапты болады.</w:t>
      </w:r>
    </w:p>
    <w:bookmarkEnd w:id="12"/>
    <w:bookmarkStart w:name="z34" w:id="13"/>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жасөспірімдік разрядтар,</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әдiскер,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Уәкілетті органның және орталықтың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1"/>
        <w:gridCol w:w="3925"/>
        <w:gridCol w:w="1664"/>
      </w:tblGrid>
      <w:tr>
        <w:trPr>
          <w:trHeight w:val="30"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қызметтерді іске асыратын уәкілетті органның және халыққа қызмет көрсету орталықтарының атауы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95"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беру, дене шынықтыру және спорт бөлімі" мемлекеттік мекемесі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Қазыбек би көшесі, 60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211-43, 213-11</w:t>
            </w:r>
          </w:p>
        </w:tc>
      </w:tr>
      <w:tr>
        <w:trPr>
          <w:trHeight w:val="1545"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шаруашылық жүргiзу құқығындағы филиалының Бұқар жырау ауданындағы N 1 бөлiмi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Қазыбек би көшесі, 49 Б</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2-23-69, 2-23-70</w:t>
            </w:r>
          </w:p>
        </w:tc>
      </w:tr>
      <w:tr>
        <w:trPr>
          <w:trHeight w:val="30"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шаруашылық жүргiзу құқығындағы филиалының Бұқар жырау ауданындағы N 2 бөлiмi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Ғабиден Мұстафин атындағы кенті, Мир көшесі, 24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31023, 31562</w:t>
            </w:r>
          </w:p>
        </w:tc>
      </w:tr>
    </w:tbl>
    <w:bookmarkStart w:name="z36" w:id="15"/>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жасөспірімдік разрядтар,</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әдiскер,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Әрбір әкімшілік іс-әрекетінің (рәсімінің) орындау мерзімін</w:t>
      </w:r>
      <w:r>
        <w:br/>
      </w:r>
      <w:r>
        <w:rPr>
          <w:rFonts w:ascii="Times New Roman"/>
          <w:b/>
          <w:i w:val="false"/>
          <w:color w:val="000000"/>
        </w:rPr>
        <w:t>
көрсетумен ҚФБ әкімшілік іс-әрекеттерінің (рәсімдерінің)</w:t>
      </w:r>
      <w:r>
        <w:br/>
      </w:r>
      <w:r>
        <w:rPr>
          <w:rFonts w:ascii="Times New Roman"/>
          <w:b/>
          <w:i w:val="false"/>
          <w:color w:val="000000"/>
        </w:rPr>
        <w:t>
реттілігі мен өзара іс-қимылының мәтіндік кестелік сипаттамасы</w:t>
      </w:r>
    </w:p>
    <w:bookmarkEnd w:id="16"/>
    <w:bookmarkStart w:name="z38" w:id="17"/>
    <w:p>
      <w:pPr>
        <w:spacing w:after="0"/>
        <w:ind w:left="0"/>
        <w:jc w:val="both"/>
      </w:pPr>
      <w:r>
        <w:rPr>
          <w:rFonts w:ascii="Times New Roman"/>
          <w:b w:val="false"/>
          <w:i w:val="false"/>
          <w:color w:val="000000"/>
          <w:sz w:val="28"/>
        </w:rPr>
        <w:t>
      1-кесте. ҚФБ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0"/>
        <w:gridCol w:w="3814"/>
        <w:gridCol w:w="3876"/>
      </w:tblGrid>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ресімнің, операцияның) атауы және олардың сипаттамасы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алушыға қолхат беру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3145"/>
        <w:gridCol w:w="3166"/>
        <w:gridCol w:w="4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үдерісінің іс-әрекеттері (жұмыстар барысы, ағыны)</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(үдерісінің, ресімнің, операцияның) атауы және олардың сипаттамасы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тексеруді жүзеге асыру, бас тарту туралы дәлелді жауап немесе бұйрық дайындау</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басшылыққа жолдау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қою, құжаттарды жауапты орындаушының орындауына жолдау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үзіндісін немесе бас тарту туралы дәлелді жауапты Орталыққа беру</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bl>
    <w:bookmarkStart w:name="z39" w:id="18"/>
    <w:p>
      <w:pPr>
        <w:spacing w:after="0"/>
        <w:ind w:left="0"/>
        <w:jc w:val="both"/>
      </w:pPr>
      <w:r>
        <w:rPr>
          <w:rFonts w:ascii="Times New Roman"/>
          <w:b w:val="false"/>
          <w:i w:val="false"/>
          <w:color w:val="000000"/>
          <w:sz w:val="28"/>
        </w:rPr>
        <w:t>
      2-кесте.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0"/>
        <w:gridCol w:w="5341"/>
        <w:gridCol w:w="3649"/>
      </w:tblGrid>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Орталық қызметкері</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өтінішті тіркеу, құжаттарды уәкілетті органға жолдау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Орталықтардан өтініш қабылдау, тіркеу, өтінішті уәкілетті органның басшысына жолдау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жолдау</w:t>
            </w:r>
          </w:p>
        </w:tc>
      </w:tr>
      <w:tr>
        <w:trPr>
          <w:trHeight w:val="525"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Өтінішті қарау, дайындау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Нәтижеге қол қою</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Орталықтың ақпараттық жүйесінде тіркейді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Орталыққа бұйрықтан үзіндіні жолдау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r>
              <w:br/>
            </w:r>
            <w:r>
              <w:rPr>
                <w:rFonts w:ascii="Times New Roman"/>
                <w:b w:val="false"/>
                <w:i w:val="false"/>
                <w:color w:val="000000"/>
                <w:sz w:val="20"/>
              </w:rPr>
              <w:t>
</w:t>
            </w:r>
            <w:r>
              <w:rPr>
                <w:rFonts w:ascii="Times New Roman"/>
                <w:b w:val="false"/>
                <w:i w:val="false"/>
                <w:color w:val="000000"/>
                <w:sz w:val="20"/>
              </w:rPr>
              <w:t>Орталықта алушыға бұйрықтан үзіндіні беру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both"/>
      </w:pPr>
      <w:r>
        <w:rPr>
          <w:rFonts w:ascii="Times New Roman"/>
          <w:b w:val="false"/>
          <w:i w:val="false"/>
          <w:color w:val="000000"/>
          <w:sz w:val="28"/>
        </w:rPr>
        <w:t>
      3-кесте.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5445"/>
        <w:gridCol w:w="3587"/>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Орталық қызметкері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 xml:space="preserve">Құжаттарды қабылдау, қолхат беру, өтінішті тіркеу, құжаттарды уәкілетті органға жолдау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Орталықта өтініш қабылдау, тіркеу, өтінішті уәкілетті органның басшысына жолдау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жолдау</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Өтінішті қарау. Бас тарту туралы дәлелді жауапты дайындау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 xml:space="preserve">Бас тарту туралы дәлелді жауапқа қол қою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Бас тарту туралы дәлелді жауапты Орталыққа жолдау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Орталықта алушыға бас тарту туралы дәлелді жауапты беру</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жасөспірімдік разрядтар,</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әдiскер,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0"/>
    <w:bookmarkStart w:name="z42" w:id="21"/>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логикалық реттілігі</w:t>
      </w:r>
      <w:r>
        <w:br/>
      </w:r>
      <w:r>
        <w:rPr>
          <w:rFonts w:ascii="Times New Roman"/>
          <w:b/>
          <w:i w:val="false"/>
          <w:color w:val="000000"/>
        </w:rPr>
        <w:t>
арасындағы өзара байланысты көрсететін схема</w:t>
      </w:r>
    </w:p>
    <w:bookmarkEnd w:id="21"/>
    <w:p>
      <w:pPr>
        <w:spacing w:after="0"/>
        <w:ind w:left="0"/>
        <w:jc w:val="both"/>
      </w:pPr>
      <w:r>
        <w:drawing>
          <wp:inline distT="0" distB="0" distL="0" distR="0">
            <wp:extent cx="73660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5092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