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933e" w14:textId="0979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XIIІ сессиясының 2012 жылғы 13 желтоқсандағы № 13/80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мәслихатының XХІІ сессиясының 2013 жылғы 7 қазандағы № 22/142 шешімі. Қарағанды облысының Әділет департаментінде 2013 жылғы 18 қазанда № 2399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XIII сессиясының 2012 жылғы 13 желтоқсандағы № 13/80 "2013-2015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2089 болып тіркелген, 2013 жылғы 4 қаңтардағы № 1-2 (9531-9532) "Жаңаарқа" газетінде жарияланған), Жаңаарқа аудандық мәслихатының ХVІ сессиясының 2013 жылғы 20 наурыздағы № 16/103 "Жаңаарқа аудандық мәслихатының XІIІ сессиясының 2012 жылғы 13 желтоқсандағы № 13/80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2285 болып тіркелген, 2013 жылғы 13 сәуірдегі № 20-22 (9550-9552) "Жаңаарқа" газетінде жарияланған), Жаңаарқа аудандық мәслихатының ХІХ сессиясының 2013 жылғы 11 шілдедегі № 19/124 "Жаңаарқа аудандық мәслихатының XІIІ сессиясының 2012 жылғы 13 желтоқсандағы № 13/80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№ 2366 болып тіркелген, 2013 жылғы 27 шілдедегі № 39-40 (9569-9570) "Жаңаарқа"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"3583938" сандары "3607048"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"762127" сандары "782246"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"2127" сандары "3112"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"3500" сандары "8179"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"2816184" сандары "2813511"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"3607238" сандары "3630348"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"1013448" сандары "1010775" сандарымен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17 қосымшалар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83"/>
        <w:gridCol w:w="3917"/>
      </w:tblGrid>
      <w:tr>
        <w:trPr>
          <w:trHeight w:val="30" w:hRule="atLeast"/>
        </w:trPr>
        <w:tc>
          <w:tcPr>
            <w:tcW w:w="8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кезектен</w:t>
            </w:r>
          </w:p>
        </w:tc>
        <w:tc>
          <w:tcPr>
            <w:tcW w:w="3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XХІІ сессиясының төрағасы</w:t>
            </w:r>
          </w:p>
        </w:tc>
        <w:tc>
          <w:tcPr>
            <w:tcW w:w="3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Тезекбаев</w:t>
            </w:r>
          </w:p>
        </w:tc>
      </w:tr>
      <w:tr>
        <w:trPr>
          <w:trHeight w:val="30" w:hRule="atLeast"/>
        </w:trPr>
        <w:tc>
          <w:tcPr>
            <w:tcW w:w="8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3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Жұмасейітов</w:t>
            </w:r>
          </w:p>
        </w:tc>
      </w:tr>
      <w:tr>
        <w:trPr>
          <w:trHeight w:val="30" w:hRule="atLeast"/>
        </w:trPr>
        <w:tc>
          <w:tcPr>
            <w:tcW w:w="8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3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"Жаңаарқа аудандық экономика</w:t>
            </w:r>
          </w:p>
        </w:tc>
        <w:tc>
          <w:tcPr>
            <w:tcW w:w="3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бөлімі"</w:t>
            </w:r>
          </w:p>
        </w:tc>
        <w:tc>
          <w:tcPr>
            <w:tcW w:w="3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</w:p>
        </w:tc>
        <w:tc>
          <w:tcPr>
            <w:tcW w:w="39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Сердалинов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қазан 2013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 № 22/142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3607048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239"/>
        <w:gridCol w:w="27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 оқытылатын мүгедек балаларды жабдықпен, бағдарламалық қамтыммен қамтамасыз ету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бірдейлендіру жөніндегі іс-шараларды жүргізу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778"/>
        <w:gridCol w:w="1641"/>
        <w:gridCol w:w="1641"/>
        <w:gridCol w:w="4239"/>
        <w:gridCol w:w="2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070"/>
        <w:gridCol w:w="4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3050"/>
        <w:gridCol w:w="7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 № 22/142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бюджеттік инвестициялық жобалардың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 № 22/142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бюджеттің орындалу барысында</w:t>
      </w:r>
      <w:r>
        <w:br/>
      </w:r>
      <w:r>
        <w:rPr>
          <w:rFonts w:ascii="Times New Roman"/>
          <w:b/>
          <w:i w:val="false"/>
          <w:color w:val="000000"/>
        </w:rPr>
        <w:t>секвестрлеуге жатпайтын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802"/>
        <w:gridCol w:w="1691"/>
        <w:gridCol w:w="1691"/>
        <w:gridCol w:w="3402"/>
        <w:gridCol w:w="3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1527954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1527954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1527954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1527954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 № 22/142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ауданына 2013 жылға бөлінген бюджеттік кредиттер</w:t>
      </w:r>
      <w:r>
        <w:br/>
      </w:r>
      <w:r>
        <w:rPr>
          <w:rFonts w:ascii="Times New Roman"/>
          <w:b/>
          <w:i w:val="false"/>
          <w:color w:val="000000"/>
        </w:rPr>
        <w:t>және нысаналы трансферттер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7198"/>
        <w:gridCol w:w="3755"/>
      </w:tblGrid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1010775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322110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жылға арналған "Өңірлерді дамыту" Бағдарламасы шеңберінде өңірлерді экономикалық дамытуға жәрдемдесу бойынша шараларды іске асыруда ауылдық округтерді көркейтуге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арттырудан өткен мұғалімдердің еңбекақысын арттыруға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тәрбиелеушілеріне біліктілік санаты үшін қосымша төлеу көлемін ұлғайтуға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бірліктерін ұлғайтуға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бағдарламалық қамтылумен, құралдармен қамтамасыз етуге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коммуналдық-инженерлік инфрақұрылым нысандарын жөндеу және ауылдық елді мекендерді абаттандыруға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нысандарын жөндеуге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коммуналдық-инженерлік инфрақұрылым нысандарын жөндеуге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28267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688665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452856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инфрақұрылымды, жобалауға, дамытуға, жайластыруға және (немесе) сатып алуға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285786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209844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инфрақұрылымды, жобалауға, дамытуға, жайластыруға және (немесе) сатып алуға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сумен жабдықтау жүйесін дамытуға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дамытуға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 № 22/142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Атасу кентiнiң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704"/>
        <w:gridCol w:w="1484"/>
        <w:gridCol w:w="1485"/>
        <w:gridCol w:w="4879"/>
        <w:gridCol w:w="26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178025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108604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108604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108604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98563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 № 22/142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Қызылжар кентiнiң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752"/>
        <w:gridCol w:w="1585"/>
        <w:gridCol w:w="1585"/>
        <w:gridCol w:w="5210"/>
        <w:gridCol w:w="2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 № 22/142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М. Жұмажанов атындағы ауылдық округiнiң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752"/>
        <w:gridCol w:w="1585"/>
        <w:gridCol w:w="1585"/>
        <w:gridCol w:w="5210"/>
        <w:gridCol w:w="2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 № 22/142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Айнабұлақ ауылдық округiнiң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752"/>
        <w:gridCol w:w="1585"/>
        <w:gridCol w:w="1585"/>
        <w:gridCol w:w="5210"/>
        <w:gridCol w:w="2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 № 22/142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Бидайық ауылдық округiнiң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5039"/>
        <w:gridCol w:w="23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 № 22/142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Байдалы би ауылдық округiнiң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5039"/>
        <w:gridCol w:w="23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 № 22/142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Ералиев ауылдық округiнiң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5039"/>
        <w:gridCol w:w="23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 № 22/142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№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Қараағаш ауылдық округiнiң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752"/>
        <w:gridCol w:w="1585"/>
        <w:gridCol w:w="1585"/>
        <w:gridCol w:w="5210"/>
        <w:gridCol w:w="2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