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44ad" w14:textId="eac4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 Қызылорда облыстық мәслихатының 2012 жылғы 6 желтоқсандағы N 61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2013 жылғы 18 ақпандағы N 81 шешімі. Қызылорда облысының Әділет департаментінде 2013 жылғы 21 ақпанда N 4410 болып тіркелді. Қолданылу мерзімінің аяқталуына байланысты күші жойылды - (Қызылорда облыстық мәслихатының 2014 жылғы 14 қаңтардағы N 1-03-18/26М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14.01.2014 N 1-03-18/26М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N 95-IV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N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туралы" Қызылорда облыстық мәслихатының 2012 жылғы 6 желтоқсандағы кезекті 12 сессиясының </w:t>
      </w:r>
      <w:r>
        <w:rPr>
          <w:rFonts w:ascii="Times New Roman"/>
          <w:b w:val="false"/>
          <w:i w:val="false"/>
          <w:color w:val="000000"/>
          <w:sz w:val="28"/>
        </w:rPr>
        <w:t>N 61 шешіміне</w:t>
      </w:r>
      <w:r>
        <w:rPr>
          <w:rFonts w:ascii="Times New Roman"/>
          <w:b w:val="false"/>
          <w:i w:val="false"/>
          <w:color w:val="000000"/>
          <w:sz w:val="28"/>
        </w:rPr>
        <w:t xml:space="preserve"> (нормативтік құқықтық кесімдердің мемлекеттік тіркеу Тізілімінде 4372 нөмірімен тіркелген, облыстық "Сыр бойы" газетінің 2012 жылғы 27 желтоқсандағы N 200 санында, облыстық "Кызылординские вести" газетінің 2012 жылғы 27 желтоқсандағы  N 200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2013-2015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1) кірістер – 128 657 655 мың теңге, оның ішінде:</w:t>
      </w:r>
      <w:r>
        <w:br/>
      </w:r>
      <w:r>
        <w:rPr>
          <w:rFonts w:ascii="Times New Roman"/>
          <w:b w:val="false"/>
          <w:i w:val="false"/>
          <w:color w:val="000000"/>
          <w:sz w:val="28"/>
        </w:rPr>
        <w:t>
      салықтық түсімдер – 15 228 495 мың теңге;</w:t>
      </w:r>
      <w:r>
        <w:br/>
      </w:r>
      <w:r>
        <w:rPr>
          <w:rFonts w:ascii="Times New Roman"/>
          <w:b w:val="false"/>
          <w:i w:val="false"/>
          <w:color w:val="000000"/>
          <w:sz w:val="28"/>
        </w:rPr>
        <w:t>
      салықтық емес түсімдер – 343 056 мың теңге;</w:t>
      </w:r>
      <w:r>
        <w:br/>
      </w:r>
      <w:r>
        <w:rPr>
          <w:rFonts w:ascii="Times New Roman"/>
          <w:b w:val="false"/>
          <w:i w:val="false"/>
          <w:color w:val="000000"/>
          <w:sz w:val="28"/>
        </w:rPr>
        <w:t>
      негізгі капиталды сатудан түсетін түсімдер – 4 066 мың теңге;</w:t>
      </w:r>
      <w:r>
        <w:br/>
      </w:r>
      <w:r>
        <w:rPr>
          <w:rFonts w:ascii="Times New Roman"/>
          <w:b w:val="false"/>
          <w:i w:val="false"/>
          <w:color w:val="000000"/>
          <w:sz w:val="28"/>
        </w:rPr>
        <w:t>
      трансферттер түсімі – 113 082 038 мың теңге;</w:t>
      </w:r>
      <w:r>
        <w:br/>
      </w:r>
      <w:r>
        <w:rPr>
          <w:rFonts w:ascii="Times New Roman"/>
          <w:b w:val="false"/>
          <w:i w:val="false"/>
          <w:color w:val="000000"/>
          <w:sz w:val="28"/>
        </w:rPr>
        <w:t>
      2) шығындар – 131 733 011 мың теңге;</w:t>
      </w:r>
      <w:r>
        <w:br/>
      </w:r>
      <w:r>
        <w:rPr>
          <w:rFonts w:ascii="Times New Roman"/>
          <w:b w:val="false"/>
          <w:i w:val="false"/>
          <w:color w:val="000000"/>
          <w:sz w:val="28"/>
        </w:rPr>
        <w:t>
      3) таза бюджеттік кредиттеу – 2 314 750 мың теңге;</w:t>
      </w:r>
      <w:r>
        <w:br/>
      </w:r>
      <w:r>
        <w:rPr>
          <w:rFonts w:ascii="Times New Roman"/>
          <w:b w:val="false"/>
          <w:i w:val="false"/>
          <w:color w:val="000000"/>
          <w:sz w:val="28"/>
        </w:rPr>
        <w:t>
      бюджеттік кредиттер – 3 030 356 мың теңге;</w:t>
      </w:r>
      <w:r>
        <w:br/>
      </w:r>
      <w:r>
        <w:rPr>
          <w:rFonts w:ascii="Times New Roman"/>
          <w:b w:val="false"/>
          <w:i w:val="false"/>
          <w:color w:val="000000"/>
          <w:sz w:val="28"/>
        </w:rPr>
        <w:t>
      бюджеттік кредиттерді өтеу – 715 606 мың теңге;</w:t>
      </w:r>
      <w:r>
        <w:br/>
      </w:r>
      <w:r>
        <w:rPr>
          <w:rFonts w:ascii="Times New Roman"/>
          <w:b w:val="false"/>
          <w:i w:val="false"/>
          <w:color w:val="000000"/>
          <w:sz w:val="28"/>
        </w:rPr>
        <w:t>
      4) қаржы активтерімен операциялар бойынша сальдо – 1 100 000 мың теңге;</w:t>
      </w:r>
      <w:r>
        <w:br/>
      </w:r>
      <w:r>
        <w:rPr>
          <w:rFonts w:ascii="Times New Roman"/>
          <w:b w:val="false"/>
          <w:i w:val="false"/>
          <w:color w:val="000000"/>
          <w:sz w:val="28"/>
        </w:rPr>
        <w:t>
      қаржы активтерін сатып алу – 1 100 000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-6 490 106 мың теңге;</w:t>
      </w:r>
      <w:r>
        <w:br/>
      </w:r>
      <w:r>
        <w:rPr>
          <w:rFonts w:ascii="Times New Roman"/>
          <w:b w:val="false"/>
          <w:i w:val="false"/>
          <w:color w:val="000000"/>
          <w:sz w:val="28"/>
        </w:rPr>
        <w:t>
      6) бюджет тапшылығын қаржыландыру (профицитін пайдалану) – 6 490 106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1), 5, 6), 8), 9) тармақшалары мынадай редакцияда жазылсын:</w:t>
      </w:r>
      <w:r>
        <w:br/>
      </w:r>
      <w:r>
        <w:rPr>
          <w:rFonts w:ascii="Times New Roman"/>
          <w:b w:val="false"/>
          <w:i w:val="false"/>
          <w:color w:val="000000"/>
          <w:sz w:val="28"/>
        </w:rPr>
        <w:t>
      "1) білім объектілерін ұстау шығындарына – 476 570 мың теңге;";</w:t>
      </w:r>
      <w:r>
        <w:br/>
      </w:r>
      <w:r>
        <w:rPr>
          <w:rFonts w:ascii="Times New Roman"/>
          <w:b w:val="false"/>
          <w:i w:val="false"/>
          <w:color w:val="000000"/>
          <w:sz w:val="28"/>
        </w:rPr>
        <w:t>
      "5) Ұлы Отан соғысы жылдарында тылда кемінде алты ай жұмыс істеген адамдарға коммуналдық қызметтердің ақысын төлеу үшін әлеуметтік көмекке – 380 311 мың теңге;</w:t>
      </w:r>
      <w:r>
        <w:br/>
      </w:r>
      <w:r>
        <w:rPr>
          <w:rFonts w:ascii="Times New Roman"/>
          <w:b w:val="false"/>
          <w:i w:val="false"/>
          <w:color w:val="000000"/>
          <w:sz w:val="28"/>
        </w:rPr>
        <w:t>
      6) аудандық маңызы бар автомобиль жолдарын (қала көшелерін) күрделі және орташа жөндеуден өткізуге – 2 103 148 мың теңге;";</w:t>
      </w:r>
      <w:r>
        <w:br/>
      </w:r>
      <w:r>
        <w:rPr>
          <w:rFonts w:ascii="Times New Roman"/>
          <w:b w:val="false"/>
          <w:i w:val="false"/>
          <w:color w:val="000000"/>
          <w:sz w:val="28"/>
        </w:rPr>
        <w:t>
      "8) мәдениет объектілерін ұстау шығындарына – 50 588 мың теңге;</w:t>
      </w:r>
      <w:r>
        <w:br/>
      </w:r>
      <w:r>
        <w:rPr>
          <w:rFonts w:ascii="Times New Roman"/>
          <w:b w:val="false"/>
          <w:i w:val="false"/>
          <w:color w:val="000000"/>
          <w:sz w:val="28"/>
        </w:rPr>
        <w:t>
      9) елді мекендерді абаттандыруға – 1 331 061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10), 11), 12), 13) тармақшаларымен толықтырылсын:</w:t>
      </w:r>
      <w:r>
        <w:br/>
      </w:r>
      <w:r>
        <w:rPr>
          <w:rFonts w:ascii="Times New Roman"/>
          <w:b w:val="false"/>
          <w:i w:val="false"/>
          <w:color w:val="000000"/>
          <w:sz w:val="28"/>
        </w:rPr>
        <w:t>
      "10) білім беру нысандарын күрделі жөндеуге және (немесе) жобалық сметалық құжаттарын мемлекеттік сараптамадан әзірлеуге – 473 207 мың теңге;</w:t>
      </w:r>
      <w:r>
        <w:br/>
      </w:r>
      <w:r>
        <w:rPr>
          <w:rFonts w:ascii="Times New Roman"/>
          <w:b w:val="false"/>
          <w:i w:val="false"/>
          <w:color w:val="000000"/>
          <w:sz w:val="28"/>
        </w:rPr>
        <w:t>
      11) Арал ауданы спорт мекемелерінің материалдық-техникалық базасын нығайтуға – 2 830 мың теңге;</w:t>
      </w:r>
      <w:r>
        <w:br/>
      </w:r>
      <w:r>
        <w:rPr>
          <w:rFonts w:ascii="Times New Roman"/>
          <w:b w:val="false"/>
          <w:i w:val="false"/>
          <w:color w:val="000000"/>
          <w:sz w:val="28"/>
        </w:rPr>
        <w:t>
      12) жарнама үгіт насихат материалдарын дайындау, орналастыру және облыс орталығын безендіруге – 22 200 мың теңге;</w:t>
      </w:r>
      <w:r>
        <w:br/>
      </w:r>
      <w:r>
        <w:rPr>
          <w:rFonts w:ascii="Times New Roman"/>
          <w:b w:val="false"/>
          <w:i w:val="false"/>
          <w:color w:val="000000"/>
          <w:sz w:val="28"/>
        </w:rPr>
        <w:t>
      13) Қазалы ауданы "Әйтеке би кенті - Қазалы қаласы" автомобиль жолының 5-ші км аралығына арна арқылы өтетін темір бетонды көпірді күрделі жөндеуге - 125 203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2), 3), 4), 5) тармақшалары мынадай редакцияда жазылсын:</w:t>
      </w:r>
      <w:r>
        <w:br/>
      </w:r>
      <w:r>
        <w:rPr>
          <w:rFonts w:ascii="Times New Roman"/>
          <w:b w:val="false"/>
          <w:i w:val="false"/>
          <w:color w:val="000000"/>
          <w:sz w:val="28"/>
        </w:rPr>
        <w:t>
      "2) сумен жабдықтауға және су бұру жүйелерін дамытуға – 238 556 мың теңге;</w:t>
      </w:r>
      <w:r>
        <w:br/>
      </w:r>
      <w:r>
        <w:rPr>
          <w:rFonts w:ascii="Times New Roman"/>
          <w:b w:val="false"/>
          <w:i w:val="false"/>
          <w:color w:val="000000"/>
          <w:sz w:val="28"/>
        </w:rPr>
        <w:t>
      3) коммуналдық шаруашылықты дамытуға – 883 406 мың теңге;</w:t>
      </w:r>
      <w:r>
        <w:br/>
      </w:r>
      <w:r>
        <w:rPr>
          <w:rFonts w:ascii="Times New Roman"/>
          <w:b w:val="false"/>
          <w:i w:val="false"/>
          <w:color w:val="000000"/>
          <w:sz w:val="28"/>
        </w:rPr>
        <w:t>
      4) елді мекендерді сумен жабдықтау жүйесін дамытуға – 318 413 мың теңге;</w:t>
      </w:r>
      <w:r>
        <w:br/>
      </w:r>
      <w:r>
        <w:rPr>
          <w:rFonts w:ascii="Times New Roman"/>
          <w:b w:val="false"/>
          <w:i w:val="false"/>
          <w:color w:val="000000"/>
          <w:sz w:val="28"/>
        </w:rPr>
        <w:t>
      5) көлік инфрақұрылымын дамытуға – 144 575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6), 7), 8), 9), 10), 11) тармақшаларымен толықтырылсын:</w:t>
      </w:r>
      <w:r>
        <w:br/>
      </w:r>
      <w:r>
        <w:rPr>
          <w:rFonts w:ascii="Times New Roman"/>
          <w:b w:val="false"/>
          <w:i w:val="false"/>
          <w:color w:val="000000"/>
          <w:sz w:val="28"/>
        </w:rPr>
        <w:t>
      "6) жылу-энергетикалық жүйесін дамытуға – 17 300 мың теңге;</w:t>
      </w:r>
      <w:r>
        <w:br/>
      </w:r>
      <w:r>
        <w:rPr>
          <w:rFonts w:ascii="Times New Roman"/>
          <w:b w:val="false"/>
          <w:i w:val="false"/>
          <w:color w:val="000000"/>
          <w:sz w:val="28"/>
        </w:rPr>
        <w:t>
      7) мемлекеттік коммуналдық тұрғын үй қорының тұрғын үйлерін жобалауға, салуға және (немесе) сатып алуға – 72 000 мың теңге;</w:t>
      </w:r>
      <w:r>
        <w:br/>
      </w:r>
      <w:r>
        <w:rPr>
          <w:rFonts w:ascii="Times New Roman"/>
          <w:b w:val="false"/>
          <w:i w:val="false"/>
          <w:color w:val="000000"/>
          <w:sz w:val="28"/>
        </w:rPr>
        <w:t>
      8) инженерлік-коммуникациялық инфрақұрылымды жобалауға, дамытуға, жайластыруға және (немесе) сатып алуға – 44 533 мың теңге;</w:t>
      </w:r>
      <w:r>
        <w:br/>
      </w:r>
      <w:r>
        <w:rPr>
          <w:rFonts w:ascii="Times New Roman"/>
          <w:b w:val="false"/>
          <w:i w:val="false"/>
          <w:color w:val="000000"/>
          <w:sz w:val="28"/>
        </w:rPr>
        <w:t>
      9)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 7 902 мың теңге;</w:t>
      </w:r>
      <w:r>
        <w:br/>
      </w:r>
      <w:r>
        <w:rPr>
          <w:rFonts w:ascii="Times New Roman"/>
          <w:b w:val="false"/>
          <w:i w:val="false"/>
          <w:color w:val="000000"/>
          <w:sz w:val="28"/>
        </w:rPr>
        <w:t>
      10) заңды тұлғалардың жарғылық капиталын ұлғайтуға – 1 312 938 мың теңге;</w:t>
      </w:r>
      <w:r>
        <w:br/>
      </w:r>
      <w:r>
        <w:rPr>
          <w:rFonts w:ascii="Times New Roman"/>
          <w:b w:val="false"/>
          <w:i w:val="false"/>
          <w:color w:val="000000"/>
          <w:sz w:val="28"/>
        </w:rPr>
        <w:t>
      11) облыс елді мекендерінің көшелерін жарықтандыруды жобалауға, қайта жаңғыртуға – 17 200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2013 жылғы 1 қаңтардан бастап қолданысқа енгізіледі және ресми жариялауға жатады.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Қызылорда облыстық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15-сессиясының төрағасы                     Ө. Жүсіпов</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xml:space="preserve">      мәслихатының хатшысы </w:t>
      </w:r>
      <w:r>
        <w:rPr>
          <w:rFonts w:ascii="Times New Roman"/>
          <w:b w:val="false"/>
          <w:i w:val="false"/>
          <w:color w:val="000000"/>
          <w:sz w:val="28"/>
        </w:rPr>
        <w:t>                      </w:t>
      </w:r>
      <w:r>
        <w:rPr>
          <w:rFonts w:ascii="Times New Roman"/>
          <w:b w:val="false"/>
          <w:i/>
          <w:color w:val="000000"/>
          <w:sz w:val="28"/>
        </w:rPr>
        <w:t xml:space="preserve"> Б. Еламанов</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2013 жылғы "18" ақпандағы</w:t>
      </w:r>
      <w:r>
        <w:br/>
      </w:r>
      <w:r>
        <w:rPr>
          <w:rFonts w:ascii="Times New Roman"/>
          <w:b w:val="false"/>
          <w:i w:val="false"/>
          <w:color w:val="000000"/>
          <w:sz w:val="28"/>
        </w:rPr>
        <w:t>
      кезектен тыс 15-сессиясының</w:t>
      </w:r>
      <w:r>
        <w:br/>
      </w:r>
      <w:r>
        <w:rPr>
          <w:rFonts w:ascii="Times New Roman"/>
          <w:b w:val="false"/>
          <w:i w:val="false"/>
          <w:color w:val="000000"/>
          <w:sz w:val="28"/>
        </w:rPr>
        <w:t>
       N 81 шешіміне қосымша</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12 сессиясының N 61 шешіміне</w:t>
      </w:r>
      <w:r>
        <w:br/>
      </w:r>
      <w:r>
        <w:rPr>
          <w:rFonts w:ascii="Times New Roman"/>
          <w:b w:val="false"/>
          <w:i w:val="false"/>
          <w:color w:val="000000"/>
          <w:sz w:val="28"/>
        </w:rPr>
        <w:t>
      1-қосымша</w:t>
      </w:r>
    </w:p>
    <w:bookmarkStart w:name="z11" w:id="1"/>
    <w:p>
      <w:pPr>
        <w:spacing w:after="0"/>
        <w:ind w:left="0"/>
        <w:jc w:val="left"/>
      </w:pPr>
      <w:r>
        <w:rPr>
          <w:rFonts w:ascii="Times New Roman"/>
          <w:b/>
          <w:i w:val="false"/>
          <w:color w:val="000000"/>
        </w:rPr>
        <w:t xml:space="preserve">        
2013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707"/>
        <w:gridCol w:w="752"/>
        <w:gridCol w:w="8711"/>
        <w:gridCol w:w="25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128 657 655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15 228 495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2 751 859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2 751 859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2 794 166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2 794 166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9 682 470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9 682 470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343 056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203 297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203 297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86 740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86 740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113 082 038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485 631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485 631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112 596 407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112 596 407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131 733 011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2 161 469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39 687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1 400 240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1 341 022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142 464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141 918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112 213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105 361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466 730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баcқару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105 456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361 094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888 978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888 978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778 823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5 182 572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5 129 738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4 133 682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877 888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 тұтқындалған адамдарды ұстауды ұйымдастыру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47 609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52 834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52 834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22 301 025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12 280 501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94 322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752 449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125 828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560 999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114 831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102 520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186 812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2 396 619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1 164 027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2 353 602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44 255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152 299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186 646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522 643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1 989 322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149 903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158 703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1 045 775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79 093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79 093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356 818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297 626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1 354 049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1 164 924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189 125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8 230 564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8 230 564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27 917 656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22 676 070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93 574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290 156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94 042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109 437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4 598 178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3 007 434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892 022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638 532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243 593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79 652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62 786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126 760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360 220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977 357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921 629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203 790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Ақысыз медициналық көмектің кепілдендірілген көлемі шеңберінде онкологиялық аурулармен ауыратындарға медициналық көмек көрсету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811 411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9 053 632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5 241 586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4 446 983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794 603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3 563 134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3 197 763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127 257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210 718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208 318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425 265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518 299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361 631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70 306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іс-шараларын іске асыруға берілетін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786 760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399 867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276 115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234 941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76 388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76 388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17 117 942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1 280 793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1 280 793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4 377 125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шаруашылықты дамытуға берілетін нысаналы даму трансферттері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84 580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430 208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1 659 533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2 194 902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11 460 024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65 864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3 575 521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582 276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3 908 516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431 460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1 331 061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1 565 152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5 126 779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1 044 280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43 388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221 210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255 417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110 484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193 188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50 588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1 340 373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243 916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44 613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940 287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104 340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177 979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139 503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43 356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573 691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123 161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428 330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198 992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114 440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1 748 108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1 386 466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356 392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197 864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197 864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153 379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7 397 859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5 357 380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82 369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219 473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698 431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565 972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318 839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93 783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1 645 786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630 461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67 456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562 700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99 685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1 022 907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60 114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159 234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486 244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248 954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38 872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880 666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880 666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72 192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72 192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234 614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173 564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119 938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5 249 229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5 249 229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49 298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1 217 317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91 356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144 575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2 500 694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604 261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125 203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2 073 554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450 059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73 165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бағдарламасы шеңберінде бизнесті жүргізуді сервистік қолдау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225 922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225 922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421 098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421 098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327 020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327 020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177 063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177 063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472 392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472 392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32 316 976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32 316 976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29 573 715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1 876 940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866 321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2 314 750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3 030 356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690 774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690 774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690 774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755 582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755 582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755 582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715 606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715 606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715 606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715 606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-6 490 106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6 490 106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2 951 772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2 951 772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2 951 772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2 951 772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4 201 369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4 201 369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1 568 782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