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20cf" w14:textId="7282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 Қызылорда облыстық мәслихатының 2012 жылғы 6 желтоқсандағы N 61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2013 жылғы 10 шілдедегі N 109 шешімі. Қызылорда облысының Әділет департаментінде 2013 жылғы 16 шілдеде N 4474 болып тіркелді. Қолданылу мерзімінің аяқталуына байланысты күші жойылды - (Қызылорда облыстық мәслихатының 2014 жылғы 14 қаңтардағы N 1-03-18/26М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14.01.2014 N 1-03-18/26М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N 95-IV кодексінің 106-бабының </w:t>
      </w:r>
      <w:r>
        <w:rPr>
          <w:rFonts w:ascii="Times New Roman"/>
          <w:b w:val="false"/>
          <w:i w:val="false"/>
          <w:color w:val="000000"/>
          <w:sz w:val="28"/>
        </w:rPr>
        <w:t>2-тармағына</w:t>
      </w:r>
      <w:r>
        <w:rPr>
          <w:rFonts w:ascii="Times New Roman"/>
          <w:b w:val="false"/>
          <w:i w:val="false"/>
          <w:color w:val="000000"/>
          <w:sz w:val="28"/>
        </w:rPr>
        <w:t>, </w:t>
      </w:r>
      <w:r>
        <w:rPr>
          <w:rFonts w:ascii="Times New Roman"/>
          <w:b w:val="false"/>
          <w:i w:val="false"/>
          <w:color w:val="000000"/>
          <w:sz w:val="28"/>
        </w:rPr>
        <w:t>108-бабының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N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N 1520 қаулысы өзгерістер мен толықтырулар енгізу туралы" Қазақстан Республикасы Үкіметінің 2013 жылғы 25 маусымдағы </w:t>
      </w:r>
      <w:r>
        <w:rPr>
          <w:rFonts w:ascii="Times New Roman"/>
          <w:b w:val="false"/>
          <w:i w:val="false"/>
          <w:color w:val="000000"/>
          <w:sz w:val="28"/>
        </w:rPr>
        <w:t>N 649 қаулысына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туралы" Қызылорда облыстық мәслихатының 2012 жылғы 6 желтоқсандағы кезекті 12 сессиясының </w:t>
      </w:r>
      <w:r>
        <w:rPr>
          <w:rFonts w:ascii="Times New Roman"/>
          <w:b w:val="false"/>
          <w:i w:val="false"/>
          <w:color w:val="000000"/>
          <w:sz w:val="28"/>
        </w:rPr>
        <w:t>N 61 шешіміне</w:t>
      </w:r>
      <w:r>
        <w:rPr>
          <w:rFonts w:ascii="Times New Roman"/>
          <w:b w:val="false"/>
          <w:i w:val="false"/>
          <w:color w:val="000000"/>
          <w:sz w:val="28"/>
        </w:rPr>
        <w:t xml:space="preserve"> (нормативтік құқықтық актілердің мемлекеттік тіркеу Тізілімінде 4372 нөмірімен тіркелген, облыстық "Сыр бойы" газетінің 2012 жылғы 27 желтоқсандағы N 200 санында, облыстық "Кызылординские вести" газетінің 2012 жылғы 27 желтоқсандағы  N 200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2013-2015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1) кірістер – 134 964 992 мың теңге, оның ішінде:</w:t>
      </w:r>
      <w:r>
        <w:br/>
      </w:r>
      <w:r>
        <w:rPr>
          <w:rFonts w:ascii="Times New Roman"/>
          <w:b w:val="false"/>
          <w:i w:val="false"/>
          <w:color w:val="000000"/>
          <w:sz w:val="28"/>
        </w:rPr>
        <w:t>
      салықтық түсімдер – 21 314 884 мың теңге;</w:t>
      </w:r>
      <w:r>
        <w:br/>
      </w:r>
      <w:r>
        <w:rPr>
          <w:rFonts w:ascii="Times New Roman"/>
          <w:b w:val="false"/>
          <w:i w:val="false"/>
          <w:color w:val="000000"/>
          <w:sz w:val="28"/>
        </w:rPr>
        <w:t>
      салықтық емес түсімдер – 1 118 226 мың теңге;</w:t>
      </w:r>
      <w:r>
        <w:br/>
      </w:r>
      <w:r>
        <w:rPr>
          <w:rFonts w:ascii="Times New Roman"/>
          <w:b w:val="false"/>
          <w:i w:val="false"/>
          <w:color w:val="000000"/>
          <w:sz w:val="28"/>
        </w:rPr>
        <w:t>
      негізгі капиталды сатудан түсетін түсімдер – 4 066 мың теңге;</w:t>
      </w:r>
      <w:r>
        <w:br/>
      </w:r>
      <w:r>
        <w:rPr>
          <w:rFonts w:ascii="Times New Roman"/>
          <w:b w:val="false"/>
          <w:i w:val="false"/>
          <w:color w:val="000000"/>
          <w:sz w:val="28"/>
        </w:rPr>
        <w:t>
      трансферттер түсімі – 112 527 816 мың теңге;</w:t>
      </w:r>
      <w:r>
        <w:br/>
      </w:r>
      <w:r>
        <w:rPr>
          <w:rFonts w:ascii="Times New Roman"/>
          <w:b w:val="false"/>
          <w:i w:val="false"/>
          <w:color w:val="000000"/>
          <w:sz w:val="28"/>
        </w:rPr>
        <w:t>
      2) шығындар – 139 463 210 мың теңге;</w:t>
      </w:r>
      <w:r>
        <w:br/>
      </w:r>
      <w:r>
        <w:rPr>
          <w:rFonts w:ascii="Times New Roman"/>
          <w:b w:val="false"/>
          <w:i w:val="false"/>
          <w:color w:val="000000"/>
          <w:sz w:val="28"/>
        </w:rPr>
        <w:t>
      3) таза бюджеттік кредиттеу – 4 697 560 мың теңге;</w:t>
      </w:r>
      <w:r>
        <w:br/>
      </w:r>
      <w:r>
        <w:rPr>
          <w:rFonts w:ascii="Times New Roman"/>
          <w:b w:val="false"/>
          <w:i w:val="false"/>
          <w:color w:val="000000"/>
          <w:sz w:val="28"/>
        </w:rPr>
        <w:t>
      бюджеттік кредиттер – 5 429 626 мың теңге;</w:t>
      </w:r>
      <w:r>
        <w:br/>
      </w:r>
      <w:r>
        <w:rPr>
          <w:rFonts w:ascii="Times New Roman"/>
          <w:b w:val="false"/>
          <w:i w:val="false"/>
          <w:color w:val="000000"/>
          <w:sz w:val="28"/>
        </w:rPr>
        <w:t>
      бюджеттік кредиттерді өтеу – 732 066 мың теңге;</w:t>
      </w:r>
      <w:r>
        <w:br/>
      </w:r>
      <w:r>
        <w:rPr>
          <w:rFonts w:ascii="Times New Roman"/>
          <w:b w:val="false"/>
          <w:i w:val="false"/>
          <w:color w:val="000000"/>
          <w:sz w:val="28"/>
        </w:rPr>
        <w:t>
      4) қаржы активтерімен операциялар бойынша сальдо – 1 245 920 мың теңге;</w:t>
      </w:r>
      <w:r>
        <w:br/>
      </w:r>
      <w:r>
        <w:rPr>
          <w:rFonts w:ascii="Times New Roman"/>
          <w:b w:val="false"/>
          <w:i w:val="false"/>
          <w:color w:val="000000"/>
          <w:sz w:val="28"/>
        </w:rPr>
        <w:t>
      қаржы активтерін сатып алу – 1 245 920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-10 441 698 мың теңге;</w:t>
      </w:r>
      <w:r>
        <w:br/>
      </w:r>
      <w:r>
        <w:rPr>
          <w:rFonts w:ascii="Times New Roman"/>
          <w:b w:val="false"/>
          <w:i w:val="false"/>
          <w:color w:val="000000"/>
          <w:sz w:val="28"/>
        </w:rPr>
        <w:t>
      6) бюджет тапшылығын қаржыландыру (профицитін пайдалану) – 10 441 698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w:t>
      </w:r>
      <w:r>
        <w:br/>
      </w:r>
      <w:r>
        <w:rPr>
          <w:rFonts w:ascii="Times New Roman"/>
          <w:b w:val="false"/>
          <w:i w:val="false"/>
          <w:color w:val="000000"/>
          <w:sz w:val="28"/>
        </w:rPr>
        <w:t>
      3-тармақшасы алынып тасталсын;</w:t>
      </w:r>
      <w:r>
        <w:br/>
      </w:r>
      <w:r>
        <w:rPr>
          <w:rFonts w:ascii="Times New Roman"/>
          <w:b w:val="false"/>
          <w:i w:val="false"/>
          <w:color w:val="000000"/>
          <w:sz w:val="28"/>
        </w:rPr>
        <w:t>
      5), 6)-тармақшалары мынадай редакцияда жазылсын:</w:t>
      </w:r>
      <w:r>
        <w:br/>
      </w:r>
      <w:r>
        <w:rPr>
          <w:rFonts w:ascii="Times New Roman"/>
          <w:b w:val="false"/>
          <w:i w:val="false"/>
          <w:color w:val="000000"/>
          <w:sz w:val="28"/>
        </w:rPr>
        <w:t>
      "5) Ұлы Отан соғысы жылдарында тылда кемінде алты ай жұмыс істеген адамдарға коммуналдық қызметтердің ақысын төлеу үшін әлеуметтік көмекке – 359 071 мың теңге;</w:t>
      </w:r>
      <w:r>
        <w:br/>
      </w:r>
      <w:r>
        <w:rPr>
          <w:rFonts w:ascii="Times New Roman"/>
          <w:b w:val="false"/>
          <w:i w:val="false"/>
          <w:color w:val="000000"/>
          <w:sz w:val="28"/>
        </w:rPr>
        <w:t>
      6) аудандық маңызы бар автомобиль жолдарын (қала көшелерін) күрделі және орташа жөндеуден өткізуге – 2 650 212 мың теңге;";</w:t>
      </w:r>
      <w:r>
        <w:br/>
      </w:r>
      <w:r>
        <w:rPr>
          <w:rFonts w:ascii="Times New Roman"/>
          <w:b w:val="false"/>
          <w:i w:val="false"/>
          <w:color w:val="000000"/>
          <w:sz w:val="28"/>
        </w:rPr>
        <w:t>
      мынадай мазмұндағы 15)-тармақшамен толықтырылсын:</w:t>
      </w:r>
      <w:r>
        <w:br/>
      </w:r>
      <w:r>
        <w:rPr>
          <w:rFonts w:ascii="Times New Roman"/>
          <w:b w:val="false"/>
          <w:i w:val="false"/>
          <w:color w:val="000000"/>
          <w:sz w:val="28"/>
        </w:rPr>
        <w:t>
      "15) білім беру ұйымдарының психологтарын семинар - тренингін өткізуге – 6 939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w:t>
      </w:r>
      <w:r>
        <w:br/>
      </w:r>
      <w:r>
        <w:rPr>
          <w:rFonts w:ascii="Times New Roman"/>
          <w:b w:val="false"/>
          <w:i w:val="false"/>
          <w:color w:val="000000"/>
          <w:sz w:val="28"/>
        </w:rPr>
        <w:t>
      6)-тармақшасы мынадай редакцияда жазылсын:</w:t>
      </w:r>
      <w:r>
        <w:br/>
      </w:r>
      <w:r>
        <w:rPr>
          <w:rFonts w:ascii="Times New Roman"/>
          <w:b w:val="false"/>
          <w:i w:val="false"/>
          <w:color w:val="000000"/>
          <w:sz w:val="28"/>
        </w:rPr>
        <w:t>
      "6) мектепке дейінгі білім беру ұйымдарында мемлекеттік білім беру тапсырысын іске асыруға – 2 595 281 мың теңге;</w:t>
      </w:r>
      <w:r>
        <w:br/>
      </w:r>
      <w:r>
        <w:rPr>
          <w:rFonts w:ascii="Times New Roman"/>
          <w:b w:val="false"/>
          <w:i w:val="false"/>
          <w:color w:val="000000"/>
          <w:sz w:val="28"/>
        </w:rPr>
        <w:t>
      11), 12)-тармақшалары алынып тасталсын;</w:t>
      </w:r>
      <w:r>
        <w:br/>
      </w:r>
      <w:r>
        <w:rPr>
          <w:rFonts w:ascii="Times New Roman"/>
          <w:b w:val="false"/>
          <w:i w:val="false"/>
          <w:color w:val="000000"/>
          <w:sz w:val="28"/>
        </w:rPr>
        <w:t>
      мынадай мазмұндағы 13)-тармақшамен толықтырылсын:</w:t>
      </w:r>
      <w:r>
        <w:br/>
      </w:r>
      <w:r>
        <w:rPr>
          <w:rFonts w:ascii="Times New Roman"/>
          <w:b w:val="false"/>
          <w:i w:val="false"/>
          <w:color w:val="000000"/>
          <w:sz w:val="28"/>
        </w:rPr>
        <w:t>
      "13) жергілікті атқарушы органдардың штаттық санын ұлғайтуға – 98 652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w:t>
      </w:r>
      <w:r>
        <w:br/>
      </w:r>
      <w:r>
        <w:rPr>
          <w:rFonts w:ascii="Times New Roman"/>
          <w:b w:val="false"/>
          <w:i w:val="false"/>
          <w:color w:val="000000"/>
          <w:sz w:val="28"/>
        </w:rPr>
        <w:t>
      5), 6), 7)-тармақшалары мынадай редакцияда жазылсын:</w:t>
      </w:r>
      <w:r>
        <w:br/>
      </w:r>
      <w:r>
        <w:rPr>
          <w:rFonts w:ascii="Times New Roman"/>
          <w:b w:val="false"/>
          <w:i w:val="false"/>
          <w:color w:val="000000"/>
          <w:sz w:val="28"/>
        </w:rPr>
        <w:t>
      "5) көлік инфрақұрылымын дамытуға – 2 892 646 мың теңге;</w:t>
      </w:r>
      <w:r>
        <w:br/>
      </w:r>
      <w:r>
        <w:rPr>
          <w:rFonts w:ascii="Times New Roman"/>
          <w:b w:val="false"/>
          <w:i w:val="false"/>
          <w:color w:val="000000"/>
          <w:sz w:val="28"/>
        </w:rPr>
        <w:t>
      6) жылу-энергетикалық жүйесін дамытуға – 30 740 мың теңге;</w:t>
      </w:r>
      <w:r>
        <w:br/>
      </w:r>
      <w:r>
        <w:rPr>
          <w:rFonts w:ascii="Times New Roman"/>
          <w:b w:val="false"/>
          <w:i w:val="false"/>
          <w:color w:val="000000"/>
          <w:sz w:val="28"/>
        </w:rPr>
        <w:t>
      7) мемлекеттік коммуналдық тұрғын үй қорының тұрғын үйлерін жобалауға, салуға және (немесе) сатып алуға – 64 000 мың теңге;";</w:t>
      </w:r>
      <w:r>
        <w:br/>
      </w:r>
      <w:r>
        <w:rPr>
          <w:rFonts w:ascii="Times New Roman"/>
          <w:b w:val="false"/>
          <w:i w:val="false"/>
          <w:color w:val="000000"/>
          <w:sz w:val="28"/>
        </w:rPr>
        <w:t>
      мынадай мазмұндағы 13)-тармақшамен толықтырылсын:</w:t>
      </w:r>
      <w:r>
        <w:br/>
      </w:r>
      <w:r>
        <w:rPr>
          <w:rFonts w:ascii="Times New Roman"/>
          <w:b w:val="false"/>
          <w:i w:val="false"/>
          <w:color w:val="000000"/>
          <w:sz w:val="28"/>
        </w:rPr>
        <w:t>
      "13) Қызылорда қаласындағы N 264 мектеп лицейінің спорт алаңын қайта жаңғыртуға – 79 100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Облыстың жергілікті атқарушы органының 2013 жылға арналған резерві 864 600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күннен бастап қолданысқа енгізіледі және 2013 жылдың 1 қаңтарынан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 мәслихатының</w:t>
      </w:r>
      <w:r>
        <w:br/>
      </w:r>
      <w:r>
        <w:rPr>
          <w:rFonts w:ascii="Times New Roman"/>
          <w:b w:val="false"/>
          <w:i w:val="false"/>
          <w:color w:val="000000"/>
          <w:sz w:val="28"/>
        </w:rPr>
        <w:t>
</w:t>
      </w:r>
      <w:r>
        <w:rPr>
          <w:rFonts w:ascii="Times New Roman"/>
          <w:b w:val="false"/>
          <w:i/>
          <w:color w:val="000000"/>
          <w:sz w:val="28"/>
        </w:rPr>
        <w:t>      18-сессиясының төрағасы                  А. Шоманов</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Б. Еламанов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2013 жылғы "10" шілдедегі</w:t>
      </w:r>
      <w:r>
        <w:br/>
      </w:r>
      <w:r>
        <w:rPr>
          <w:rFonts w:ascii="Times New Roman"/>
          <w:b w:val="false"/>
          <w:i w:val="false"/>
          <w:color w:val="000000"/>
          <w:sz w:val="28"/>
        </w:rPr>
        <w:t>
      18 сессиясының N 109 шешіміне</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12 сессиясының N 61 шешіміне</w:t>
      </w:r>
      <w:r>
        <w:br/>
      </w:r>
      <w:r>
        <w:rPr>
          <w:rFonts w:ascii="Times New Roman"/>
          <w:b w:val="false"/>
          <w:i w:val="false"/>
          <w:color w:val="000000"/>
          <w:sz w:val="28"/>
        </w:rPr>
        <w:t>
      1-қосымша</w:t>
      </w:r>
    </w:p>
    <w:bookmarkStart w:name="z10" w:id="1"/>
    <w:p>
      <w:pPr>
        <w:spacing w:after="0"/>
        <w:ind w:left="0"/>
        <w:jc w:val="left"/>
      </w:pPr>
      <w:r>
        <w:rPr>
          <w:rFonts w:ascii="Times New Roman"/>
          <w:b/>
          <w:i w:val="false"/>
          <w:color w:val="000000"/>
        </w:rPr>
        <w:t xml:space="preserve">        
2013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703"/>
        <w:gridCol w:w="815"/>
        <w:gridCol w:w="7650"/>
        <w:gridCol w:w="33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134 964 992,0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21 314 884,0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3 443 949,0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3 443 949,0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3 467 369,0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3 467 369,0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14 403 566,0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14 403 566,0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1 118 226,0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898 650,0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898 650,0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112 527 816,0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488 221,0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488 221,0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112 039 595,0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112 039 595,0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139 463 210,0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4 339 381,0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42 237,0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1 419 930,0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1 119 478,0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234 584,0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142 452,0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141 583,0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122 380,0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105 610,0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105 430,0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2 506 552,0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2 506 552,0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898 623,0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898 623,0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778 823,0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5 227 836,0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5 174 371,0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4 053 503,0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1 003 056,0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тұтқындалған адамдарды ұстауды ұйымдастыру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47 415,0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53 465,0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53 465,0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22 869 811,2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10 602 451,0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104 274,0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684 654,0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146 986,0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558 875,0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114 831,0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101 036,0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190 846,0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2 397 775,0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1 165 197,0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2 595 281,0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44 192,0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152 299,0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186 646,0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522 643,0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149 903,0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276 889,0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1 031 178,0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370 637,0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297 626,0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73 011,0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1 367 187,0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1 164 695,0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202 492,0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10 450 443,2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104 065,0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10 346 378,2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27 942 611,7</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23 054 655,0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94 246,0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290 156,0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94 042,0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114 272,0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4 606 606,0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2 988 056,0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906 790,0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633 667,0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191 298,0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79 417,0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107 880,0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146 488,0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344 933,0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988 421,0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1 161 367,0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203 790,0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Ақысыз медициналық көмектің кепілдендірілген көлемі шеңберінде онкологиялық аурулармен ауыратындарға медициналық көмек көрсету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868 094,0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9 108 616,0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4 887 956,7</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4 824 668,7</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63 288,0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2 842 798,0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2 469 987,0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147 094,0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210 584,0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202 116,0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423 269,0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525 764,0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359 744,0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70 306,0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430 281,0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296 423,0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255 640,0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76 388,0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76 388,0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15 740 483,0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3 568 784,0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шаруашылықты дамытуға берілетін нысаналы даму трансферттері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84 580,0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1 581 402,0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1 680 980,0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101 822,0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12 171 699,0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65 805,0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3 575 521,0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582 276,0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3 966 873,0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545 743,0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2 047 231,0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1 388 165,0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5 212 120,0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1 075 242,0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43 418,0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228 856,0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179 217,0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262 901,0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110 479,0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195 940,0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1 356 428,0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243 300,0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68 921,0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940 228,0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96 762,0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181 781,0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136 666,0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608 902,0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115 618,0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471 084,0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194 452,0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108 982,0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1 751 977,0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1 390 227,0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141 653,0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418 983,6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418 983,6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38 536,6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349 707,0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7 751 798,0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5 619 934,0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219 473,0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749 801,0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499 931,0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260 519,0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93 783,0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1 931 446,0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630 461,0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113 155,0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518 642,0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1 116 020,0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157 306,0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483 297,0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346 279,0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70 468,0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70 468,0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317 731,0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67 290,0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250 441,0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172 850,0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8 543 348,0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8 543 348,0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1 217 317,0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демеуқаржыландыру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2 892 646,0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3 047 785,0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604 261,0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125 203,0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4 808 781,5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569 004,0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72 771,0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100 689,0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288 911,0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бағдарламасы шеңберінде бизнесті жүргізуді сервистік қолдау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227 222,0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227 222,0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883 010,0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457 338,0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жергілікті атқарушы органдардың штат санын ұлғайтуға берілетін ағымдағы нысаналы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98 652,0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1 620 400,5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1 620 400,5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644 545,0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644 545,0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32 545 544,0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32 545 544,0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29 573 715,0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2 105 368,0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866 321,0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4 697 560,0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5 429 626,0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772 042,0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772 042,0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772 042,0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732 066,0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732 066,0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732 066,0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715 606,0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-10 441 698,0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10 441 698,0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5 334 582,0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5 334 582,0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5 334 582,0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5 334 582,0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