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55ca" w14:textId="72f5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22 қазандағы N 147 шешімі. Қызылорда облысының Әділет департаментінде 2013 жылғы 28 қазанда N 4528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N 1520 қаулысына өзгерістер енгізу туралы" Қазақстан Республикасы Үкіметінің 2013 жылғы 23 қыркүйектегі </w:t>
      </w:r>
      <w:r>
        <w:rPr>
          <w:rFonts w:ascii="Times New Roman"/>
          <w:b w:val="false"/>
          <w:i w:val="false"/>
          <w:color w:val="000000"/>
          <w:sz w:val="28"/>
        </w:rPr>
        <w:t>N 992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актілердің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137 090 495 мың теңге, оның ішінде:</w:t>
      </w:r>
      <w:r>
        <w:br/>
      </w:r>
      <w:r>
        <w:rPr>
          <w:rFonts w:ascii="Times New Roman"/>
          <w:b w:val="false"/>
          <w:i w:val="false"/>
          <w:color w:val="000000"/>
          <w:sz w:val="28"/>
        </w:rPr>
        <w:t>
      салықтық түсімдер – 23 091 499 мың теңге;</w:t>
      </w:r>
      <w:r>
        <w:br/>
      </w:r>
      <w:r>
        <w:rPr>
          <w:rFonts w:ascii="Times New Roman"/>
          <w:b w:val="false"/>
          <w:i w:val="false"/>
          <w:color w:val="000000"/>
          <w:sz w:val="28"/>
        </w:rPr>
        <w:t>
      салықтық емес түсімдер – 1 348 576 мың теңге;</w:t>
      </w:r>
      <w:r>
        <w:br/>
      </w:r>
      <w:r>
        <w:rPr>
          <w:rFonts w:ascii="Times New Roman"/>
          <w:b w:val="false"/>
          <w:i w:val="false"/>
          <w:color w:val="000000"/>
          <w:sz w:val="28"/>
        </w:rPr>
        <w:t>
      негізгі капиталды сатудан түсетін түсімдер – 14 300 мың теңге;</w:t>
      </w:r>
      <w:r>
        <w:br/>
      </w:r>
      <w:r>
        <w:rPr>
          <w:rFonts w:ascii="Times New Roman"/>
          <w:b w:val="false"/>
          <w:i w:val="false"/>
          <w:color w:val="000000"/>
          <w:sz w:val="28"/>
        </w:rPr>
        <w:t>
      трансферттер түсімі – 112 636 120 мың теңге;</w:t>
      </w:r>
      <w:r>
        <w:br/>
      </w:r>
      <w:r>
        <w:rPr>
          <w:rFonts w:ascii="Times New Roman"/>
          <w:b w:val="false"/>
          <w:i w:val="false"/>
          <w:color w:val="000000"/>
          <w:sz w:val="28"/>
        </w:rPr>
        <w:t>
      2) шығындар – 141 602 993 мың теңге;</w:t>
      </w:r>
      <w:r>
        <w:br/>
      </w:r>
      <w:r>
        <w:rPr>
          <w:rFonts w:ascii="Times New Roman"/>
          <w:b w:val="false"/>
          <w:i w:val="false"/>
          <w:color w:val="000000"/>
          <w:sz w:val="28"/>
        </w:rPr>
        <w:t>
      3) таза бюджеттік кредиттеу – 4 683 280 мың теңге;</w:t>
      </w:r>
      <w:r>
        <w:br/>
      </w:r>
      <w:r>
        <w:rPr>
          <w:rFonts w:ascii="Times New Roman"/>
          <w:b w:val="false"/>
          <w:i w:val="false"/>
          <w:color w:val="000000"/>
          <w:sz w:val="28"/>
        </w:rPr>
        <w:t>
      бюджеттік кредиттер – 5 429 626 мың теңге;</w:t>
      </w:r>
      <w:r>
        <w:br/>
      </w:r>
      <w:r>
        <w:rPr>
          <w:rFonts w:ascii="Times New Roman"/>
          <w:b w:val="false"/>
          <w:i w:val="false"/>
          <w:color w:val="000000"/>
          <w:sz w:val="28"/>
        </w:rPr>
        <w:t>
      бюджеттік кредиттерді өтеу – 746 346 мың теңге;</w:t>
      </w:r>
      <w:r>
        <w:br/>
      </w:r>
      <w:r>
        <w:rPr>
          <w:rFonts w:ascii="Times New Roman"/>
          <w:b w:val="false"/>
          <w:i w:val="false"/>
          <w:color w:val="000000"/>
          <w:sz w:val="28"/>
        </w:rPr>
        <w:t>
      4) қаржы активтерімен операциялар бойынша сальдо – 1 245 920 мың теңге;</w:t>
      </w:r>
      <w:r>
        <w:br/>
      </w:r>
      <w:r>
        <w:rPr>
          <w:rFonts w:ascii="Times New Roman"/>
          <w:b w:val="false"/>
          <w:i w:val="false"/>
          <w:color w:val="000000"/>
          <w:sz w:val="28"/>
        </w:rPr>
        <w:t>
      қаржы активтерін сатып алу – 1 245 920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-10 441 698 мың теңге;</w:t>
      </w:r>
      <w:r>
        <w:br/>
      </w:r>
      <w:r>
        <w:rPr>
          <w:rFonts w:ascii="Times New Roman"/>
          <w:b w:val="false"/>
          <w:i w:val="false"/>
          <w:color w:val="000000"/>
          <w:sz w:val="28"/>
        </w:rPr>
        <w:t>
      6) бюджет тапшылығын қаржыландыру (профицитін пайдалану) – 10 441 698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w:t>
      </w:r>
      <w:r>
        <w:br/>
      </w:r>
      <w:r>
        <w:rPr>
          <w:rFonts w:ascii="Times New Roman"/>
          <w:b w:val="false"/>
          <w:i w:val="false"/>
          <w:color w:val="000000"/>
          <w:sz w:val="28"/>
        </w:rPr>
        <w:t>
      1), 9)-тармақшалары мынадай редакцияда жазылсын:</w:t>
      </w:r>
      <w:r>
        <w:br/>
      </w:r>
      <w:r>
        <w:rPr>
          <w:rFonts w:ascii="Times New Roman"/>
          <w:b w:val="false"/>
          <w:i w:val="false"/>
          <w:color w:val="000000"/>
          <w:sz w:val="28"/>
        </w:rPr>
        <w:t>
      "1) білім беру объектілерін ұстауға – 798 575 мың теңге;";</w:t>
      </w:r>
      <w:r>
        <w:br/>
      </w:r>
      <w:r>
        <w:rPr>
          <w:rFonts w:ascii="Times New Roman"/>
          <w:b w:val="false"/>
          <w:i w:val="false"/>
          <w:color w:val="000000"/>
          <w:sz w:val="28"/>
        </w:rPr>
        <w:t>
      "9) елді мекендерді абаттандыруға – 2 107 981 мың теңге;";</w:t>
      </w:r>
      <w:r>
        <w:br/>
      </w:r>
      <w:r>
        <w:rPr>
          <w:rFonts w:ascii="Times New Roman"/>
          <w:b w:val="false"/>
          <w:i w:val="false"/>
          <w:color w:val="000000"/>
          <w:sz w:val="28"/>
        </w:rPr>
        <w:t>
      мынадай мазмұндағы 17)-тармақшамен толықтырылсын:</w:t>
      </w:r>
      <w:r>
        <w:br/>
      </w:r>
      <w:r>
        <w:rPr>
          <w:rFonts w:ascii="Times New Roman"/>
          <w:b w:val="false"/>
          <w:i w:val="false"/>
          <w:color w:val="000000"/>
          <w:sz w:val="28"/>
        </w:rPr>
        <w:t>
      "17) мектепке дейінгі білім беру ұйымдарында мемлекеттік білім беру тапсырысын іске асыруға – 96 052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w:t>
      </w:r>
      <w:r>
        <w:br/>
      </w:r>
      <w:r>
        <w:rPr>
          <w:rFonts w:ascii="Times New Roman"/>
          <w:b w:val="false"/>
          <w:i w:val="false"/>
          <w:color w:val="000000"/>
          <w:sz w:val="28"/>
        </w:rPr>
        <w:t>
      4), 8), 10)-тармақшалары мынадай редакцияда жазылсын:</w:t>
      </w:r>
      <w:r>
        <w:br/>
      </w:r>
      <w:r>
        <w:rPr>
          <w:rFonts w:ascii="Times New Roman"/>
          <w:b w:val="false"/>
          <w:i w:val="false"/>
          <w:color w:val="000000"/>
          <w:sz w:val="28"/>
        </w:rPr>
        <w:t>
      "4) ауылдық елді мекендерді сумен жабдықтау жүйесін дамытуға – 348 714 мың теңге;";</w:t>
      </w:r>
      <w:r>
        <w:br/>
      </w:r>
      <w:r>
        <w:rPr>
          <w:rFonts w:ascii="Times New Roman"/>
          <w:b w:val="false"/>
          <w:i w:val="false"/>
          <w:color w:val="000000"/>
          <w:sz w:val="28"/>
        </w:rPr>
        <w:t>
      "8) инженерлік-коммуникациялық инфрақұрылымды жобалауға, дамытуға, жайластыруға және (немесе) сатып алуға – 80 334 мың теңге;";</w:t>
      </w:r>
      <w:r>
        <w:br/>
      </w:r>
      <w:r>
        <w:rPr>
          <w:rFonts w:ascii="Times New Roman"/>
          <w:b w:val="false"/>
          <w:i w:val="false"/>
          <w:color w:val="000000"/>
          <w:sz w:val="28"/>
        </w:rPr>
        <w:t>
      "10) заңды тұлғалардың жарғылық капиталын ұлғайтуға – 1 453 352 мың теңге;";</w:t>
      </w:r>
      <w:r>
        <w:br/>
      </w:r>
      <w:r>
        <w:rPr>
          <w:rFonts w:ascii="Times New Roman"/>
          <w:b w:val="false"/>
          <w:i w:val="false"/>
          <w:color w:val="000000"/>
          <w:sz w:val="28"/>
        </w:rPr>
        <w:t>
      мынадай мазмұндағы 14)-тармақшамен толықтырылсын:</w:t>
      </w:r>
      <w:r>
        <w:br/>
      </w:r>
      <w:r>
        <w:rPr>
          <w:rFonts w:ascii="Times New Roman"/>
          <w:b w:val="false"/>
          <w:i w:val="false"/>
          <w:color w:val="000000"/>
          <w:sz w:val="28"/>
        </w:rPr>
        <w:t>
      "14) Қызылорда қаласында зымыран тасымалдауыш үлгісін орнату үшін жобалауға және құрылыс-монтаждау жұмыстарына – 13 599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w:t>
      </w:r>
      <w:r>
        <w:br/>
      </w:r>
      <w:r>
        <w:rPr>
          <w:rFonts w:ascii="Times New Roman"/>
          <w:b w:val="false"/>
          <w:i w:val="false"/>
          <w:color w:val="000000"/>
          <w:sz w:val="28"/>
        </w:rPr>
        <w:t>
      5)-тармақшасы мынадай редакцияда жазылсын:</w:t>
      </w:r>
      <w:r>
        <w:br/>
      </w:r>
      <w:r>
        <w:rPr>
          <w:rFonts w:ascii="Times New Roman"/>
          <w:b w:val="false"/>
          <w:i w:val="false"/>
          <w:color w:val="000000"/>
          <w:sz w:val="28"/>
        </w:rPr>
        <w:t>
      "5) ауылдық елді мекендерді сумен жабдықтау жүйесін дамытуға – 3 407 332 мың теңге.";</w:t>
      </w:r>
      <w:r>
        <w:br/>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w:t>
      </w:r>
      <w:r>
        <w:br/>
      </w:r>
      <w:r>
        <w:rPr>
          <w:rFonts w:ascii="Times New Roman"/>
          <w:b w:val="false"/>
          <w:i w:val="false"/>
          <w:color w:val="000000"/>
          <w:sz w:val="28"/>
        </w:rPr>
        <w:t>
      2)-тармақшасы мынадай редакцияда жазылсын:</w:t>
      </w:r>
      <w:r>
        <w:br/>
      </w:r>
      <w:r>
        <w:rPr>
          <w:rFonts w:ascii="Times New Roman"/>
          <w:b w:val="false"/>
          <w:i w:val="false"/>
          <w:color w:val="000000"/>
          <w:sz w:val="28"/>
        </w:rPr>
        <w:t>
      "2) республикалық және облыстық, бюджеттерінен бөлінген мақсатты трансферттердің пайдаланылмаған (толық пайдаланылмаған), сонымен қатар нысаналы мақсатқа сай пайдаланылмаған нысаналы трансферттердің сомасы 529 197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2013 жылға арналған облыстық бюджетте, облыстық бюджет есебінен Жаңақорған ауданы бюджетіне Кейден елді мекенін сумен қамту жүйелерін қайта жаңғыртуға 200 904 мың теңге және Қазалы ауданы "Қазалы қаласы мен Әйтеке би кентінің сумен қамту жүйесін және Әйтеке би кентінің кәріз жүйесін кеңейту және қайта жаңғырту" жобасының мемлекеттік сараптамадан өткізілген жобалық сметалық құжатын әзірлеуге 257 805 мың теңге нысаналы даму трансферттер қаралсын.";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Облыстың жергілікті атқарушы органының 2013 жылға арналған резерві 1 474 435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жылдың 1 қаңтарынан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20-сессиясының төрағасы                  А. Тоғызбаев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"22" қазандағы</w:t>
      </w:r>
      <w:r>
        <w:br/>
      </w:r>
      <w:r>
        <w:rPr>
          <w:rFonts w:ascii="Times New Roman"/>
          <w:b w:val="false"/>
          <w:i w:val="false"/>
          <w:color w:val="000000"/>
          <w:sz w:val="28"/>
        </w:rPr>
        <w:t>
      кезектен тыс 20 сессиясының</w:t>
      </w:r>
      <w:r>
        <w:br/>
      </w:r>
      <w:r>
        <w:rPr>
          <w:rFonts w:ascii="Times New Roman"/>
          <w:b w:val="false"/>
          <w:i w:val="false"/>
          <w:color w:val="000000"/>
          <w:sz w:val="28"/>
        </w:rPr>
        <w:t>
      N 147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826"/>
        <w:gridCol w:w="875"/>
        <w:gridCol w:w="7437"/>
        <w:gridCol w:w="33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137 090 495,0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23 091 499,0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1 348 576,0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905 174,0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905 174,0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112 636 120,0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112 072 944,0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112 072 944,0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141 602 993,0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4 178 025,0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1 265 904,0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956 295,0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2 506 552,0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2 506 552,0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640 746,0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53 312,0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5 293 258,0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5 239 601,0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4 094 379,0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975 111,0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23 153 371,2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385 637,0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10 890 388,0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133 190,0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681 307,0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486 278,0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2 339 367,0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1 207 864,0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149 903,0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1 369 538,0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1 372 857,0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1 169 595,0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10 403 856,2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10 299 791,2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28 284 365,7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23 381 239,0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117 194,0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4 624 739,0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2 975 477,0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906 790,0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633 667,0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191 298,0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107 880,0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168 321,0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344 933,0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988 421,0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1 352 859,0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238 966,0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896 790,0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9 164 527,0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4 903 126,7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4 839 838,7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63 288,0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2 719 990,0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2 397 205,0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146 540,0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408 557,0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302 832,0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430 281,0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120 019,0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120 019,0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139 837,0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саласындағы бақылау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16 133 196,0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3 675 810,0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169 280,0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1 581 402,0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1 695 334,0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127 972,0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12 457 386,0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3 539 165,0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3 956 950,0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541 634,0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2 104 138,0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1 468 579,0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5 491 855,0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181 495,0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136 666,0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1 203 182,0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190 993,0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601 386,0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123 353,0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455 833,0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193 517,0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1 440 327,0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313 323,0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1 825 133,0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1 454 627,0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358 267,0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7 679 923,0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1 014 507,0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333 037,0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5 689 510,0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219 473,0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533 359,0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251 699,0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1 868 438,0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394 630,0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143 378,0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9 112 142,0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9 112 142,0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3 458 429,0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3 047 758,0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604 261,0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5 499 029,5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208 185,0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208 185,0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864 648,0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436 896,0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1 691 076,5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1 691 076,5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индустриалдық инновациялық даму басқармасы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318 911,0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саласындағы мемлекеттік саясатты іске асыру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32 591 289,0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32 591 289,0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2 105 368,0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4 683 280,0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5 429 626,0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746 346,0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729 886,0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-10 441 698,0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10 441 698,0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