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a324" w14:textId="b7ba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коммуналдық мүлікті сенімгерлік басқаруға беру қағидасын бекіту туралы" Қызылорда облысы әкімдігінің 2012 жылғы 13 ақпандағы N 322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2013 жылғы 12 қазандағы N 315 қаулысы. Қызылорда облысының Әділет департаментінде 2013 жылғы 29 қазанда N 4529 болып тіркелді. Күші жойылды - Қызылорда облыстық әкімдігінің 2013 жылғы 25 желтоқсандағы N 418 қаулысымен</w:t>
      </w:r>
    </w:p>
    <w:p>
      <w:pPr>
        <w:spacing w:after="0"/>
        <w:ind w:left="0"/>
        <w:jc w:val="both"/>
      </w:pPr>
      <w:r>
        <w:rPr>
          <w:rFonts w:ascii="Times New Roman"/>
          <w:b w:val="false"/>
          <w:i w:val="false"/>
          <w:color w:val="ff0000"/>
          <w:sz w:val="28"/>
        </w:rPr>
        <w:t>      Ескерту. Күші жойылды - Қызылорда облыстық әкімдігінің 25.12.2013 N 418 қаулысымен.</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"Қызылорда облысының коммуналдық мүлікті сенімгерлік басқаруға беру қағидасын бекіту туралы" Қызылорда облысы әкімдігінің 2012 жылғы 13 ақпандағы </w:t>
      </w:r>
      <w:r>
        <w:rPr>
          <w:rFonts w:ascii="Times New Roman"/>
          <w:b w:val="false"/>
          <w:i w:val="false"/>
          <w:color w:val="000000"/>
          <w:sz w:val="28"/>
        </w:rPr>
        <w:t>N 322 қаулысына</w:t>
      </w:r>
      <w:r>
        <w:rPr>
          <w:rFonts w:ascii="Times New Roman"/>
          <w:b w:val="false"/>
          <w:i w:val="false"/>
          <w:color w:val="000000"/>
          <w:sz w:val="28"/>
        </w:rPr>
        <w:t xml:space="preserve"> (нормативтік құқықтық актілердің мемлекеттік тіркеу Тізілімінде N 4297 нөмірімен тіркелген, 2012 жылғы 20 наурызда "Сыр бойы" және "Кызылординские вести" газеттерінде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 Осы қаулының орындалуын бақылау Қызылорда облысы әкімінің орынбасары Н.Н. Годуноваға жүктелсін.";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Қызылорда облысының коммуналдық мүлікті сенімгерлік басқаруға беру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теңгерім ұстаушылардың жазбаша келісімінің негізінде жүзеге асырылатын, алаңы бір жүз шаршы метрге дейінгі үй-жайларды, ғимараттар мен құрылыстарды, қалдық құны бір жүз елу еселенген ең төменгі есепті көрсеткіштен аспайтын жабдықты бергенде;";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Осы Қағиданың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көзделген жағдайды қоспағанда, объектіні тендер өткізбестен сенімгерлік басқаруға берген кезде мүдделі тұлғаның объектіні сенімгерлік басқаруға беруге еркін нысандағы өтініміне мынадай құжаттар қоса беріледі:</w:t>
      </w:r>
      <w:r>
        <w:br/>
      </w:r>
      <w:r>
        <w:rPr>
          <w:rFonts w:ascii="Times New Roman"/>
          <w:b w:val="false"/>
          <w:i w:val="false"/>
          <w:color w:val="000000"/>
          <w:sz w:val="28"/>
        </w:rPr>
        <w:t>
      1) теңгерім ұстаушының объектіні сенімгерлік басқаруға жазбаша келісімі;</w:t>
      </w:r>
      <w:r>
        <w:br/>
      </w:r>
      <w:r>
        <w:rPr>
          <w:rFonts w:ascii="Times New Roman"/>
          <w:b w:val="false"/>
          <w:i w:val="false"/>
          <w:color w:val="000000"/>
          <w:sz w:val="28"/>
        </w:rPr>
        <w:t>
      2) объектінің қажеттілігіне негіздеме;</w:t>
      </w:r>
      <w:r>
        <w:br/>
      </w:r>
      <w:r>
        <w:rPr>
          <w:rFonts w:ascii="Times New Roman"/>
          <w:b w:val="false"/>
          <w:i w:val="false"/>
          <w:color w:val="000000"/>
          <w:sz w:val="28"/>
        </w:rPr>
        <w:t>
      3) заңды тұлғалар үшін – заңды тұлғаның мемлекеттік тіркеу (қайта тіркеу) туралы анықтамаcы немесе куәліктің, құрылтай құжаттарының (құрылтай шарты және жарғы) нотариалды куәландырылған көшірмелері;</w:t>
      </w:r>
      <w:r>
        <w:br/>
      </w:r>
      <w:r>
        <w:rPr>
          <w:rFonts w:ascii="Times New Roman"/>
          <w:b w:val="false"/>
          <w:i w:val="false"/>
          <w:color w:val="000000"/>
          <w:sz w:val="28"/>
        </w:rPr>
        <w:t>
      жеке тұлғалар үшін – дара кәсіпкерді (бірлескен дара кәсіпкерлікті) мемлекеттік тіркеу туралы куәліктің, жеке тұлғаның жеке басын куәландыратын құжаттың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"22. Тендерге қатысу үшін кепілдік жарна әрбір объект үшін оның нарықтық құнының немесе теңгерімдік құнының (объектіні кейіннен сатып алу құқығынсыз сенімгерлік басқаруға берген жағдайда) он пайызына дейін бөлек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"27. Тендерге қатысушы ретінде тіркелу үшін мыналарды ұсыну қажет:</w:t>
      </w:r>
      <w:r>
        <w:br/>
      </w:r>
      <w:r>
        <w:rPr>
          <w:rFonts w:ascii="Times New Roman"/>
          <w:b w:val="false"/>
          <w:i w:val="false"/>
          <w:color w:val="000000"/>
          <w:sz w:val="28"/>
        </w:rPr>
        <w:t>
      1) осы Қағиданың қосымшасында белгіленген нысан бойынша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2) паспортты немесе өзге жеке басын куәландыратын құжатты (құжаттың салыстырып тексеру үшін көшірмесін және түпнұсқасын немесе нотариалды куәландырылған көшірмесі) – жеке тұлғалар үшін;</w:t>
      </w:r>
      <w:r>
        <w:br/>
      </w:r>
      <w:r>
        <w:rPr>
          <w:rFonts w:ascii="Times New Roman"/>
          <w:b w:val="false"/>
          <w:i w:val="false"/>
          <w:color w:val="000000"/>
          <w:sz w:val="28"/>
        </w:rPr>
        <w:t>
      3) банктік шоттың барын растайтын банк анықтамасының түпнұсқасын;</w:t>
      </w:r>
      <w:r>
        <w:br/>
      </w:r>
      <w:r>
        <w:rPr>
          <w:rFonts w:ascii="Times New Roman"/>
          <w:b w:val="false"/>
          <w:i w:val="false"/>
          <w:color w:val="000000"/>
          <w:sz w:val="28"/>
        </w:rPr>
        <w:t>
      4) кепілдік жарнаны төлегенін растайтын банк анықтамасының түпнұсқасын және көшірмесін;</w:t>
      </w:r>
      <w:r>
        <w:br/>
      </w:r>
      <w:r>
        <w:rPr>
          <w:rFonts w:ascii="Times New Roman"/>
          <w:b w:val="false"/>
          <w:i w:val="false"/>
          <w:color w:val="000000"/>
          <w:sz w:val="28"/>
        </w:rPr>
        <w:t>
      5) жабық конверттегі тендердің шарттарын қанағаттандыратын ұсынысты (бизнес-жоспар);</w:t>
      </w:r>
      <w:r>
        <w:br/>
      </w:r>
      <w:r>
        <w:rPr>
          <w:rFonts w:ascii="Times New Roman"/>
          <w:b w:val="false"/>
          <w:i w:val="false"/>
          <w:color w:val="000000"/>
          <w:sz w:val="28"/>
        </w:rPr>
        <w:t>
      6) өкілдің өкілеттігін куәландыратын құжаттың түпнұсқасын, сондай-ақ, өкілдің тұлғалығын куәландыратын құжаттың салыстырып тексеру үшін түпнұсқасы мен көшірмесін, немесе жеке басын куәландыратын құжаттың нотариалды куәландырылған көшірмесін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"28. Қазақстан Республикасының заңды тұлғалары жарғының және заңды тұлғаны тіркеу (қайта тіркеу) туралы анықтаманың немесе куәліктің салыстыру үшін көшірмелері мен түпнұсқаларын немесе нотариалды куәландырылған көшірмелерін қосымша ұсынады. Шетелдік заңды тұлғалары құрылтай құжаттарын нотариалды куәландырылған қазақ және орыс тілдеріндегі аудармасымен бірге ұсынады.";</w:t>
      </w:r>
      <w:r>
        <w:br/>
      </w:r>
      <w:r>
        <w:rPr>
          <w:rFonts w:ascii="Times New Roman"/>
          <w:b w:val="false"/>
          <w:i w:val="false"/>
          <w:color w:val="000000"/>
          <w:sz w:val="28"/>
        </w:rPr>
        <w:t>
</w:t>
      </w:r>
      <w:r>
        <w:rPr>
          <w:rFonts w:ascii="Times New Roman"/>
          <w:b w:val="false"/>
          <w:i w:val="false"/>
          <w:color w:val="000000"/>
          <w:sz w:val="28"/>
        </w:rPr>
        <w:t>
      аталған қағида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Қызылорда облысы әкімінің орынбасары Н.Н. Годуноваға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Қ. Көшербаев</w:t>
      </w:r>
    </w:p>
    <w:bookmarkStart w:name="z12" w:id="1"/>
    <w:p>
      <w:pPr>
        <w:spacing w:after="0"/>
        <w:ind w:left="0"/>
        <w:jc w:val="both"/>
      </w:pPr>
      <w:r>
        <w:rPr>
          <w:rFonts w:ascii="Times New Roman"/>
          <w:b w:val="false"/>
          <w:i w:val="false"/>
          <w:color w:val="000000"/>
          <w:sz w:val="28"/>
        </w:rPr>
        <w:t>
2013 жылғы "12" қазандағы N 315</w:t>
      </w:r>
      <w:r>
        <w:br/>
      </w:r>
      <w:r>
        <w:rPr>
          <w:rFonts w:ascii="Times New Roman"/>
          <w:b w:val="false"/>
          <w:i w:val="false"/>
          <w:color w:val="000000"/>
          <w:sz w:val="28"/>
        </w:rPr>
        <w:t>
      Қызылорда облысы әкімдігінің</w:t>
      </w:r>
      <w:r>
        <w:br/>
      </w:r>
      <w:r>
        <w:rPr>
          <w:rFonts w:ascii="Times New Roman"/>
          <w:b w:val="false"/>
          <w:i w:val="false"/>
          <w:color w:val="000000"/>
          <w:sz w:val="28"/>
        </w:rPr>
        <w:t>
      қаулысына қосымша</w:t>
      </w:r>
    </w:p>
    <w:bookmarkEnd w:id="1"/>
    <w:p>
      <w:pPr>
        <w:spacing w:after="0"/>
        <w:ind w:left="0"/>
        <w:jc w:val="both"/>
      </w:pPr>
      <w:r>
        <w:rPr>
          <w:rFonts w:ascii="Times New Roman"/>
          <w:b w:val="false"/>
          <w:i w:val="false"/>
          <w:color w:val="000000"/>
          <w:sz w:val="28"/>
        </w:rPr>
        <w:t>      Қызылорда облысының коммуналдық</w:t>
      </w:r>
      <w:r>
        <w:br/>
      </w:r>
      <w:r>
        <w:rPr>
          <w:rFonts w:ascii="Times New Roman"/>
          <w:b w:val="false"/>
          <w:i w:val="false"/>
          <w:color w:val="000000"/>
          <w:sz w:val="28"/>
        </w:rPr>
        <w:t>
      мүлікті сенімгерлік басқаруға</w:t>
      </w:r>
      <w:r>
        <w:br/>
      </w:r>
      <w:r>
        <w:rPr>
          <w:rFonts w:ascii="Times New Roman"/>
          <w:b w:val="false"/>
          <w:i w:val="false"/>
          <w:color w:val="000000"/>
          <w:sz w:val="28"/>
        </w:rPr>
        <w:t>
      беру қағидасына қосымша</w:t>
      </w:r>
    </w:p>
    <w:p>
      <w:pPr>
        <w:spacing w:after="0"/>
        <w:ind w:left="0"/>
        <w:jc w:val="left"/>
      </w:pPr>
      <w:r>
        <w:rPr>
          <w:rFonts w:ascii="Times New Roman"/>
          <w:b/>
          <w:i w:val="false"/>
          <w:color w:val="000000"/>
        </w:rPr>
        <w:t xml:space="preserve">       Коммуналдық мүлікті сенімгерлік басқаруға беру жөніндегі тендерге қатысуға</w:t>
      </w:r>
      <w:r>
        <w:br/>
      </w:r>
      <w:r>
        <w:rPr>
          <w:rFonts w:ascii="Times New Roman"/>
          <w:b/>
          <w:i w:val="false"/>
          <w:color w:val="000000"/>
        </w:rPr>
        <w:t>
      Өтінім</w:t>
      </w:r>
      <w:r>
        <w:br/>
      </w:r>
      <w:r>
        <w:rPr>
          <w:rFonts w:ascii="Times New Roman"/>
          <w:b/>
          <w:i w:val="false"/>
          <w:color w:val="000000"/>
        </w:rPr>
        <w:t>
 </w:t>
      </w:r>
    </w:p>
    <w:p>
      <w:pPr>
        <w:spacing w:after="0"/>
        <w:ind w:left="0"/>
        <w:jc w:val="both"/>
      </w:pPr>
      <w:r>
        <w:rPr>
          <w:rFonts w:ascii="Times New Roman"/>
          <w:b w:val="false"/>
          <w:i w:val="false"/>
          <w:color w:val="000000"/>
          <w:sz w:val="28"/>
        </w:rPr>
        <w:t>      1. Кейіннен сатып алу _______________________ _______ мерзімге 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(құқығымен/құқығынсыз) жыл (объектінің атауы)</w:t>
      </w:r>
      <w:r>
        <w:br/>
      </w:r>
      <w:r>
        <w:rPr>
          <w:rFonts w:ascii="Times New Roman"/>
          <w:b w:val="false"/>
          <w:i w:val="false"/>
          <w:color w:val="000000"/>
          <w:sz w:val="28"/>
        </w:rPr>
        <w:t>
сенімгерлік басқаруға беру жөніндегі тендер өткізу туралы жарияланған ақпараттық хабарламаны қарап және коммуналдық мүлікті сенімгерлік басқаруға беру қағидасымен таныса отырып, мен. өтінімге қол қоюға уәкілетті, төменде қол қоюшы,______________________ 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(толық аты-жөні, тегі)</w:t>
      </w:r>
      <w:r>
        <w:rPr>
          <w:rFonts w:ascii="Times New Roman"/>
          <w:b w:val="false"/>
          <w:i w:val="false"/>
          <w:color w:val="000000"/>
          <w:sz w:val="28"/>
        </w:rPr>
        <w:t>      </w:t>
      </w:r>
      <w:r>
        <w:rPr>
          <w:rFonts w:ascii="Times New Roman"/>
          <w:b w:val="false"/>
          <w:i w:val="false"/>
          <w:color w:val="000000"/>
          <w:vertAlign w:val="superscript"/>
        </w:rPr>
        <w:t>(атынан тапсырыс беріп отырған Қатысушы көрсетіледі)</w:t>
      </w:r>
    </w:p>
    <w:p>
      <w:pPr>
        <w:spacing w:after="0"/>
        <w:ind w:left="0"/>
        <w:jc w:val="both"/>
      </w:pPr>
      <w:r>
        <w:rPr>
          <w:rFonts w:ascii="Times New Roman"/>
          <w:b w:val="false"/>
          <w:i w:val="false"/>
          <w:color w:val="000000"/>
          <w:sz w:val="28"/>
        </w:rPr>
        <w:t>атынан тендерге қатысу өтінімін қабылдауды және 20____ жылғы "____" ________ ______________________ мекенжай бойынша өтетін тендерге қатысушы ретінде тіркеуді сұраймын.</w:t>
      </w:r>
    </w:p>
    <w:p>
      <w:pPr>
        <w:spacing w:after="0"/>
        <w:ind w:left="0"/>
        <w:jc w:val="both"/>
      </w:pPr>
      <w:r>
        <w:rPr>
          <w:rFonts w:ascii="Times New Roman"/>
          <w:b w:val="false"/>
          <w:i w:val="false"/>
          <w:color w:val="000000"/>
          <w:sz w:val="28"/>
        </w:rPr>
        <w:t>      2. Біз (мен) ________________________________________ сомасында тендерге қатысу үшін ақпараттық</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(теңгедегі сома, сондай-ақ жазумен көрсетіледі)</w:t>
      </w:r>
    </w:p>
    <w:p>
      <w:pPr>
        <w:spacing w:after="0"/>
        <w:ind w:left="0"/>
        <w:jc w:val="both"/>
      </w:pPr>
      <w:r>
        <w:rPr>
          <w:rFonts w:ascii="Times New Roman"/>
          <w:b w:val="false"/>
          <w:i w:val="false"/>
          <w:color w:val="000000"/>
          <w:sz w:val="28"/>
        </w:rPr>
        <w:t>хабарламада көрсетілген облыстық (аудандық, Қызылорда қалалық) коммуналдық мүлікті басқаруға уәкілетті атқарушы органның депозиттік шотына: 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(ЖСК, БСК, төлем коды, Кбе, мекеменің коды) кепілдік жарна енгіздік (енгіздім).</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 басқару шарты жарамсыз деп танылатына келісемін.</w:t>
      </w:r>
    </w:p>
    <w:p>
      <w:pPr>
        <w:spacing w:after="0"/>
        <w:ind w:left="0"/>
        <w:jc w:val="both"/>
      </w:pPr>
      <w:r>
        <w:rPr>
          <w:rFonts w:ascii="Times New Roman"/>
          <w:b w:val="false"/>
          <w:i w:val="false"/>
          <w:color w:val="000000"/>
          <w:sz w:val="28"/>
        </w:rPr>
        <w:t>      4. Егер біз (мен) тендердің Жеңімпазы болған жағдайда, өзімізге тендерді өткізген күні Тендердің нәтижелері туралы хаттамаға қол қою және тендер аяқталғаннан кейін он күнтізбелік күннен кешіктірмей ақпараттық хабарламада көрсетілген және біз (мен) ұсынған тендердің шарттарында Сенімгерлік басқару шартын жасасу міндеттемесін аламыз.</w:t>
      </w:r>
    </w:p>
    <w:p>
      <w:pPr>
        <w:spacing w:after="0"/>
        <w:ind w:left="0"/>
        <w:jc w:val="both"/>
      </w:pPr>
      <w:r>
        <w:rPr>
          <w:rFonts w:ascii="Times New Roman"/>
          <w:b w:val="false"/>
          <w:i w:val="false"/>
          <w:color w:val="000000"/>
          <w:sz w:val="28"/>
        </w:rPr>
        <w:t>      5. Біз енгізген кепілдік жарна сомасы қайтарылмайтынымен және мынадай:</w:t>
      </w:r>
      <w:r>
        <w:br/>
      </w:r>
      <w:r>
        <w:rPr>
          <w:rFonts w:ascii="Times New Roman"/>
          <w:b w:val="false"/>
          <w:i w:val="false"/>
          <w:color w:val="000000"/>
          <w:sz w:val="28"/>
        </w:rPr>
        <w:t>
      тендер өткізілгенге дейін кемінде үш күн бұрын оған қатысудан бас тартқан;</w:t>
      </w:r>
      <w:r>
        <w:br/>
      </w:r>
      <w:r>
        <w:rPr>
          <w:rFonts w:ascii="Times New Roman"/>
          <w:b w:val="false"/>
          <w:i w:val="false"/>
          <w:color w:val="000000"/>
          <w:sz w:val="28"/>
        </w:rPr>
        <w:t>
      Тендердің нәтижелері туралы хаттамаға немесе Сенімгерлік басқару шартына қол қоюдан жалтарған;</w:t>
      </w:r>
      <w:r>
        <w:br/>
      </w:r>
      <w:r>
        <w:rPr>
          <w:rFonts w:ascii="Times New Roman"/>
          <w:b w:val="false"/>
          <w:i w:val="false"/>
          <w:color w:val="000000"/>
          <w:sz w:val="28"/>
        </w:rPr>
        <w:t>
      менің (біздің) Қатысушыға қойылатын талаптарға сәйкес еместігіміз айқындалған жағдайларда келісеміз (мін).</w:t>
      </w:r>
    </w:p>
    <w:p>
      <w:pPr>
        <w:spacing w:after="0"/>
        <w:ind w:left="0"/>
        <w:jc w:val="both"/>
      </w:pP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p>
    <w:p>
      <w:pPr>
        <w:spacing w:after="0"/>
        <w:ind w:left="0"/>
        <w:jc w:val="both"/>
      </w:pPr>
      <w:r>
        <w:rPr>
          <w:rFonts w:ascii="Times New Roman"/>
          <w:b w:val="false"/>
          <w:i w:val="false"/>
          <w:color w:val="000000"/>
          <w:sz w:val="28"/>
        </w:rPr>
        <w:t>      7. Өтінішке</w:t>
      </w:r>
      <w:r>
        <w:br/>
      </w:r>
      <w:r>
        <w:rPr>
          <w:rFonts w:ascii="Times New Roman"/>
          <w:b w:val="false"/>
          <w:i w:val="false"/>
          <w:color w:val="000000"/>
          <w:sz w:val="28"/>
        </w:rPr>
        <w:t>
      1) ____________________________________________________________        2) ____________________________________________________________</w:t>
      </w:r>
      <w:r>
        <w:br/>
      </w:r>
      <w:r>
        <w:rPr>
          <w:rFonts w:ascii="Times New Roman"/>
          <w:b w:val="false"/>
          <w:i w:val="false"/>
          <w:color w:val="000000"/>
          <w:sz w:val="28"/>
        </w:rPr>
        <w:t>
      3) ____________________________________________________________ қоса беріліп отыр.</w:t>
      </w:r>
    </w:p>
    <w:p>
      <w:pPr>
        <w:spacing w:after="0"/>
        <w:ind w:left="0"/>
        <w:jc w:val="both"/>
      </w:pPr>
      <w:r>
        <w:rPr>
          <w:rFonts w:ascii="Times New Roman"/>
          <w:b w:val="false"/>
          <w:i w:val="false"/>
          <w:color w:val="000000"/>
          <w:sz w:val="28"/>
        </w:rPr>
        <w:t>      8. Төлем деректемелері:</w:t>
      </w:r>
      <w:r>
        <w:br/>
      </w:r>
      <w:r>
        <w:rPr>
          <w:rFonts w:ascii="Times New Roman"/>
          <w:b w:val="false"/>
          <w:i w:val="false"/>
          <w:color w:val="000000"/>
          <w:sz w:val="28"/>
        </w:rPr>
        <w:t xml:space="preserve">
____________________________________________________________________      </w:t>
      </w:r>
      <w:r>
        <w:rPr>
          <w:rFonts w:ascii="Times New Roman"/>
          <w:b w:val="false"/>
          <w:i w:val="false"/>
          <w:color w:val="000000"/>
          <w:vertAlign w:val="superscript"/>
        </w:rPr>
        <w:t xml:space="preserve">(бенефициар-банктің деректемелері: банктің атауы, ЖСК, БСК) </w:t>
      </w:r>
      <w:r>
        <w:rPr>
          <w:rFonts w:ascii="Times New Roman"/>
          <w:b w:val="false"/>
          <w:i w:val="false"/>
          <w:color w:val="000000"/>
          <w:sz w:val="28"/>
        </w:rPr>
        <w:t xml:space="preserve">____________________________________________________________________      </w:t>
      </w:r>
      <w:r>
        <w:rPr>
          <w:rFonts w:ascii="Times New Roman"/>
          <w:b w:val="false"/>
          <w:i w:val="false"/>
          <w:color w:val="000000"/>
          <w:vertAlign w:val="superscript"/>
        </w:rPr>
        <w:t>(алушының деректемелері: атауы, ЖСК, Кбе, ағымдағы шоты)</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9. Қатысушының толық атауы (заңды тұлғаның немесе аты-жөні) және жеке тұлғаның паспорттық деректері мен тұратын жері (мекенжайы, телефон, факс және т.б.) ______________________________________</w:t>
      </w:r>
    </w:p>
    <w:p>
      <w:pPr>
        <w:spacing w:after="0"/>
        <w:ind w:left="0"/>
        <w:jc w:val="both"/>
      </w:pPr>
      <w:r>
        <w:rPr>
          <w:rFonts w:ascii="Times New Roman"/>
          <w:b w:val="false"/>
          <w:i w:val="false"/>
          <w:color w:val="000000"/>
          <w:sz w:val="28"/>
        </w:rPr>
        <w:t xml:space="preserve">_________ ____________________________________________________      </w:t>
      </w:r>
      <w:r>
        <w:rPr>
          <w:rFonts w:ascii="Times New Roman"/>
          <w:b w:val="false"/>
          <w:i w:val="false"/>
          <w:color w:val="000000"/>
          <w:vertAlign w:val="superscript"/>
        </w:rPr>
        <w:t>(қолы) (сенімхаттың негізінде әрекет ететін уәкілетті тұлғаның аты-жөні)</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20_____ жылғы "____"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