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b069" w14:textId="e6db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2013 жылғы 10 маусымдағы № 140 қаулысы. Қызылорда облысының Әділет департаментінде 2013 жылғы 25 маусымда № 4467 болып тіркелді. Күші жойылды - Қызылорда облысы Қармақшы ауданы әкімдігінің 2016 жылғы 06 мамырдағы № 244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Қармақшы ауданы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және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бес проценті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Интернаттық ұйымдарды бітіруші кәмелетке толмағандар үшін жұмыс орындарын бір проценті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"Қармақшы ауданында мүгедектер мен бас бостандығынан айыру орындарынан босатылған тұлғалар үшін жұмыс орындарына квота белгілеу туралы" 2011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қаулысының (облыстық Әділет департаментінде 2011 жылғы 11 шілдеде N 10-5-161 тіркелген, "Қармақшы таңы" газетінде 2011 жылы 30 шілдеде N 66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орындалуына бақылау аудан әкімінің орынбасары Ә.Қошалақовқа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