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bf1a" w14:textId="c77b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есепке алу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2013 жылғы 13 қарашадағы N 324 қаулысы. Қызылорда облысының Әділет департаментінде 2013 жылғы 9 желтоқсанда N 4550 тіркелді. Күші жойылды - Қызылорда облысы Жалағаш ауданы әкімдігінің 2014 жылғы 21 сәуірдегі N 120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21.04.2014 N 120 қаулысымен.</w:t>
      </w:r>
    </w:p>
    <w:bookmarkStart w:name="z1" w:id="0"/>
    <w:p>
      <w:pPr>
        <w:spacing w:after="0"/>
        <w:ind w:left="0"/>
        <w:jc w:val="both"/>
      </w:pPr>
      <w:r>
        <w:rPr>
          <w:rFonts w:ascii="Times New Roman"/>
          <w:b w:val="false"/>
          <w:i w:val="false"/>
          <w:color w:val="000000"/>
          <w:sz w:val="28"/>
        </w:rPr>
        <w:t>
      "Мемлекеттiк мүлiк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 өкiмiне</w:t>
      </w:r>
      <w:r>
        <w:rPr>
          <w:rFonts w:ascii="Times New Roman"/>
          <w:b w:val="false"/>
          <w:i w:val="false"/>
          <w:color w:val="000000"/>
          <w:sz w:val="28"/>
        </w:rPr>
        <w:t xml:space="preserve"> сәйкес Жалағаш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меншiкке келiп түскен қараусыз қалған жануарларды есепке алу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Е.Өмірсеріковке жүктелсiн.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both"/>
      </w:pPr>
      <w:r>
        <w:rPr>
          <w:rFonts w:ascii="Times New Roman"/>
          <w:b w:val="false"/>
          <w:i w:val="false"/>
          <w:color w:val="000000"/>
          <w:sz w:val="28"/>
        </w:rPr>
        <w:t>      Жалағаш ауданы әкiмдiгiнiң</w:t>
      </w:r>
      <w:r>
        <w:br/>
      </w:r>
      <w:r>
        <w:rPr>
          <w:rFonts w:ascii="Times New Roman"/>
          <w:b w:val="false"/>
          <w:i w:val="false"/>
          <w:color w:val="000000"/>
          <w:sz w:val="28"/>
        </w:rPr>
        <w:t>
      2013 жылғы "13" қарашадағы</w:t>
      </w:r>
      <w:r>
        <w:br/>
      </w:r>
      <w:r>
        <w:rPr>
          <w:rFonts w:ascii="Times New Roman"/>
          <w:b w:val="false"/>
          <w:i w:val="false"/>
          <w:color w:val="000000"/>
          <w:sz w:val="28"/>
        </w:rPr>
        <w:t>
      N 324 қаулысымен бекiтiлген</w:t>
      </w:r>
    </w:p>
    <w:bookmarkStart w:name="z5" w:id="1"/>
    <w:p>
      <w:pPr>
        <w:spacing w:after="0"/>
        <w:ind w:left="0"/>
        <w:jc w:val="left"/>
      </w:pPr>
      <w:r>
        <w:rPr>
          <w:rFonts w:ascii="Times New Roman"/>
          <w:b/>
          <w:i w:val="false"/>
          <w:color w:val="000000"/>
        </w:rPr>
        <w:t xml:space="preserve">        
Коммуналдық меншiкке келiп түскен қараусыз қалған жануарларды есепке алу және пайдалану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Кодексiне</w:t>
      </w:r>
      <w:r>
        <w:rPr>
          <w:rFonts w:ascii="Times New Roman"/>
          <w:b w:val="false"/>
          <w:i w:val="false"/>
          <w:color w:val="000000"/>
          <w:sz w:val="28"/>
        </w:rPr>
        <w:t>,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2. 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қағиданы басшылыққа алып пайдаланылады.</w:t>
      </w:r>
    </w:p>
    <w:bookmarkStart w:name="z7" w:id="3"/>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3"/>
    <w:p>
      <w:pPr>
        <w:spacing w:after="0"/>
        <w:ind w:left="0"/>
        <w:jc w:val="both"/>
      </w:pPr>
      <w:r>
        <w:rPr>
          <w:rFonts w:ascii="Times New Roman"/>
          <w:b w:val="false"/>
          <w:i w:val="false"/>
          <w:color w:val="000000"/>
          <w:sz w:val="28"/>
        </w:rPr>
        <w:t>      3. Жануарлардың аудандық коммуналдық меншiкке келiп түсуi тапсыру – қабылдау актiсi негiзiнде жүзеге асырылады. Тапсыру–қабылдау актiсiнде аудандық коммуналдық меншiкке түсетiн жануарлардың түрi, жынысы, түсi, жасы көрсетiлуi тиiс. Тапсыру – қабылдау актiсi жануарларды тапсырған тұлғаның, кент, ауылдық округ әкiмi (бұдан әрi – әкiм), "Жалағаш аудандық ветеринария бөлiмi" мемлекеттiк мекемесi (бұдан әрi – ветеринария бөлiмi), "Жалағаш аудандық қаржы бөлiмi" мемлекеттiк мекемесi (бұдан әрi – қаржы бөлiмi) жауапты қызметкерлерiнiң қатысуымен жасалады. Тапсыру – қабылдау актiсiн аудандық қаржы бөлiмiнiң басшысы бекiтедi.</w:t>
      </w:r>
      <w:r>
        <w:br/>
      </w:r>
      <w:r>
        <w:rPr>
          <w:rFonts w:ascii="Times New Roman"/>
          <w:b w:val="false"/>
          <w:i w:val="false"/>
          <w:color w:val="000000"/>
          <w:sz w:val="28"/>
        </w:rPr>
        <w:t>
      4. Бағалау жүзеге асырылғаннан кейiн жануарларды қабылдау-беру актiсi негiзiнде теңгерiмге алу Қазақстан Республикасы Үкіметінің 2002 жылғы 26 шілдедегі </w:t>
      </w:r>
      <w:r>
        <w:rPr>
          <w:rFonts w:ascii="Times New Roman"/>
          <w:b w:val="false"/>
          <w:i w:val="false"/>
          <w:color w:val="000000"/>
          <w:sz w:val="28"/>
        </w:rPr>
        <w:t>N 833 Қаулысымен</w:t>
      </w:r>
      <w:r>
        <w:rPr>
          <w:rFonts w:ascii="Times New Roman"/>
          <w:b w:val="false"/>
          <w:i w:val="false"/>
          <w:color w:val="000000"/>
          <w:sz w:val="28"/>
        </w:rPr>
        <w:t xml:space="preserve"> бекітілген жекелеген негіздер бойынша мемлекет меншігіне айналдырылған (айналдырылуы тиіс) мүлікті есепке алудың, сақтаудың, бағалаудың және одан әрі пайдалану ережелерімен анықталады.</w:t>
      </w:r>
    </w:p>
    <w:bookmarkStart w:name="z8" w:id="4"/>
    <w:p>
      <w:pPr>
        <w:spacing w:after="0"/>
        <w:ind w:left="0"/>
        <w:jc w:val="left"/>
      </w:pPr>
      <w:r>
        <w:rPr>
          <w:rFonts w:ascii="Times New Roman"/>
          <w:b/>
          <w:i w:val="false"/>
          <w:color w:val="000000"/>
        </w:rPr>
        <w:t xml:space="preserve">        
3. Аудандық коммуналдық меншiкке келiп түскен жануарларды пайдалану тәртiбi</w:t>
      </w:r>
    </w:p>
    <w:bookmarkEnd w:id="4"/>
    <w:p>
      <w:pPr>
        <w:spacing w:after="0"/>
        <w:ind w:left="0"/>
        <w:jc w:val="both"/>
      </w:pPr>
      <w:r>
        <w:rPr>
          <w:rFonts w:ascii="Times New Roman"/>
          <w:b w:val="false"/>
          <w:i w:val="false"/>
          <w:color w:val="000000"/>
          <w:sz w:val="28"/>
        </w:rPr>
        <w:t>      5. Жануарларды есепке алу, бағалау, сату шығындары жергiлiктi бюджет қаражаты есебiнен жүзеге асырылады.</w:t>
      </w:r>
      <w:r>
        <w:br/>
      </w:r>
      <w:r>
        <w:rPr>
          <w:rFonts w:ascii="Times New Roman"/>
          <w:b w:val="false"/>
          <w:i w:val="false"/>
          <w:color w:val="000000"/>
          <w:sz w:val="28"/>
        </w:rPr>
        <w:t>
      6. Жергiлiктi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мүмкiндiгi үшiн кеңiстiк көлемiмен,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 астаулармен, суаттармен және олардың табиғи қажеттiлiктерiн қанағаттандыруға арналған басқа да жабдықтармен, жем-шөппен және iшетiн сумен, сонымен қатар жануарларға адамгершiлiк тұрғыда қарай алатыны ескерiлуi тиiс.</w:t>
      </w:r>
      <w:r>
        <w:br/>
      </w:r>
      <w:r>
        <w:rPr>
          <w:rFonts w:ascii="Times New Roman"/>
          <w:b w:val="false"/>
          <w:i w:val="false"/>
          <w:color w:val="000000"/>
          <w:sz w:val="28"/>
        </w:rPr>
        <w:t>
      7. Аудандық коммуналдық меншiкке келiп түскен жануарлар оларды уақытша күтiмге алу үшiн жергiлiктi атқарушы орган анықтаған жеке немесе заңды тұлғаларға қаржы бөлiмiмен келiсiм шарт негiзiнде бекiтiлiп берiледi.</w:t>
      </w:r>
      <w:r>
        <w:br/>
      </w:r>
      <w:r>
        <w:rPr>
          <w:rFonts w:ascii="Times New Roman"/>
          <w:b w:val="false"/>
          <w:i w:val="false"/>
          <w:color w:val="000000"/>
          <w:sz w:val="28"/>
        </w:rPr>
        <w:t>
      8. 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11. 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p>
    <w:bookmarkStart w:name="z9" w:id="5"/>
    <w:p>
      <w:pPr>
        <w:spacing w:after="0"/>
        <w:ind w:left="0"/>
        <w:jc w:val="left"/>
      </w:pPr>
      <w:r>
        <w:rPr>
          <w:rFonts w:ascii="Times New Roman"/>
          <w:b/>
          <w:i w:val="false"/>
          <w:color w:val="000000"/>
        </w:rPr>
        <w:t xml:space="preserve">        
4. Жануарларды бұрынғы меншiк иесiне қайтару тәртiбi</w:t>
      </w:r>
    </w:p>
    <w:bookmarkEnd w:id="5"/>
    <w:p>
      <w:pPr>
        <w:spacing w:after="0"/>
        <w:ind w:left="0"/>
        <w:jc w:val="both"/>
      </w:pPr>
      <w:r>
        <w:rPr>
          <w:rFonts w:ascii="Times New Roman"/>
          <w:b w:val="false"/>
          <w:i w:val="false"/>
          <w:color w:val="000000"/>
          <w:sz w:val="28"/>
        </w:rPr>
        <w:t>      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ауданның тиiстi жергiлiктi атқарушы органдарымен келiсiм бойынша айқындалатын шарттармен, ал келiсiмге қол жеткiзiлмеген жағдайда сот тәртiбiмен оларды өзiне қайтарып берудi талап етуге құқылы.</w:t>
      </w:r>
      <w:r>
        <w:br/>
      </w:r>
      <w:r>
        <w:rPr>
          <w:rFonts w:ascii="Times New Roman"/>
          <w:b w:val="false"/>
          <w:i w:val="false"/>
          <w:color w:val="000000"/>
          <w:sz w:val="28"/>
        </w:rPr>
        <w:t>
      13.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15. Жануарларды қайтару немесе оның құнын өтеу бұрынғы меншiк иесi мен қаржы бөлiмi арасында жасалатын келiсiм–шартпен рәсiмделедi.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