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d5a9" w14:textId="888d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электрондық мемлекеттік қызмет регламентін бекіту туралы" Маңғыстау облысы әкімдігінің 2012 жылғы 30 наурыздағы № 52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2013 жылғы 17 қаңтардағы N 16-1 қаулысы. Маңғыстау облысының Әділет департаментінде 2013 жылғы 14 ақпанда N 2219 тіркелді. Күші жойылды - Маңғыстау облысы әкімдігінің 2013 жылғы 15 тамыздағы № 244 қаулысымен</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End w:id="0"/>
    <w:p>
      <w:pPr>
        <w:spacing w:after="0"/>
        <w:ind w:left="0"/>
        <w:jc w:val="both"/>
      </w:pPr>
      <w:r>
        <w:rPr>
          <w:rFonts w:ascii="Times New Roman"/>
          <w:b w:val="false"/>
          <w:i w:val="false"/>
          <w:color w:val="ff0000"/>
          <w:sz w:val="28"/>
        </w:rPr>
        <w:t>      Ескерту. Күші жойылды - Маңғыстау облысы әкімдігінің 15.08.2013 № 244 қаулысымен.</w:t>
      </w:r>
    </w:p>
    <w:bookmarkStart w:name="z2" w:id="1"/>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жергiлiктi мемлекеттiк басқару және өзiн - 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«Ақпараттандыру туралы»</w:t>
      </w:r>
      <w:r>
        <w:rPr>
          <w:rFonts w:ascii="Times New Roman"/>
          <w:b w:val="false"/>
          <w:i w:val="false"/>
          <w:color w:val="000000"/>
          <w:sz w:val="28"/>
        </w:rPr>
        <w:t xml:space="preserve"> 2007 жылғы 11 қаңтардағы Қазақстан Республикасының заңдарына, «Қазақстан Республикасы Үкiметiнiң  2007 жылғы 30 маусымдағы № 561 қаулысына өзгерiс пен толықтырулар енгiзу туралы» және мемлекеттiк қызмет стандарттарын бекiту туралы 2009 жылғы 30 желтоқсандағы </w:t>
      </w:r>
      <w:r>
        <w:rPr>
          <w:rFonts w:ascii="Times New Roman"/>
          <w:b w:val="false"/>
          <w:i w:val="false"/>
          <w:color w:val="000000"/>
          <w:sz w:val="28"/>
        </w:rPr>
        <w:t>№ 2315</w:t>
      </w:r>
      <w:r>
        <w:rPr>
          <w:rFonts w:ascii="Times New Roman"/>
          <w:b w:val="false"/>
          <w:i w:val="false"/>
          <w:color w:val="000000"/>
          <w:sz w:val="28"/>
        </w:rPr>
        <w:t xml:space="preserve"> қаулысына өзгерістер енгізу туралы»  Қазақстан Республикасы Үкіметінің 2012 жылғы 9 қазандағы </w:t>
      </w:r>
      <w:r>
        <w:rPr>
          <w:rFonts w:ascii="Times New Roman"/>
          <w:b w:val="false"/>
          <w:i w:val="false"/>
          <w:color w:val="000000"/>
          <w:sz w:val="28"/>
        </w:rPr>
        <w:t>№ 1278</w:t>
      </w:r>
      <w:r>
        <w:rPr>
          <w:rFonts w:ascii="Times New Roman"/>
          <w:b w:val="false"/>
          <w:i w:val="false"/>
          <w:color w:val="000000"/>
          <w:sz w:val="28"/>
        </w:rPr>
        <w:t xml:space="preserve"> қаулысына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«Мұрағаттық анықтамалар беру» электрондық мемлекеттік қызмет  регламентін бекіту туралы» Маңғыстау облысы әкімдігінің 2012 жылғы  30 наурыздағы </w:t>
      </w:r>
      <w:r>
        <w:rPr>
          <w:rFonts w:ascii="Times New Roman"/>
          <w:b w:val="false"/>
          <w:i w:val="false"/>
          <w:color w:val="000000"/>
          <w:sz w:val="28"/>
        </w:rPr>
        <w:t>№ 52</w:t>
      </w:r>
      <w:r>
        <w:rPr>
          <w:rFonts w:ascii="Times New Roman"/>
          <w:b w:val="false"/>
          <w:i w:val="false"/>
          <w:color w:val="000000"/>
          <w:sz w:val="28"/>
        </w:rPr>
        <w:t xml:space="preserve"> қаулысына (Нормативтік құқықтық кесімдерді мемлекеттік тіркеу тізілімінде № 2123 болып тіркелген, «Маңғыстау» газетінде 2012 жылғы 17 мамырда № 83 - 84 (8164) жарияланған) мынадай өзгеріс енгізілсін:</w:t>
      </w:r>
      <w:r>
        <w:br/>
      </w:r>
      <w:r>
        <w:rPr>
          <w:rFonts w:ascii="Times New Roman"/>
          <w:b w:val="false"/>
          <w:i w:val="false"/>
          <w:color w:val="000000"/>
          <w:sz w:val="28"/>
        </w:rPr>
        <w:t>
      көрсетілген қаулының қосымшасы осы қаулының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«Маңғыстау облысының мұрағаттар мен құжаттама басқармасы» мемлекеттік мекемесі (А. Еділхан) осы қаулының әділет органдарында мемлекеттік тіркелуін, оның бұқаралық ақпарат құралдарында ресми жариялануын және Маңғыстау облысы әкімдігінің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Х.Х. Нұрғалиеваға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Б. Мұхаметжанов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министрінің міндетін атқарушы</w:t>
      </w:r>
      <w:r>
        <w:br/>
      </w:r>
      <w:r>
        <w:rPr>
          <w:rFonts w:ascii="Times New Roman"/>
          <w:b w:val="false"/>
          <w:i w:val="false"/>
          <w:color w:val="000000"/>
          <w:sz w:val="28"/>
        </w:rPr>
        <w:t>
Р.В. Скляр</w:t>
      </w:r>
      <w:r>
        <w:br/>
      </w:r>
      <w:r>
        <w:rPr>
          <w:rFonts w:ascii="Times New Roman"/>
          <w:b w:val="false"/>
          <w:i w:val="false"/>
          <w:color w:val="000000"/>
          <w:sz w:val="28"/>
        </w:rPr>
        <w:t>
17 қаңтар 2013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2013 жылғы «17» қаңтарда № 16-1</w:t>
      </w:r>
      <w:r>
        <w:br/>
      </w:r>
      <w:r>
        <w:rPr>
          <w:rFonts w:ascii="Times New Roman"/>
          <w:b w:val="false"/>
          <w:i w:val="false"/>
          <w:color w:val="000000"/>
          <w:sz w:val="28"/>
        </w:rPr>
        <w:t>
қаулысымен бекітілген</w:t>
      </w:r>
    </w:p>
    <w:bookmarkEnd w:id="2"/>
    <w:bookmarkStart w:name="z7" w:id="3"/>
    <w:p>
      <w:pPr>
        <w:spacing w:after="0"/>
        <w:ind w:left="0"/>
        <w:jc w:val="left"/>
      </w:pPr>
      <w:r>
        <w:rPr>
          <w:rFonts w:ascii="Times New Roman"/>
          <w:b/>
          <w:i w:val="false"/>
          <w:color w:val="000000"/>
        </w:rPr>
        <w:t xml:space="preserve"> 
«Мұрағаттық анықтамалар беру» электрондық мемлекеттік қызмет регламенті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«Мұрағаттық анықтамалар беру» электрондық мемлекеттік қызмет (бұдан әрі – электрондық мемлекеттік қызмет )  «Маңғыстау облысының мұрағаттар мен құжаттама басқармасы» мемлекеттік мекемесімен және мемлекеттік мұрағаттармен (бұдан әрі – қызмет көрсетуші), баламалы негізде халыққа қызмет көрсету орталықтары (бұдан әрі – ХҚКО) арқылы, сондай-ақ «электронды үкімет» веб - порталы: www.e.gov.kz (бұдан әрі – ЭҮП)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9 қазандағы </w:t>
      </w:r>
      <w:r>
        <w:rPr>
          <w:rFonts w:ascii="Times New Roman"/>
          <w:b w:val="false"/>
          <w:i w:val="false"/>
          <w:color w:val="000000"/>
          <w:sz w:val="28"/>
        </w:rPr>
        <w:t>№ 1278</w:t>
      </w:r>
      <w:r>
        <w:rPr>
          <w:rFonts w:ascii="Times New Roman"/>
          <w:b w:val="false"/>
          <w:i w:val="false"/>
          <w:color w:val="000000"/>
          <w:sz w:val="28"/>
        </w:rPr>
        <w:t xml:space="preserve"> қаулысымен бекітілген «Мұрағаттық анықтамалар беру» мемлекеттік қызмет стандарты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қызметті автоматтандыру дәрежесі: ішінара автоматтандырылған. </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электрондық мемлекеттік қызмет регламентінде (бұдан әрі – Регламент)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2) бизнес - сәйкестендіру нөмірі (бұдан әрі – БСН) – бірлескен кәсіпкерлік түрінде қызметтерді жүзеге асыратын заңды тұлға (филиал және өкілдік) және жеке кәсіпкер үшін қалыптастырылатын бірегей нөмір;</w:t>
      </w:r>
      <w:r>
        <w:br/>
      </w:r>
      <w:r>
        <w:rPr>
          <w:rFonts w:ascii="Times New Roman"/>
          <w:b w:val="false"/>
          <w:i w:val="false"/>
          <w:color w:val="000000"/>
          <w:sz w:val="28"/>
        </w:rPr>
        <w:t>
</w:t>
      </w:r>
      <w:r>
        <w:rPr>
          <w:rFonts w:ascii="Times New Roman"/>
          <w:b w:val="false"/>
          <w:i w:val="false"/>
          <w:color w:val="000000"/>
          <w:sz w:val="28"/>
        </w:rPr>
        <w:t>
      3) «электрондық үкіметтің» веб - порталы (бұдан әрі – ЭҮП)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w:t>
      </w:r>
      <w:r>
        <w:rPr>
          <w:rFonts w:ascii="Times New Roman"/>
          <w:b w:val="false"/>
          <w:i w:val="false"/>
          <w:color w:val="000000"/>
          <w:sz w:val="28"/>
        </w:rPr>
        <w:t>
      4) «Жеке тұлға» мемлекеттік деректер базасы (бұдан әрi –ЖТ МДБ) – автоматты жинақтауға, сақтауға және ақпаратты өндеуге, Қазақстан Республикасында жеке тұлғалардың бірыңғай сәйкестендіруды енгізу мақсатында және мемлекеттік басқару органдары мен басқа субъекттілерге Қазақстан Республикасының заңнамасына сәйкес  олардың   өкілеттік шеңберінде, олар жөнінде өзекті және дәйекті мәліметті  беру, жеке сәйкестендіру нөмірінің Ұлттық тізілімің құрауға арналған ақпараттық жүйе;</w:t>
      </w:r>
      <w:r>
        <w:br/>
      </w:r>
      <w:r>
        <w:rPr>
          <w:rFonts w:ascii="Times New Roman"/>
          <w:b w:val="false"/>
          <w:i w:val="false"/>
          <w:color w:val="000000"/>
          <w:sz w:val="28"/>
        </w:rPr>
        <w:t>
</w:t>
      </w:r>
      <w:r>
        <w:rPr>
          <w:rFonts w:ascii="Times New Roman"/>
          <w:b w:val="false"/>
          <w:i w:val="false"/>
          <w:color w:val="000000"/>
          <w:sz w:val="28"/>
        </w:rPr>
        <w:t>
      5) «Заңды тұлға» мемлекеттік деректер базасы (бұдан әрi –ЗТ МДБ) - ақпаратта автоматты жинақтауға, сақтауға және өндеуге,  Қазақстан Республикасында жеке тұлғалардың бірыңғай сәйкестендіруді енгізу мақсатында және мемлекеттік басқару органдары мен басқа субъектілерге Қазақстан Республикасының заңнамасына сәйкес олардың өкілеттік шеңберінде, олар жөнінде өзекті және дәйекті мәліметті  беру, жеке сәйкестендіру нөмірінің Ұлттық тізілімін құрауға арналған ақпараттық жүйе;</w:t>
      </w:r>
      <w:r>
        <w:br/>
      </w:r>
      <w:r>
        <w:rPr>
          <w:rFonts w:ascii="Times New Roman"/>
          <w:b w:val="false"/>
          <w:i w:val="false"/>
          <w:color w:val="000000"/>
          <w:sz w:val="28"/>
        </w:rPr>
        <w:t>
</w:t>
      </w:r>
      <w:r>
        <w:rPr>
          <w:rFonts w:ascii="Times New Roman"/>
          <w:b w:val="false"/>
          <w:i w:val="false"/>
          <w:color w:val="000000"/>
          <w:sz w:val="28"/>
        </w:rPr>
        <w:t xml:space="preserve">
      6) БНАЖ </w:t>
      </w:r>
      <w:r>
        <w:rPr>
          <w:rFonts w:ascii="Times New Roman"/>
          <w:b/>
          <w:i w:val="false"/>
          <w:color w:val="000000"/>
          <w:sz w:val="28"/>
        </w:rPr>
        <w:t xml:space="preserve">– </w:t>
      </w:r>
      <w:r>
        <w:rPr>
          <w:rFonts w:ascii="Times New Roman"/>
          <w:b w:val="false"/>
          <w:i w:val="false"/>
          <w:color w:val="000000"/>
          <w:sz w:val="28"/>
        </w:rPr>
        <w:t>бірыңғай нотариалдық ақпараттық жүйесі;</w:t>
      </w:r>
      <w:r>
        <w:br/>
      </w:r>
      <w:r>
        <w:rPr>
          <w:rFonts w:ascii="Times New Roman"/>
          <w:b w:val="false"/>
          <w:i w:val="false"/>
          <w:color w:val="000000"/>
          <w:sz w:val="28"/>
        </w:rPr>
        <w:t>
</w:t>
      </w:r>
      <w:r>
        <w:rPr>
          <w:rFonts w:ascii="Times New Roman"/>
          <w:b w:val="false"/>
          <w:i w:val="false"/>
          <w:color w:val="000000"/>
          <w:sz w:val="28"/>
        </w:rPr>
        <w:t>
      7)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w:t>
      </w:r>
      <w:r>
        <w:rPr>
          <w:rFonts w:ascii="Times New Roman"/>
          <w:b w:val="false"/>
          <w:i w:val="false"/>
          <w:color w:val="000000"/>
          <w:sz w:val="28"/>
        </w:rPr>
        <w:t>
      8) ақпараттық жүйе (бұдан әрі – АЖ) – ақпараттық-бағдарламалық кешенді қолдану арқылы ақпаратты сақтау, өңдеу, іздеу, тарату, жіберу және ұсыну үшін арналған жүйе;</w:t>
      </w:r>
      <w:r>
        <w:br/>
      </w:r>
      <w:r>
        <w:rPr>
          <w:rFonts w:ascii="Times New Roman"/>
          <w:b w:val="false"/>
          <w:i w:val="false"/>
          <w:color w:val="000000"/>
          <w:sz w:val="28"/>
        </w:rPr>
        <w:t>
</w:t>
      </w:r>
      <w:r>
        <w:rPr>
          <w:rFonts w:ascii="Times New Roman"/>
          <w:b w:val="false"/>
          <w:i w:val="false"/>
          <w:color w:val="000000"/>
          <w:sz w:val="28"/>
        </w:rPr>
        <w:t>
      9) Қазақстан Республикасының  халыққа электрондық мемлекеттік қызмет көрсету орталығының ақпараттық жүйесі (бұдан әрі - ХҚКО АЖ), сондай - ақ тиісті министрліктер мен ведомствалар арқылы халыққа (жеке және заңды тұлғаларға) қызмет көрсетуді автоматтандыруға арналған,  ақпараттық жүйесі;</w:t>
      </w:r>
      <w:r>
        <w:br/>
      </w:r>
      <w:r>
        <w:rPr>
          <w:rFonts w:ascii="Times New Roman"/>
          <w:b w:val="false"/>
          <w:i w:val="false"/>
          <w:color w:val="000000"/>
          <w:sz w:val="28"/>
        </w:rPr>
        <w:t>
</w:t>
      </w:r>
      <w:r>
        <w:rPr>
          <w:rFonts w:ascii="Times New Roman"/>
          <w:b w:val="false"/>
          <w:i w:val="false"/>
          <w:color w:val="000000"/>
          <w:sz w:val="28"/>
        </w:rPr>
        <w:t>
      10) «электрондық үкіметтің» аймақтық шлюзі (бұдан әрі - ЭҮАШ) -  электрондық мемлекеттiк қызметтердi iске асыру шеңберінде  "электрондық әкiмшiлiк" ақпараттық жүйелердiң ықпалдасу үшін арналған «электрондық үкіметтің» шлюздің iшкi жүйесi;</w:t>
      </w:r>
      <w:r>
        <w:br/>
      </w:r>
      <w:r>
        <w:rPr>
          <w:rFonts w:ascii="Times New Roman"/>
          <w:b w:val="false"/>
          <w:i w:val="false"/>
          <w:color w:val="000000"/>
          <w:sz w:val="28"/>
        </w:rPr>
        <w:t>
</w:t>
      </w:r>
      <w:r>
        <w:rPr>
          <w:rFonts w:ascii="Times New Roman"/>
          <w:b w:val="false"/>
          <w:i w:val="false"/>
          <w:color w:val="000000"/>
          <w:sz w:val="28"/>
        </w:rPr>
        <w:t>
      11) құрылымдық функционалдық бірліктер (бұдан әрі – ҚФБ) – электрондық мемлекеттік қызмет көрсету үдерісіне қатысатын мемлекеттік органдардың, мемлекеттік мекемелердің және өзге де ұйымдардың құрылымдық бөлімшелерінің тізбесі;</w:t>
      </w:r>
      <w:r>
        <w:br/>
      </w:r>
      <w:r>
        <w:rPr>
          <w:rFonts w:ascii="Times New Roman"/>
          <w:b w:val="false"/>
          <w:i w:val="false"/>
          <w:color w:val="000000"/>
          <w:sz w:val="28"/>
        </w:rPr>
        <w:t>
</w:t>
      </w:r>
      <w:r>
        <w:rPr>
          <w:rFonts w:ascii="Times New Roman"/>
          <w:b w:val="false"/>
          <w:i w:val="false"/>
          <w:color w:val="000000"/>
          <w:sz w:val="28"/>
        </w:rPr>
        <w:t>
      12) пайдаланушы – қажетті ақпараттық ресурстар алу және оны пайдалану үшін ақпараттық жүйеге хабарласқан субъекті (алушы, қызмет көрсетуші);</w:t>
      </w:r>
      <w:r>
        <w:br/>
      </w:r>
      <w:r>
        <w:rPr>
          <w:rFonts w:ascii="Times New Roman"/>
          <w:b w:val="false"/>
          <w:i w:val="false"/>
          <w:color w:val="000000"/>
          <w:sz w:val="28"/>
        </w:rPr>
        <w:t>
</w:t>
      </w:r>
      <w:r>
        <w:rPr>
          <w:rFonts w:ascii="Times New Roman"/>
          <w:b w:val="false"/>
          <w:i w:val="false"/>
          <w:color w:val="000000"/>
          <w:sz w:val="28"/>
        </w:rPr>
        <w:t>
      13) алушы – электрондық мемлекеттік қызмет көрсетілетін жеке  және заңды тұлға;</w:t>
      </w:r>
      <w:r>
        <w:br/>
      </w:r>
      <w:r>
        <w:rPr>
          <w:rFonts w:ascii="Times New Roman"/>
          <w:b w:val="false"/>
          <w:i w:val="false"/>
          <w:color w:val="000000"/>
          <w:sz w:val="28"/>
        </w:rPr>
        <w:t>
</w:t>
      </w:r>
      <w:r>
        <w:rPr>
          <w:rFonts w:ascii="Times New Roman"/>
          <w:b w:val="false"/>
          <w:i w:val="false"/>
          <w:color w:val="000000"/>
          <w:sz w:val="28"/>
        </w:rPr>
        <w:t>
      14) транзакциялық қызмет – электрондық цифрлық қолтаңбаны қолданумен өзара ақпарат алмасуды талап ететін, алушыларға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15) «электрондық үкiметтiң» шлюзi (бұдан әрi – ЭҮШ) – электрондық қызметтi iске асыру аясында «электрондық үкiметтiң» ақпараттық жүйелерiн интеграциялауға арналған ақпараттық жүйе;</w:t>
      </w:r>
      <w:r>
        <w:br/>
      </w:r>
      <w:r>
        <w:rPr>
          <w:rFonts w:ascii="Times New Roman"/>
          <w:b w:val="false"/>
          <w:i w:val="false"/>
          <w:color w:val="000000"/>
          <w:sz w:val="28"/>
        </w:rPr>
        <w:t>
</w:t>
      </w:r>
      <w:r>
        <w:rPr>
          <w:rFonts w:ascii="Times New Roman"/>
          <w:b w:val="false"/>
          <w:i w:val="false"/>
          <w:color w:val="000000"/>
          <w:sz w:val="28"/>
        </w:rPr>
        <w:t>
      16) электрондық цифрлық қолтаңба (бұдан әрі – ЭЦҚ) – электрондық цифрлық қолтаңбаның құралдарымен құрылған және электрондық құжаттың дұрыстығын, оның тиесілігін және мазмұнның тұрақтылығын растайтын электрондық цифрлық таңбалардың жиынтығы;</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 ақпараттық технологиялардың қолдануымен электронды түрде көрсітілетін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18) электрондық құжат – ақпарат электрондық - цифрлық нысанда берілген және электрондық цифрлық қолтаңба арқылы куәландырылған құжат.</w:t>
      </w:r>
    </w:p>
    <w:bookmarkEnd w:id="5"/>
    <w:bookmarkStart w:name="z32" w:id="6"/>
    <w:p>
      <w:pPr>
        <w:spacing w:after="0"/>
        <w:ind w:left="0"/>
        <w:jc w:val="left"/>
      </w:pPr>
      <w:r>
        <w:rPr>
          <w:rFonts w:ascii="Times New Roman"/>
          <w:b/>
          <w:i w:val="false"/>
          <w:color w:val="000000"/>
        </w:rPr>
        <w:t xml:space="preserve"> 
2. Электрондық мемлекеттік қызметті көрсету жөнінде қызмет көрсетуші жұмысының тәртібі</w:t>
      </w:r>
    </w:p>
    <w:bookmarkEnd w:id="6"/>
    <w:bookmarkStart w:name="z33" w:id="7"/>
    <w:p>
      <w:pPr>
        <w:spacing w:after="0"/>
        <w:ind w:left="0"/>
        <w:jc w:val="both"/>
      </w:pPr>
      <w:r>
        <w:rPr>
          <w:rFonts w:ascii="Times New Roman"/>
          <w:b w:val="false"/>
          <w:i w:val="false"/>
          <w:color w:val="000000"/>
          <w:sz w:val="28"/>
        </w:rPr>
        <w:t>
      6. Қызмет берушінің ЭҮП арқылы электрондық мемлекеттік қызмет көрсету кезіндегі қадамдық әрекеттері мен шешімдері (ЭҮП арқылы электрондық мемлекеттік қызмет көрсету кезінде өзара функционалды әрекет етудің № 1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алушы ЖСН/БСН және парольдің көмегі арқылы ЭҮП - де тіркеуді  (ЭҮП тіркелмеген алушылар үшін атқарылады) жүзеге асырады;</w:t>
      </w:r>
      <w:r>
        <w:br/>
      </w:r>
      <w:r>
        <w:rPr>
          <w:rFonts w:ascii="Times New Roman"/>
          <w:b w:val="false"/>
          <w:i w:val="false"/>
          <w:color w:val="000000"/>
          <w:sz w:val="28"/>
        </w:rPr>
        <w:t>
</w:t>
      </w:r>
      <w:r>
        <w:rPr>
          <w:rFonts w:ascii="Times New Roman"/>
          <w:b w:val="false"/>
          <w:i w:val="false"/>
          <w:color w:val="000000"/>
          <w:sz w:val="28"/>
        </w:rPr>
        <w:t>
      2) 1 - үдеріс – электрондық мемлекеттік қызмет алу үшін алушының ЖСН/БСН және паролін ЭҮП - ге енгізу (авторландыру үдерісі);</w:t>
      </w:r>
      <w:r>
        <w:br/>
      </w:r>
      <w:r>
        <w:rPr>
          <w:rFonts w:ascii="Times New Roman"/>
          <w:b w:val="false"/>
          <w:i w:val="false"/>
          <w:color w:val="000000"/>
          <w:sz w:val="28"/>
        </w:rPr>
        <w:t>
</w:t>
      </w:r>
      <w:r>
        <w:rPr>
          <w:rFonts w:ascii="Times New Roman"/>
          <w:b w:val="false"/>
          <w:i w:val="false"/>
          <w:color w:val="000000"/>
          <w:sz w:val="28"/>
        </w:rPr>
        <w:t>
      3) 1 - шарт – ЭҮП-де тіркелген алушы туралы деректердің дұрыстығын ЖСН/БСН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2 - үдеріс – алушының деректерінде орын алған бұзушылықтарға байланысты авторландырудан бас тарту туралы хабарламаны ЭҮП - мен қалыптастыру;</w:t>
      </w:r>
      <w:r>
        <w:br/>
      </w:r>
      <w:r>
        <w:rPr>
          <w:rFonts w:ascii="Times New Roman"/>
          <w:b w:val="false"/>
          <w:i w:val="false"/>
          <w:color w:val="000000"/>
          <w:sz w:val="28"/>
        </w:rPr>
        <w:t>
</w:t>
      </w:r>
      <w:r>
        <w:rPr>
          <w:rFonts w:ascii="Times New Roman"/>
          <w:b w:val="false"/>
          <w:i w:val="false"/>
          <w:color w:val="000000"/>
          <w:sz w:val="28"/>
        </w:rPr>
        <w:t>
      5) 3-үдеріс – алушының осы Регламентте көрсетілген электрондық мемлекеттік қызметті таңдауы, электрондық мемлекеттік қызметті көрсету және оның құрылымы мен форматтық талаптарын ескере отырып, алушының нысанды толтыруы үшін сұрау салудың нысанын экранға шығару,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электронды түрде қажетті құжаттардың көшірмелерін сұрау салудың нысанына енгізу, сондай - ақ  алушының сұрау салуды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6) 2 - шарт – ЭҮП-де ЭЦҚ тіркеу куәлігінің жарамдылық мерзімі мен  қайтарылған (күші жойылған) тіркеу куәліктерінің тізімінде болмауын, сондай - ақ сәйкестендіру деректерінің (сұрау салуда көрсетілген ЖСН/БСН мен ЭЦҚ тіркеу куәлігінде көрсетілген ЖСН/БСН арасындағы) сәйкестігін тексеру;</w:t>
      </w:r>
      <w:r>
        <w:br/>
      </w:r>
      <w:r>
        <w:rPr>
          <w:rFonts w:ascii="Times New Roman"/>
          <w:b w:val="false"/>
          <w:i w:val="false"/>
          <w:color w:val="000000"/>
          <w:sz w:val="28"/>
        </w:rPr>
        <w:t>
</w:t>
      </w:r>
      <w:r>
        <w:rPr>
          <w:rFonts w:ascii="Times New Roman"/>
          <w:b w:val="false"/>
          <w:i w:val="false"/>
          <w:color w:val="000000"/>
          <w:sz w:val="28"/>
        </w:rPr>
        <w:t>
      7) 4 - үдеріс – алушының ЭЦҚ түпнұсқалылығының расталмауына байланысты сұрау салынған электрондық мемлекеттік қызмет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5 - үдеріс – электрондық мемлекеттік қызмет көрсету үшін алушының ЭЦҚ арқылы сұрау салуды куәландыру және электрондық құжатты (сұрау салуды) ЭҮШ арқылы қызмет көрсетуші өңдеу үшін ЭҮАШ - ның автоматтандырылған жұмыс орнына (бұдан әрі - АЖО) жіберу;</w:t>
      </w:r>
      <w:r>
        <w:br/>
      </w:r>
      <w:r>
        <w:rPr>
          <w:rFonts w:ascii="Times New Roman"/>
          <w:b w:val="false"/>
          <w:i w:val="false"/>
          <w:color w:val="000000"/>
          <w:sz w:val="28"/>
        </w:rPr>
        <w:t>
</w:t>
      </w:r>
      <w:r>
        <w:rPr>
          <w:rFonts w:ascii="Times New Roman"/>
          <w:b w:val="false"/>
          <w:i w:val="false"/>
          <w:color w:val="000000"/>
          <w:sz w:val="28"/>
        </w:rPr>
        <w:t>
      9) 6 - үдеріс – ЭҮАШ АЖО - да электрондық құжатты тіркеу;</w:t>
      </w:r>
      <w:r>
        <w:br/>
      </w:r>
      <w:r>
        <w:rPr>
          <w:rFonts w:ascii="Times New Roman"/>
          <w:b w:val="false"/>
          <w:i w:val="false"/>
          <w:color w:val="000000"/>
          <w:sz w:val="28"/>
        </w:rPr>
        <w:t>
</w:t>
      </w:r>
      <w:r>
        <w:rPr>
          <w:rFonts w:ascii="Times New Roman"/>
          <w:b w:val="false"/>
          <w:i w:val="false"/>
          <w:color w:val="000000"/>
          <w:sz w:val="28"/>
        </w:rPr>
        <w:t>
      10) 3 - шарт - алушы қоса берген Стандартта көрсетілген құжаттардың және электрондық мемлекеттік қызмет көрсету үшін негіздерге сәйкестігін қызмет берушімен тексеру (өңдеу);</w:t>
      </w:r>
      <w:r>
        <w:br/>
      </w:r>
      <w:r>
        <w:rPr>
          <w:rFonts w:ascii="Times New Roman"/>
          <w:b w:val="false"/>
          <w:i w:val="false"/>
          <w:color w:val="000000"/>
          <w:sz w:val="28"/>
        </w:rPr>
        <w:t>
</w:t>
      </w:r>
      <w:r>
        <w:rPr>
          <w:rFonts w:ascii="Times New Roman"/>
          <w:b w:val="false"/>
          <w:i w:val="false"/>
          <w:color w:val="000000"/>
          <w:sz w:val="28"/>
        </w:rPr>
        <w:t>
      11) 7 - үдеріс – алушы құжаттарында орын алған бұзушылықтарға байланысты сұрау салынатын электрондық мемлекеттік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12) 8 - үдеріс – алушының ЭҮП АЖО - мен қалыптастырылған, электрондық мемлекеттік қызмет нәтижесін алуы (электрондық құжат нысанындағы мұрағат анықтамасы дайындығы жөнінде хабарлау). Электрондық құжат қызмет көрсетушінің уәкілетті адамының ЭЦҚ қолдану арқылы қалыптастырылады.</w:t>
      </w:r>
      <w:r>
        <w:br/>
      </w:r>
      <w:r>
        <w:rPr>
          <w:rFonts w:ascii="Times New Roman"/>
          <w:b w:val="false"/>
          <w:i w:val="false"/>
          <w:color w:val="000000"/>
          <w:sz w:val="28"/>
        </w:rPr>
        <w:t>
</w:t>
      </w:r>
      <w:r>
        <w:rPr>
          <w:rFonts w:ascii="Times New Roman"/>
          <w:b w:val="false"/>
          <w:i w:val="false"/>
          <w:color w:val="000000"/>
          <w:sz w:val="28"/>
        </w:rPr>
        <w:t>
      7. Қызмет көрсетушінің электрондық мемлекеттік қызмет көрсету кезіндегі қадамдық әрекеттері мен шешімдері (қызмет көрсетуші арқылы электронды мемлекеттік қызмет көрсету кезінде өзара функционалды әрекет етудің №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 – үдеріс – электрондық мемлекеттік қызмет көрсету үшін  қызмет көрсетуші қызметкерiмен АЭҮШ АЖО – да ЖСН/БСН және парольді енгiзу (авторизациялау үдерісі);</w:t>
      </w:r>
      <w:r>
        <w:br/>
      </w:r>
      <w:r>
        <w:rPr>
          <w:rFonts w:ascii="Times New Roman"/>
          <w:b w:val="false"/>
          <w:i w:val="false"/>
          <w:color w:val="000000"/>
          <w:sz w:val="28"/>
        </w:rPr>
        <w:t>
</w:t>
      </w:r>
      <w:r>
        <w:rPr>
          <w:rFonts w:ascii="Times New Roman"/>
          <w:b w:val="false"/>
          <w:i w:val="false"/>
          <w:color w:val="000000"/>
          <w:sz w:val="28"/>
        </w:rPr>
        <w:t>
      2) 2 – үдеріс – қызмет көрсетуші қызметкерiмен осы Регламентте көрсетілген  электронды мемлекеттік қызметті таңдауы, электрондық мемлекеттік қызметті көрсету үшін сұрау салу нысанын экранға шығару және алушының деректерін енгізу;</w:t>
      </w:r>
      <w:r>
        <w:br/>
      </w:r>
      <w:r>
        <w:rPr>
          <w:rFonts w:ascii="Times New Roman"/>
          <w:b w:val="false"/>
          <w:i w:val="false"/>
          <w:color w:val="000000"/>
          <w:sz w:val="28"/>
        </w:rPr>
        <w:t>
</w:t>
      </w:r>
      <w:r>
        <w:rPr>
          <w:rFonts w:ascii="Times New Roman"/>
          <w:b w:val="false"/>
          <w:i w:val="false"/>
          <w:color w:val="000000"/>
          <w:sz w:val="28"/>
        </w:rPr>
        <w:t>
      3) 3 – үдеріс –  ЭҮШ/ЭҮАШ арқылы ЖТ МДБ/ЗТ МДБ - ға алушының деректері туралы сұрау салуды жолдау;</w:t>
      </w:r>
      <w:r>
        <w:br/>
      </w:r>
      <w:r>
        <w:rPr>
          <w:rFonts w:ascii="Times New Roman"/>
          <w:b w:val="false"/>
          <w:i w:val="false"/>
          <w:color w:val="000000"/>
          <w:sz w:val="28"/>
        </w:rPr>
        <w:t>
</w:t>
      </w:r>
      <w:r>
        <w:rPr>
          <w:rFonts w:ascii="Times New Roman"/>
          <w:b w:val="false"/>
          <w:i w:val="false"/>
          <w:color w:val="000000"/>
          <w:sz w:val="28"/>
        </w:rPr>
        <w:t>
      4) 1 – шарт –  ЖТ МДБ/ЗТ МДБ - де алушының деректері бар болуын тексеру;</w:t>
      </w:r>
      <w:r>
        <w:br/>
      </w:r>
      <w:r>
        <w:rPr>
          <w:rFonts w:ascii="Times New Roman"/>
          <w:b w:val="false"/>
          <w:i w:val="false"/>
          <w:color w:val="000000"/>
          <w:sz w:val="28"/>
        </w:rPr>
        <w:t>
</w:t>
      </w:r>
      <w:r>
        <w:rPr>
          <w:rFonts w:ascii="Times New Roman"/>
          <w:b w:val="false"/>
          <w:i w:val="false"/>
          <w:color w:val="000000"/>
          <w:sz w:val="28"/>
        </w:rPr>
        <w:t>
      5) 4 – үдеріс – ЖТ МДБ/ЗТ МДБ - да алушының деректері жоқ болуына байланысты, деректерін алуға мүмкін еместігі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6) 5 – үдеріс – қызмет көрсетушінің қызметкерімен сұрау салу нысанының қағаз түрінде құжаттардың болуы туралы белгісі бөлігін толтырылуы және электрондық мемлекеттік қызмет көрсетуге сұрау салудың толтырылған нысанын (енгізілген деректер) ЭЦҚ арқылы куәландыру;</w:t>
      </w:r>
      <w:r>
        <w:br/>
      </w:r>
      <w:r>
        <w:rPr>
          <w:rFonts w:ascii="Times New Roman"/>
          <w:b w:val="false"/>
          <w:i w:val="false"/>
          <w:color w:val="000000"/>
          <w:sz w:val="28"/>
        </w:rPr>
        <w:t>
</w:t>
      </w:r>
      <w:r>
        <w:rPr>
          <w:rFonts w:ascii="Times New Roman"/>
          <w:b w:val="false"/>
          <w:i w:val="false"/>
          <w:color w:val="000000"/>
          <w:sz w:val="28"/>
        </w:rPr>
        <w:t>
      7) 6 – үдеріс – электрондық құжатты ЭҮАШ АЖО - да тіркеу;</w:t>
      </w:r>
      <w:r>
        <w:br/>
      </w:r>
      <w:r>
        <w:rPr>
          <w:rFonts w:ascii="Times New Roman"/>
          <w:b w:val="false"/>
          <w:i w:val="false"/>
          <w:color w:val="000000"/>
          <w:sz w:val="28"/>
        </w:rPr>
        <w:t>
</w:t>
      </w:r>
      <w:r>
        <w:rPr>
          <w:rFonts w:ascii="Times New Roman"/>
          <w:b w:val="false"/>
          <w:i w:val="false"/>
          <w:color w:val="000000"/>
          <w:sz w:val="28"/>
        </w:rPr>
        <w:t>
      8) 2– шарт – қызмет берушімен алушының қоса берген құжаттарды Стандартта көрсетілген құжаттарға және электрондық мемлекеттік қызмет көрсету үшін негіздерге сәйкестігін тексеру (өңдеу);</w:t>
      </w:r>
      <w:r>
        <w:br/>
      </w:r>
      <w:r>
        <w:rPr>
          <w:rFonts w:ascii="Times New Roman"/>
          <w:b w:val="false"/>
          <w:i w:val="false"/>
          <w:color w:val="000000"/>
          <w:sz w:val="28"/>
        </w:rPr>
        <w:t>
</w:t>
      </w:r>
      <w:r>
        <w:rPr>
          <w:rFonts w:ascii="Times New Roman"/>
          <w:b w:val="false"/>
          <w:i w:val="false"/>
          <w:color w:val="000000"/>
          <w:sz w:val="28"/>
        </w:rPr>
        <w:t>
      9) 7 – үдеріс – алушы құжаттарында орын алған бұзушылықтарға байланысты сұрау салынатын электрондық мемлекеттік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10) 8 – үдеріс – алушының ЭҮАШ АЖО - мен қалыптастырылған  электрондық мемлекеттік қызмет нәтижесін (мұрағаттық анықтама) алуы. Электрондық құжат қызмет көрсетушінің уәкілетті адамының ЭЦҚ қолдану арқылы қалыптастырылады.</w:t>
      </w:r>
      <w:r>
        <w:br/>
      </w:r>
      <w:r>
        <w:rPr>
          <w:rFonts w:ascii="Times New Roman"/>
          <w:b w:val="false"/>
          <w:i w:val="false"/>
          <w:color w:val="000000"/>
          <w:sz w:val="28"/>
        </w:rPr>
        <w:t>
</w:t>
      </w:r>
      <w:r>
        <w:rPr>
          <w:rFonts w:ascii="Times New Roman"/>
          <w:b w:val="false"/>
          <w:i w:val="false"/>
          <w:color w:val="000000"/>
          <w:sz w:val="28"/>
        </w:rPr>
        <w:t>
      8. ХҚКО арқылы электрондық мемлекеттік қызмет көрсету кезіндегі қадамдық әрекеттері мен шешімдері (ХҚКО арқылы электронды мемлекеттік қызмет көрсету кезінде өзара функционалды әрекет етудің № 3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1 - үдеріс – ХҚКО операторының қызмет көрсету үшін ХҚКО АЖ АЖО-да логин және паролін енгізу (авторландыру үдерісі);</w:t>
      </w:r>
      <w:r>
        <w:br/>
      </w:r>
      <w:r>
        <w:rPr>
          <w:rFonts w:ascii="Times New Roman"/>
          <w:b w:val="false"/>
          <w:i w:val="false"/>
          <w:color w:val="000000"/>
          <w:sz w:val="28"/>
        </w:rPr>
        <w:t>
</w:t>
      </w:r>
      <w:r>
        <w:rPr>
          <w:rFonts w:ascii="Times New Roman"/>
          <w:b w:val="false"/>
          <w:i w:val="false"/>
          <w:color w:val="000000"/>
          <w:sz w:val="28"/>
        </w:rPr>
        <w:t>
      2) 2 - үдеріс – ХҚКО операторының осы Регламентте көрсетiлген қызметтi таңдауы, электрондық мемлекеттік қызметтi көрсету үшін сұрау салу нысанын экранға шығару және ХҚКО  операторымен алушының деректерін, сондай-ақ алушы өкілінің сенімхат деректерін енгізу (нотариалды куәландырылған сенімхат кезінде, басқа да сенімхатты куәландыру кезінде сенімхат деректері толтырылмайды);</w:t>
      </w:r>
      <w:r>
        <w:br/>
      </w:r>
      <w:r>
        <w:rPr>
          <w:rFonts w:ascii="Times New Roman"/>
          <w:b w:val="false"/>
          <w:i w:val="false"/>
          <w:color w:val="000000"/>
          <w:sz w:val="28"/>
        </w:rPr>
        <w:t>
</w:t>
      </w:r>
      <w:r>
        <w:rPr>
          <w:rFonts w:ascii="Times New Roman"/>
          <w:b w:val="false"/>
          <w:i w:val="false"/>
          <w:color w:val="000000"/>
          <w:sz w:val="28"/>
        </w:rPr>
        <w:t>
      3) 3 - үдеріс – ЭҮШ арқылы ЖТ МДБ/ЗТ МДҚ-ға алушының деректері туралы, сондай - ақ БНАЖ-ға алушы өкілінің сенімхат деректері туралы сұрау салуды жолдау;</w:t>
      </w:r>
      <w:r>
        <w:br/>
      </w:r>
      <w:r>
        <w:rPr>
          <w:rFonts w:ascii="Times New Roman"/>
          <w:b w:val="false"/>
          <w:i w:val="false"/>
          <w:color w:val="000000"/>
          <w:sz w:val="28"/>
        </w:rPr>
        <w:t>
</w:t>
      </w:r>
      <w:r>
        <w:rPr>
          <w:rFonts w:ascii="Times New Roman"/>
          <w:b w:val="false"/>
          <w:i w:val="false"/>
          <w:color w:val="000000"/>
          <w:sz w:val="28"/>
        </w:rPr>
        <w:t>
      4) 1 - шарт – алушы деректерінің ЖТ МДҚ/ЗТ МДҚ - да болуын, БНАЖ - да сенімхат деректерін тексеру;</w:t>
      </w:r>
      <w:r>
        <w:br/>
      </w:r>
      <w:r>
        <w:rPr>
          <w:rFonts w:ascii="Times New Roman"/>
          <w:b w:val="false"/>
          <w:i w:val="false"/>
          <w:color w:val="000000"/>
          <w:sz w:val="28"/>
        </w:rPr>
        <w:t>
</w:t>
      </w:r>
      <w:r>
        <w:rPr>
          <w:rFonts w:ascii="Times New Roman"/>
          <w:b w:val="false"/>
          <w:i w:val="false"/>
          <w:color w:val="000000"/>
          <w:sz w:val="28"/>
        </w:rPr>
        <w:t>
      5) 4 - үдеріс – алушы деректерінің ЖТ МДҚ/ЗТ МДҚ - да болмауы, БНАЖ-да сенімхат деректерінің болмауына байланысты деректерді алудың мүмкін еместігі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6) 5 - үдеріс – ХҚКО операторымен сұрау салу нысанының қағаз түрінде құжаттардың болуы туралы белгісі бөлігінде толтырылуы және алушы ұсынған құжаттарды сканерлеу, оларды сұрау салу нысанына тіркеу және электрондық мемлекеттік қызмет көрсетуге сұрау салудың толтырылған нысанын (енгізілген деректер) ЭЦҚ арқылы куәландыру;</w:t>
      </w:r>
      <w:r>
        <w:br/>
      </w:r>
      <w:r>
        <w:rPr>
          <w:rFonts w:ascii="Times New Roman"/>
          <w:b w:val="false"/>
          <w:i w:val="false"/>
          <w:color w:val="000000"/>
          <w:sz w:val="28"/>
        </w:rPr>
        <w:t>
</w:t>
      </w:r>
      <w:r>
        <w:rPr>
          <w:rFonts w:ascii="Times New Roman"/>
          <w:b w:val="false"/>
          <w:i w:val="false"/>
          <w:color w:val="000000"/>
          <w:sz w:val="28"/>
        </w:rPr>
        <w:t>
      7) 6 - үдеріс – ХҚКО операторы ЭЦҚ - мен куәландырылған (қол қойылған) электрондық құжатты (алушының сұрау салуын) ЭҮШ арқылы ЭҮАШ АЖО жолдау;</w:t>
      </w:r>
      <w:r>
        <w:br/>
      </w:r>
      <w:r>
        <w:rPr>
          <w:rFonts w:ascii="Times New Roman"/>
          <w:b w:val="false"/>
          <w:i w:val="false"/>
          <w:color w:val="000000"/>
          <w:sz w:val="28"/>
        </w:rPr>
        <w:t>
</w:t>
      </w:r>
      <w:r>
        <w:rPr>
          <w:rFonts w:ascii="Times New Roman"/>
          <w:b w:val="false"/>
          <w:i w:val="false"/>
          <w:color w:val="000000"/>
          <w:sz w:val="28"/>
        </w:rPr>
        <w:t>
      8) 7 - үдеріс – электрондық құжатты ЭҮАШ АЖО-да тіркеу;</w:t>
      </w:r>
      <w:r>
        <w:br/>
      </w:r>
      <w:r>
        <w:rPr>
          <w:rFonts w:ascii="Times New Roman"/>
          <w:b w:val="false"/>
          <w:i w:val="false"/>
          <w:color w:val="000000"/>
          <w:sz w:val="28"/>
        </w:rPr>
        <w:t>
</w:t>
      </w:r>
      <w:r>
        <w:rPr>
          <w:rFonts w:ascii="Times New Roman"/>
          <w:b w:val="false"/>
          <w:i w:val="false"/>
          <w:color w:val="000000"/>
          <w:sz w:val="28"/>
        </w:rPr>
        <w:t>
      9) 2 - шарт – алушы қоса берген Стандартта көрсетілген құжаттардың және қызмет көрсету үшін негіздерге сәйкестігін қызмет берушімен тексеру (өңдеу);</w:t>
      </w:r>
      <w:r>
        <w:br/>
      </w:r>
      <w:r>
        <w:rPr>
          <w:rFonts w:ascii="Times New Roman"/>
          <w:b w:val="false"/>
          <w:i w:val="false"/>
          <w:color w:val="000000"/>
          <w:sz w:val="28"/>
        </w:rPr>
        <w:t>
</w:t>
      </w:r>
      <w:r>
        <w:rPr>
          <w:rFonts w:ascii="Times New Roman"/>
          <w:b w:val="false"/>
          <w:i w:val="false"/>
          <w:color w:val="000000"/>
          <w:sz w:val="28"/>
        </w:rPr>
        <w:t>
      10) 8 - үдеріс – алушы құжаттарында орын алған бұзушылықтарға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9 - үдеріс – алушының ХҚКО операторы арқылы электрондық мемлекеттік қызмет нәтижесін (мұрағаттық анықтама) алуы.</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 көрсету үшін нысанды толтырудың іс - қимыл сипаттамасы:</w:t>
      </w:r>
      <w:r>
        <w:br/>
      </w:r>
      <w:r>
        <w:rPr>
          <w:rFonts w:ascii="Times New Roman"/>
          <w:b w:val="false"/>
          <w:i w:val="false"/>
          <w:color w:val="000000"/>
          <w:sz w:val="28"/>
        </w:rPr>
        <w:t>
</w:t>
      </w:r>
      <w:r>
        <w:rPr>
          <w:rFonts w:ascii="Times New Roman"/>
          <w:b w:val="false"/>
          <w:i w:val="false"/>
          <w:color w:val="000000"/>
          <w:sz w:val="28"/>
        </w:rPr>
        <w:t>
      1) пайдаланушы ЖСН/БСН, логин және паролін ЭҮП, ЭҮАШ АЖО, ХҚКО АЖ – ға кіру үшін енгізу;</w:t>
      </w:r>
      <w:r>
        <w:br/>
      </w:r>
      <w:r>
        <w:rPr>
          <w:rFonts w:ascii="Times New Roman"/>
          <w:b w:val="false"/>
          <w:i w:val="false"/>
          <w:color w:val="000000"/>
          <w:sz w:val="28"/>
        </w:rPr>
        <w:t>
</w:t>
      </w:r>
      <w:r>
        <w:rPr>
          <w:rFonts w:ascii="Times New Roman"/>
          <w:b w:val="false"/>
          <w:i w:val="false"/>
          <w:color w:val="000000"/>
          <w:sz w:val="28"/>
        </w:rPr>
        <w:t>
      2) Осы Регламентте көрсетiлген электрондық мемлекеттік қызметтi таңдауы;</w:t>
      </w:r>
      <w:r>
        <w:br/>
      </w:r>
      <w:r>
        <w:rPr>
          <w:rFonts w:ascii="Times New Roman"/>
          <w:b w:val="false"/>
          <w:i w:val="false"/>
          <w:color w:val="000000"/>
          <w:sz w:val="28"/>
        </w:rPr>
        <w:t>
</w:t>
      </w:r>
      <w:r>
        <w:rPr>
          <w:rFonts w:ascii="Times New Roman"/>
          <w:b w:val="false"/>
          <w:i w:val="false"/>
          <w:color w:val="000000"/>
          <w:sz w:val="28"/>
        </w:rPr>
        <w:t>
      3) «online қызметке тапсырыс» түймесі арқылы электрондық мемлекеттік қызметке тапсырыс беру;</w:t>
      </w:r>
      <w:r>
        <w:br/>
      </w:r>
      <w:r>
        <w:rPr>
          <w:rFonts w:ascii="Times New Roman"/>
          <w:b w:val="false"/>
          <w:i w:val="false"/>
          <w:color w:val="000000"/>
          <w:sz w:val="28"/>
        </w:rPr>
        <w:t>
</w:t>
      </w:r>
      <w:r>
        <w:rPr>
          <w:rFonts w:ascii="Times New Roman"/>
          <w:b w:val="false"/>
          <w:i w:val="false"/>
          <w:color w:val="000000"/>
          <w:sz w:val="28"/>
        </w:rPr>
        <w:t>
      4) сұрау салу нысанын толтыру және қажетті құжаттарды электронды түрде бекіту;</w:t>
      </w:r>
      <w:r>
        <w:br/>
      </w:r>
      <w:r>
        <w:rPr>
          <w:rFonts w:ascii="Times New Roman"/>
          <w:b w:val="false"/>
          <w:i w:val="false"/>
          <w:color w:val="000000"/>
          <w:sz w:val="28"/>
        </w:rPr>
        <w:t>
      ЭҮП, АЭҮШ АЖО, ХҚКО АЖ – да тіркеу нәтижесі бойынша ЖСН/БСН  автомат түрде таңдалады;</w:t>
      </w:r>
      <w:r>
        <w:br/>
      </w:r>
      <w:r>
        <w:rPr>
          <w:rFonts w:ascii="Times New Roman"/>
          <w:b w:val="false"/>
          <w:i w:val="false"/>
          <w:color w:val="000000"/>
          <w:sz w:val="28"/>
        </w:rPr>
        <w:t>
      пайдаланушы «сұрау салуды жөнелту» түймесі арқылы куәландыруға (қол қоюға) өтуді жүзеге асырады;</w:t>
      </w:r>
      <w:r>
        <w:br/>
      </w:r>
      <w:r>
        <w:rPr>
          <w:rFonts w:ascii="Times New Roman"/>
          <w:b w:val="false"/>
          <w:i w:val="false"/>
          <w:color w:val="000000"/>
          <w:sz w:val="28"/>
        </w:rPr>
        <w:t>
</w:t>
      </w:r>
      <w:r>
        <w:rPr>
          <w:rFonts w:ascii="Times New Roman"/>
          <w:b w:val="false"/>
          <w:i w:val="false"/>
          <w:color w:val="000000"/>
          <w:sz w:val="28"/>
        </w:rPr>
        <w:t>
      5) пайдаланушымен ЭЦҚ тіркеу куәлігін таңдау;</w:t>
      </w:r>
      <w:r>
        <w:br/>
      </w:r>
      <w:r>
        <w:rPr>
          <w:rFonts w:ascii="Times New Roman"/>
          <w:b w:val="false"/>
          <w:i w:val="false"/>
          <w:color w:val="000000"/>
          <w:sz w:val="28"/>
        </w:rPr>
        <w:t>
</w:t>
      </w:r>
      <w:r>
        <w:rPr>
          <w:rFonts w:ascii="Times New Roman"/>
          <w:b w:val="false"/>
          <w:i w:val="false"/>
          <w:color w:val="000000"/>
          <w:sz w:val="28"/>
        </w:rPr>
        <w:t>
      6) сұрау салуға куәландыру (қол қою) - пайдаланушы қол қою  түймесі</w:t>
      </w:r>
      <w:r>
        <w:br/>
      </w:r>
      <w:r>
        <w:rPr>
          <w:rFonts w:ascii="Times New Roman"/>
          <w:b w:val="false"/>
          <w:i w:val="false"/>
          <w:color w:val="000000"/>
          <w:sz w:val="28"/>
        </w:rPr>
        <w:t>
      арқылы сұрау салуға ЭЦҚ арқылы куәландырады (қол қояды), содан кейін сұрау салу ЭҮАШ АЖО - ға жіберіледі;</w:t>
      </w:r>
      <w:r>
        <w:br/>
      </w:r>
      <w:r>
        <w:rPr>
          <w:rFonts w:ascii="Times New Roman"/>
          <w:b w:val="false"/>
          <w:i w:val="false"/>
          <w:color w:val="000000"/>
          <w:sz w:val="28"/>
        </w:rPr>
        <w:t>
</w:t>
      </w:r>
      <w:r>
        <w:rPr>
          <w:rFonts w:ascii="Times New Roman"/>
          <w:b w:val="false"/>
          <w:i w:val="false"/>
          <w:color w:val="000000"/>
          <w:sz w:val="28"/>
        </w:rPr>
        <w:t>
      7) ЭҮАШ АЖО - да сұрау салуды өндеу;</w:t>
      </w:r>
      <w:r>
        <w:br/>
      </w:r>
      <w:r>
        <w:rPr>
          <w:rFonts w:ascii="Times New Roman"/>
          <w:b w:val="false"/>
          <w:i w:val="false"/>
          <w:color w:val="000000"/>
          <w:sz w:val="28"/>
        </w:rPr>
        <w:t>
</w:t>
      </w:r>
      <w:r>
        <w:rPr>
          <w:rFonts w:ascii="Times New Roman"/>
          <w:b w:val="false"/>
          <w:i w:val="false"/>
          <w:color w:val="000000"/>
          <w:sz w:val="28"/>
        </w:rPr>
        <w:t>
      8) пайдаланушының дисплей экранында келесі ақпарат шығарылады: ЖСН/БСН;</w:t>
      </w:r>
      <w:r>
        <w:br/>
      </w:r>
      <w:r>
        <w:rPr>
          <w:rFonts w:ascii="Times New Roman"/>
          <w:b w:val="false"/>
          <w:i w:val="false"/>
          <w:color w:val="000000"/>
          <w:sz w:val="28"/>
        </w:rPr>
        <w:t>
      сұрау салудың нөмері, электрондық мемлекеттік қызметтің түрі; сұрау салудың мәртебесі; электрондық мемлекеттік қызметті көрсету  мерзімі;</w:t>
      </w:r>
      <w:r>
        <w:br/>
      </w:r>
      <w:r>
        <w:rPr>
          <w:rFonts w:ascii="Times New Roman"/>
          <w:b w:val="false"/>
          <w:i w:val="false"/>
          <w:color w:val="000000"/>
          <w:sz w:val="28"/>
        </w:rPr>
        <w:t>
      «мәртебесін жаңарту» түймесі арқылы пайдаланушыға сұрау салуды өңдеу нәтижесін көруге мүмкіндік беріледі;</w:t>
      </w:r>
      <w:r>
        <w:br/>
      </w:r>
      <w:r>
        <w:rPr>
          <w:rFonts w:ascii="Times New Roman"/>
          <w:b w:val="false"/>
          <w:i w:val="false"/>
          <w:color w:val="000000"/>
          <w:sz w:val="28"/>
        </w:rPr>
        <w:t>
      жауап алған кезінде ЭҮП – де «нәтижесін қарау» түймесі шығарылады;</w:t>
      </w:r>
      <w:r>
        <w:br/>
      </w:r>
      <w:r>
        <w:rPr>
          <w:rFonts w:ascii="Times New Roman"/>
          <w:b w:val="false"/>
          <w:i w:val="false"/>
          <w:color w:val="000000"/>
          <w:sz w:val="28"/>
        </w:rPr>
        <w:t>
</w:t>
      </w:r>
      <w:r>
        <w:rPr>
          <w:rFonts w:ascii="Times New Roman"/>
          <w:b w:val="false"/>
          <w:i w:val="false"/>
          <w:color w:val="000000"/>
          <w:sz w:val="28"/>
        </w:rPr>
        <w:t>
      10. Сұрау салу өңдеуден өткеннен кейін, алушыға өңдеудің нәтижесін көруге келесі мүмкіндік беріледі:</w:t>
      </w:r>
      <w:r>
        <w:br/>
      </w:r>
      <w:r>
        <w:rPr>
          <w:rFonts w:ascii="Times New Roman"/>
          <w:b w:val="false"/>
          <w:i w:val="false"/>
          <w:color w:val="000000"/>
          <w:sz w:val="28"/>
        </w:rPr>
        <w:t>
      «ашу» түймесін басқанан кейін – сұрау салудың нәтижесі экранға шығарылады;</w:t>
      </w:r>
      <w:r>
        <w:br/>
      </w:r>
      <w:r>
        <w:rPr>
          <w:rFonts w:ascii="Times New Roman"/>
          <w:b w:val="false"/>
          <w:i w:val="false"/>
          <w:color w:val="000000"/>
          <w:sz w:val="28"/>
        </w:rPr>
        <w:t>
      «сақтау» түймесін басқанан кейін - сұрау салудың нәтижесі  Adobe Acrobat форматында алушының тапсырыс берген магниттік тасмалдаушысында сақталады.</w:t>
      </w:r>
      <w:r>
        <w:br/>
      </w:r>
      <w:r>
        <w:rPr>
          <w:rFonts w:ascii="Times New Roman"/>
          <w:b w:val="false"/>
          <w:i w:val="false"/>
          <w:color w:val="000000"/>
          <w:sz w:val="28"/>
        </w:rPr>
        <w:t>
</w:t>
      </w:r>
      <w:r>
        <w:rPr>
          <w:rFonts w:ascii="Times New Roman"/>
          <w:b w:val="false"/>
          <w:i w:val="false"/>
          <w:color w:val="000000"/>
          <w:sz w:val="28"/>
        </w:rPr>
        <w:t>
      11. Электронды мемлекеттік қызмет көрсету бойынша қажетті ақпарат пен консультацияны ЭҮП call - орталығы телефоны арқылы алуға болады: (1414).</w:t>
      </w:r>
    </w:p>
    <w:bookmarkEnd w:id="7"/>
    <w:bookmarkStart w:name="z80" w:id="8"/>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w:t>
      </w:r>
    </w:p>
    <w:bookmarkEnd w:id="8"/>
    <w:bookmarkStart w:name="z81" w:id="9"/>
    <w:p>
      <w:pPr>
        <w:spacing w:after="0"/>
        <w:ind w:left="0"/>
        <w:jc w:val="both"/>
      </w:pPr>
      <w:r>
        <w:rPr>
          <w:rFonts w:ascii="Times New Roman"/>
          <w:b w:val="false"/>
          <w:i w:val="false"/>
          <w:color w:val="000000"/>
          <w:sz w:val="28"/>
        </w:rPr>
        <w:t>
      12. Электрондық мемлекеттік қызметті көрсету үдерісіне қатысатын ҚФБ тізбесі:</w:t>
      </w:r>
      <w:r>
        <w:br/>
      </w:r>
      <w:r>
        <w:rPr>
          <w:rFonts w:ascii="Times New Roman"/>
          <w:b w:val="false"/>
          <w:i w:val="false"/>
          <w:color w:val="000000"/>
          <w:sz w:val="28"/>
        </w:rPr>
        <w:t>
      Қызмет көрсетуші;</w:t>
      </w:r>
      <w:r>
        <w:br/>
      </w:r>
      <w:r>
        <w:rPr>
          <w:rFonts w:ascii="Times New Roman"/>
          <w:b w:val="false"/>
          <w:i w:val="false"/>
          <w:color w:val="000000"/>
          <w:sz w:val="28"/>
        </w:rPr>
        <w:t>
      ХҚКО операторы;</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ЭҮАШ АЖО;</w:t>
      </w:r>
      <w:r>
        <w:br/>
      </w:r>
      <w:r>
        <w:rPr>
          <w:rFonts w:ascii="Times New Roman"/>
          <w:b w:val="false"/>
          <w:i w:val="false"/>
          <w:color w:val="000000"/>
          <w:sz w:val="28"/>
        </w:rPr>
        <w:t>
      ХҚКО АЖ;</w:t>
      </w:r>
      <w:r>
        <w:br/>
      </w:r>
      <w:r>
        <w:rPr>
          <w:rFonts w:ascii="Times New Roman"/>
          <w:b w:val="false"/>
          <w:i w:val="false"/>
          <w:color w:val="000000"/>
          <w:sz w:val="28"/>
        </w:rPr>
        <w:t>
      ЖТ МДҚ/ЗТ МДҚ;</w:t>
      </w:r>
      <w:r>
        <w:br/>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13. Әр іс - қимылдың орындалу (рәсім, функция, операция) әрекетінің жүйелілігі мен мерзімі көрсетілген тақталы мәтіндік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Іс - әрекеттің (электрондық мемлекеттік қызметті көрсету  үдерісінде)</w:t>
      </w:r>
      <w:r>
        <w:br/>
      </w:r>
      <w:r>
        <w:rPr>
          <w:rFonts w:ascii="Times New Roman"/>
          <w:b w:val="false"/>
          <w:i w:val="false"/>
          <w:color w:val="000000"/>
          <w:sz w:val="28"/>
        </w:rPr>
        <w:t>
      логикалық жүйелілігі мен оның сипаттамасы арасындағы сәйкестікті көрсететін өзара байланыс диаграммалары (№ 1, 2, 3)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3 қосымшасында</w:t>
      </w:r>
      <w:r>
        <w:rPr>
          <w:rFonts w:ascii="Times New Roman"/>
          <w:b w:val="false"/>
          <w:i w:val="false"/>
          <w:color w:val="000000"/>
          <w:sz w:val="28"/>
        </w:rPr>
        <w:t>, электрондық мемлекеттік қызметті көрсету нәтижесі соған сәйкес ұсынылуы тиіс бланкілердің нысандары, үлгілері (шығатын құжат) хабарлама нысаның қоса алғанда, олардың сипаттамасына сәйкес электрондық мемлекеттік қызметті көрсету нәтижесі берілуге тиіс.</w:t>
      </w:r>
      <w:r>
        <w:br/>
      </w:r>
      <w:r>
        <w:rPr>
          <w:rFonts w:ascii="Times New Roman"/>
          <w:b w:val="false"/>
          <w:i w:val="false"/>
          <w:color w:val="000000"/>
          <w:sz w:val="28"/>
        </w:rPr>
        <w:t>
</w:t>
      </w:r>
      <w:r>
        <w:rPr>
          <w:rFonts w:ascii="Times New Roman"/>
          <w:b w:val="false"/>
          <w:i w:val="false"/>
          <w:color w:val="000000"/>
          <w:sz w:val="28"/>
        </w:rPr>
        <w:t>
      16. Алушыларға электрондық мемлекеттік қызметті көрсету нәтижелері,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сапасы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Алушыларға электрондық мемлекеттік қызметті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құпиялық (ақпаратты заңсыз түрде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(ақпаратты және ресурстарды заңсыз ұстаудан қорғау);</w:t>
      </w:r>
      <w:r>
        <w:br/>
      </w:r>
      <w:r>
        <w:rPr>
          <w:rFonts w:ascii="Times New Roman"/>
          <w:b w:val="false"/>
          <w:i w:val="false"/>
          <w:color w:val="000000"/>
          <w:sz w:val="28"/>
        </w:rPr>
        <w:t>
</w:t>
      </w:r>
      <w:r>
        <w:rPr>
          <w:rFonts w:ascii="Times New Roman"/>
          <w:b w:val="false"/>
          <w:i w:val="false"/>
          <w:color w:val="000000"/>
          <w:sz w:val="28"/>
        </w:rPr>
        <w:t xml:space="preserve">
      18. Электрондық мемлекеттік қызмет көрсетудің техникалық шарттары: 1) Интернетке шығу; </w:t>
      </w:r>
      <w:r>
        <w:br/>
      </w:r>
      <w:r>
        <w:rPr>
          <w:rFonts w:ascii="Times New Roman"/>
          <w:b w:val="false"/>
          <w:i w:val="false"/>
          <w:color w:val="000000"/>
          <w:sz w:val="28"/>
        </w:rPr>
        <w:t>
</w:t>
      </w:r>
      <w:r>
        <w:rPr>
          <w:rFonts w:ascii="Times New Roman"/>
          <w:b w:val="false"/>
          <w:i w:val="false"/>
          <w:color w:val="000000"/>
          <w:sz w:val="28"/>
        </w:rPr>
        <w:t xml:space="preserve">
      2) электронды мемлекеттік қызмет көрсетілетін адамның ЖСН/БСН болуы; </w:t>
      </w:r>
      <w:r>
        <w:br/>
      </w:r>
      <w:r>
        <w:rPr>
          <w:rFonts w:ascii="Times New Roman"/>
          <w:b w:val="false"/>
          <w:i w:val="false"/>
          <w:color w:val="000000"/>
          <w:sz w:val="28"/>
        </w:rPr>
        <w:t>
</w:t>
      </w:r>
      <w:r>
        <w:rPr>
          <w:rFonts w:ascii="Times New Roman"/>
          <w:b w:val="false"/>
          <w:i w:val="false"/>
          <w:color w:val="000000"/>
          <w:sz w:val="28"/>
        </w:rPr>
        <w:t xml:space="preserve">
      3) ЭҮП - мен авторлау; </w:t>
      </w:r>
      <w:r>
        <w:br/>
      </w:r>
      <w:r>
        <w:rPr>
          <w:rFonts w:ascii="Times New Roman"/>
          <w:b w:val="false"/>
          <w:i w:val="false"/>
          <w:color w:val="000000"/>
          <w:sz w:val="28"/>
        </w:rPr>
        <w:t>
</w:t>
      </w:r>
      <w:r>
        <w:rPr>
          <w:rFonts w:ascii="Times New Roman"/>
          <w:b w:val="false"/>
          <w:i w:val="false"/>
          <w:color w:val="000000"/>
          <w:sz w:val="28"/>
        </w:rPr>
        <w:t>
      4) алушыда ЭЦҚ - ның болуы.</w:t>
      </w:r>
      <w:r>
        <w:br/>
      </w:r>
      <w:r>
        <w:rPr>
          <w:rFonts w:ascii="Times New Roman"/>
          <w:b w:val="false"/>
          <w:i w:val="false"/>
          <w:color w:val="000000"/>
          <w:sz w:val="28"/>
        </w:rPr>
        <w:t>
 </w:t>
      </w:r>
    </w:p>
    <w:bookmarkEnd w:id="9"/>
    <w:bookmarkStart w:name="z94" w:id="10"/>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1-қосымша</w:t>
      </w:r>
    </w:p>
    <w:bookmarkEnd w:id="10"/>
    <w:bookmarkStart w:name="z95" w:id="11"/>
    <w:p>
      <w:pPr>
        <w:spacing w:after="0"/>
        <w:ind w:left="0"/>
        <w:jc w:val="left"/>
      </w:pPr>
      <w:r>
        <w:rPr>
          <w:rFonts w:ascii="Times New Roman"/>
          <w:b/>
          <w:i w:val="false"/>
          <w:color w:val="000000"/>
        </w:rPr>
        <w:t xml:space="preserve"> 
1-кесте. ЭҮП арқылы ҚФБ іс - ірекетінің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078"/>
        <w:gridCol w:w="2857"/>
        <w:gridCol w:w="2078"/>
        <w:gridCol w:w="2339"/>
        <w:gridCol w:w="2599"/>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ағымының) әрекеті</w:t>
            </w:r>
          </w:p>
        </w:tc>
      </w:tr>
      <w:tr>
        <w:trPr>
          <w:trHeight w:val="6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ағымының) №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0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 және паролін ЭҮП-ге  авторландырады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орын алған бұзушылық тарға байланысты бас тарту туралы хабарлама ны қалыптастырады;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мемлекеттік қызметті таңдайды және сұрау салуды қалыптасты рады,  алушының ЭЦҚ  таңдауы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алушының деректерінде орын алған бұзушылықтарға байланысты бас тарту туралы хабарламаны қалыптастырады;</w:t>
            </w:r>
          </w:p>
        </w:tc>
      </w:tr>
      <w:tr>
        <w:trPr>
          <w:trHeight w:val="9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 ғандығы жөнінде  көрсету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 дық мемлекет тік қызметтен  бас тарту туралы хабарлама ны қалыптастыру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секунт-1 минут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2-егер алушы  мәліметінде  қателік болса жағдайда; </w:t>
            </w:r>
          </w:p>
          <w:p>
            <w:pPr>
              <w:spacing w:after="20"/>
              <w:ind w:left="20"/>
              <w:jc w:val="both"/>
            </w:pPr>
            <w:r>
              <w:rPr>
                <w:rFonts w:ascii="Times New Roman"/>
                <w:b w:val="false"/>
                <w:i w:val="false"/>
                <w:color w:val="000000"/>
                <w:sz w:val="20"/>
              </w:rPr>
              <w:t xml:space="preserve">3–егер авторландыру сәтті өтсе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алушы  мәліметінде  қателік  болса; 5–егер қателік болмаса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928"/>
        <w:gridCol w:w="2957"/>
        <w:gridCol w:w="1671"/>
        <w:gridCol w:w="2443"/>
        <w:gridCol w:w="2830"/>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ағымының) әрекеті</w:t>
            </w:r>
          </w:p>
        </w:tc>
      </w:tr>
      <w:tr>
        <w:trPr>
          <w:trHeight w:val="5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ағымының) №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r>
      <w:tr>
        <w:trPr>
          <w:trHeight w:val="180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 тің, рәсімдеу дің, операция ның) атауы және олардың сипаттамасы</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 ЭЦҚ арқылы куәландыру (қол қою) және  ЭҮАШ АЖО сұрау салуды  жолдау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w:t>
            </w:r>
          </w:p>
          <w:p>
            <w:pPr>
              <w:spacing w:after="20"/>
              <w:ind w:left="20"/>
              <w:jc w:val="both"/>
            </w:pPr>
            <w:r>
              <w:rPr>
                <w:rFonts w:ascii="Times New Roman"/>
                <w:b w:val="false"/>
                <w:i w:val="false"/>
                <w:color w:val="000000"/>
                <w:sz w:val="20"/>
              </w:rPr>
              <w:t>тіркеу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орын алған бұзушылықтарға байланысты бас тарту туралы хабарламаны қалыптастыру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электронды мемлекеттік қызмет қорытындысын  алуы</w:t>
            </w:r>
          </w:p>
          <w:p>
            <w:pPr>
              <w:spacing w:after="20"/>
              <w:ind w:left="20"/>
              <w:jc w:val="both"/>
            </w:pPr>
            <w:r>
              <w:rPr>
                <w:rFonts w:ascii="Times New Roman"/>
                <w:b w:val="false"/>
                <w:i w:val="false"/>
                <w:color w:val="000000"/>
                <w:sz w:val="20"/>
              </w:rPr>
              <w:t>(электрондық құжат нысанындағы мұрағат анықтамасы дайындығы жөнінде хабарлау)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3054"/>
        <w:gridCol w:w="2291"/>
        <w:gridCol w:w="2291"/>
        <w:gridCol w:w="2291"/>
        <w:gridCol w:w="1910"/>
      </w:tblGrid>
      <w:tr>
        <w:trPr>
          <w:trHeight w:val="91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 лық ету шешімі)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білдірушіге нөмір беру арқылы сұранысын тіркеу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жауапты қалыптасты 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көрсету</w:t>
            </w:r>
          </w:p>
        </w:tc>
      </w:tr>
      <w:tr>
        <w:trPr>
          <w:trHeight w:val="42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секунд-1 минут</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минут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секунд-1 минут</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82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алушы  мәліметінде қателік болса; 8–егер қателік болмаса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6" w:id="12"/>
    <w:p>
      <w:pPr>
        <w:spacing w:after="0"/>
        <w:ind w:left="0"/>
        <w:jc w:val="left"/>
      </w:pPr>
      <w:r>
        <w:rPr>
          <w:rFonts w:ascii="Times New Roman"/>
          <w:b/>
          <w:i w:val="false"/>
          <w:color w:val="000000"/>
        </w:rPr>
        <w:t xml:space="preserve"> 
2-кесте. Қызмет көрсетуші арқылы ҚФБ іс - ірекетінің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2571"/>
        <w:gridCol w:w="2443"/>
        <w:gridCol w:w="2828"/>
        <w:gridCol w:w="2057"/>
        <w:gridCol w:w="2316"/>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ағымының) әрекеті</w:t>
            </w:r>
          </w:p>
        </w:tc>
      </w:tr>
      <w:tr>
        <w:trPr>
          <w:trHeight w:val="6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ағымының) №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ЗТ МДҚ,</w:t>
            </w:r>
          </w:p>
        </w:tc>
      </w:tr>
      <w:tr>
        <w:trPr>
          <w:trHeight w:val="15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АЖО-да</w:t>
            </w:r>
          </w:p>
          <w:p>
            <w:pPr>
              <w:spacing w:after="20"/>
              <w:ind w:left="20"/>
              <w:jc w:val="both"/>
            </w:pPr>
            <w:r>
              <w:rPr>
                <w:rFonts w:ascii="Times New Roman"/>
                <w:b w:val="false"/>
                <w:i w:val="false"/>
                <w:color w:val="000000"/>
                <w:sz w:val="20"/>
              </w:rPr>
              <w:t>ЖСН мен пароль арқылы авторландырылады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көрсетушінің қызметкері электронды мемлекеттік </w:t>
            </w:r>
          </w:p>
          <w:p>
            <w:pPr>
              <w:spacing w:after="20"/>
              <w:ind w:left="20"/>
              <w:jc w:val="both"/>
            </w:pPr>
            <w:r>
              <w:rPr>
                <w:rFonts w:ascii="Times New Roman"/>
                <w:b w:val="false"/>
                <w:i w:val="false"/>
                <w:color w:val="000000"/>
                <w:sz w:val="20"/>
              </w:rPr>
              <w:t xml:space="preserve">қызметті таңдайды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МДҚ-ға, алушының деректері туралы сұрау салуды  жолдау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Деректердің жоқтығы туралы </w:t>
            </w:r>
          </w:p>
          <w:p>
            <w:pPr>
              <w:spacing w:after="20"/>
              <w:ind w:left="20"/>
              <w:jc w:val="both"/>
            </w:pPr>
            <w:r>
              <w:rPr>
                <w:rFonts w:ascii="Times New Roman"/>
                <w:b w:val="false"/>
                <w:i w:val="false"/>
                <w:color w:val="000000"/>
                <w:sz w:val="20"/>
              </w:rPr>
              <w:t>хабарлама қалыптасты рады</w:t>
            </w:r>
          </w:p>
        </w:tc>
      </w:tr>
      <w:tr>
        <w:trPr>
          <w:trHeight w:val="12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 шылық ету шешімі)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алушыға  нөмір беру арқылы сұранысын тіркеу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қалыптастырыл ғандығы</w:t>
            </w:r>
          </w:p>
          <w:p>
            <w:pPr>
              <w:spacing w:after="20"/>
              <w:ind w:left="20"/>
              <w:jc w:val="both"/>
            </w:pPr>
            <w:r>
              <w:rPr>
                <w:rFonts w:ascii="Times New Roman"/>
                <w:b w:val="false"/>
                <w:i w:val="false"/>
                <w:color w:val="000000"/>
                <w:sz w:val="20"/>
              </w:rPr>
              <w:t>туралы хабарламаны  көрсету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 бағдарлау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жауапты қалыптасты ру.</w:t>
            </w:r>
          </w:p>
        </w:tc>
      </w:tr>
      <w:tr>
        <w:trPr>
          <w:trHeight w:val="66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112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4-егер алушы  мәліметін де қателік  болса; </w:t>
            </w:r>
          </w:p>
          <w:p>
            <w:pPr>
              <w:spacing w:after="20"/>
              <w:ind w:left="20"/>
              <w:jc w:val="both"/>
            </w:pPr>
            <w:r>
              <w:rPr>
                <w:rFonts w:ascii="Times New Roman"/>
                <w:b w:val="false"/>
                <w:i w:val="false"/>
                <w:color w:val="000000"/>
                <w:sz w:val="20"/>
              </w:rPr>
              <w:t>5–егер қателік болмаса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598"/>
        <w:gridCol w:w="2468"/>
        <w:gridCol w:w="2598"/>
        <w:gridCol w:w="2468"/>
        <w:gridCol w:w="2209"/>
      </w:tblGrid>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ағымының) әрекеті</w:t>
            </w:r>
          </w:p>
        </w:tc>
      </w:tr>
      <w:tr>
        <w:trPr>
          <w:trHeight w:val="52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ағымының) №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ЭҮАШ</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ЭҮАШ</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 ЭҮАШ</w:t>
            </w:r>
          </w:p>
        </w:tc>
      </w:tr>
      <w:tr>
        <w:trPr>
          <w:trHeight w:val="162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 нысанын  толтыру,  сканерленген қажетті құжаттарды бекіту және  ЭЦҚ арқылы  куәландыру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w:t>
            </w:r>
          </w:p>
          <w:p>
            <w:pPr>
              <w:spacing w:after="20"/>
              <w:ind w:left="20"/>
              <w:jc w:val="both"/>
            </w:pPr>
            <w:r>
              <w:rPr>
                <w:rFonts w:ascii="Times New Roman"/>
                <w:b w:val="false"/>
                <w:i w:val="false"/>
                <w:color w:val="000000"/>
                <w:sz w:val="20"/>
              </w:rPr>
              <w:t>орын алған бұзушылықтарға байланысты бас тарту туралы хабарламаны қалыптастыру</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 нәтижесін  алуы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987"/>
        <w:gridCol w:w="2468"/>
        <w:gridCol w:w="2208"/>
        <w:gridCol w:w="2468"/>
        <w:gridCol w:w="2210"/>
      </w:tblGrid>
      <w:tr>
        <w:trPr>
          <w:trHeight w:val="85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 лық ету шешімі)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алушаға  нөмір беру арқылы сұранысын тіркеу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жауапты қалыптастыру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мемлекет тік қызметке нәтіжесін (мұрағат тық анықтама) қалыптастыру </w:t>
            </w:r>
          </w:p>
        </w:tc>
      </w:tr>
      <w:tr>
        <w:trPr>
          <w:trHeight w:val="21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дней</w:t>
            </w:r>
          </w:p>
        </w:tc>
      </w:tr>
      <w:tr>
        <w:trPr>
          <w:trHeight w:val="99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7-алушы  мәліметін де қателік болған жағдайда; </w:t>
            </w:r>
          </w:p>
          <w:p>
            <w:pPr>
              <w:spacing w:after="20"/>
              <w:ind w:left="20"/>
              <w:jc w:val="both"/>
            </w:pPr>
            <w:r>
              <w:rPr>
                <w:rFonts w:ascii="Times New Roman"/>
                <w:b w:val="false"/>
                <w:i w:val="false"/>
                <w:color w:val="000000"/>
                <w:sz w:val="20"/>
              </w:rPr>
              <w:t>8–егер қателік болмаса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7" w:id="13"/>
    <w:p>
      <w:pPr>
        <w:spacing w:after="0"/>
        <w:ind w:left="0"/>
        <w:jc w:val="left"/>
      </w:pPr>
      <w:r>
        <w:rPr>
          <w:rFonts w:ascii="Times New Roman"/>
          <w:b/>
          <w:i w:val="false"/>
          <w:color w:val="000000"/>
        </w:rPr>
        <w:t xml:space="preserve"> 
3-кесте. ХҚКО арқылы ҚФБ іс - әрекетінің сипаттамасы.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2100"/>
        <w:gridCol w:w="2493"/>
        <w:gridCol w:w="1969"/>
        <w:gridCol w:w="1444"/>
        <w:gridCol w:w="2231"/>
        <w:gridCol w:w="2101"/>
      </w:tblGrid>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ағымының) әрекеті</w:t>
            </w:r>
          </w:p>
        </w:tc>
      </w:tr>
      <w:tr>
        <w:trPr>
          <w:trHeight w:val="67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ағымының)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 МДҚ/ </w:t>
            </w:r>
            <w:r>
              <w:rPr>
                <w:rFonts w:ascii="Times New Roman"/>
                <w:b/>
                <w:i w:val="false"/>
                <w:color w:val="000000"/>
                <w:sz w:val="20"/>
              </w:rPr>
              <w:t>З</w:t>
            </w:r>
            <w:r>
              <w:rPr>
                <w:rFonts w:ascii="Times New Roman"/>
                <w:b w:val="false"/>
                <w:i w:val="false"/>
                <w:color w:val="000000"/>
                <w:sz w:val="20"/>
              </w:rPr>
              <w:t>Т МДҚ, БНАЖ</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r>
      <w:tr>
        <w:trPr>
          <w:trHeight w:val="198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 дің, операция ның) атауы және олардың сипаттама 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 логин мен пароль арқылы авторландырылады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 ды мемлекет тік қызметті таңдайды және сұрау салу деректе рін қалыптас тырады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 МДҚ/  ЗТ МДҚ,  БНАЖ  сұрау салуды  жолдау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деректерінің болмауына байланысты, деректерді алудың мүмкін еместігі туралы хабарлама қалыптастырады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 нысанына  қажетті құжаттар және ЭЦҚ куәлігін бекіту арқылы сұрау салуды толтыру </w:t>
            </w:r>
          </w:p>
        </w:tc>
      </w:tr>
      <w:tr>
        <w:trPr>
          <w:trHeight w:val="139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білдірушіге нөмір беру арқылы сұранысын тіркеу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тың сәтті қалыптас ты</w:t>
            </w:r>
          </w:p>
          <w:p>
            <w:pPr>
              <w:spacing w:after="20"/>
              <w:ind w:left="20"/>
              <w:jc w:val="both"/>
            </w:pPr>
            <w:r>
              <w:rPr>
                <w:rFonts w:ascii="Times New Roman"/>
                <w:b w:val="false"/>
                <w:i w:val="false"/>
                <w:color w:val="000000"/>
                <w:sz w:val="20"/>
              </w:rPr>
              <w:t>рылғанды ғы туралы хабарламаны көрсету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 лау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жауапты қалыптастыру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сәтті қалыптасты</w:t>
            </w:r>
          </w:p>
          <w:p>
            <w:pPr>
              <w:spacing w:after="20"/>
              <w:ind w:left="20"/>
              <w:jc w:val="both"/>
            </w:pPr>
            <w:r>
              <w:rPr>
                <w:rFonts w:ascii="Times New Roman"/>
                <w:b w:val="false"/>
                <w:i w:val="false"/>
                <w:color w:val="000000"/>
                <w:sz w:val="20"/>
              </w:rPr>
              <w:t>рылғандығы туралы хабарлама ны көрсету</w:t>
            </w:r>
          </w:p>
        </w:tc>
      </w:tr>
      <w:tr>
        <w:trPr>
          <w:trHeight w:val="3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секунд-1 минут</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секунт-1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2100"/>
        <w:gridCol w:w="2493"/>
        <w:gridCol w:w="1969"/>
        <w:gridCol w:w="1444"/>
        <w:gridCol w:w="2231"/>
        <w:gridCol w:w="2101"/>
      </w:tblGrid>
      <w:tr>
        <w:trPr>
          <w:trHeight w:val="120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4-егер алушы  мәліме тінде  қателік  болса; </w:t>
            </w:r>
          </w:p>
          <w:p>
            <w:pPr>
              <w:spacing w:after="20"/>
              <w:ind w:left="20"/>
              <w:jc w:val="both"/>
            </w:pPr>
            <w:r>
              <w:rPr>
                <w:rFonts w:ascii="Times New Roman"/>
                <w:b w:val="false"/>
                <w:i w:val="false"/>
                <w:color w:val="000000"/>
                <w:sz w:val="20"/>
              </w:rPr>
              <w:t>5–егер қателік болмаса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2362"/>
        <w:gridCol w:w="2494"/>
        <w:gridCol w:w="2231"/>
        <w:gridCol w:w="2363"/>
        <w:gridCol w:w="2232"/>
      </w:tblGrid>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ағымының) әрекеті</w:t>
            </w:r>
          </w:p>
        </w:tc>
      </w:tr>
      <w:tr>
        <w:trPr>
          <w:trHeight w:val="6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ағымының) №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2362"/>
        <w:gridCol w:w="2494"/>
        <w:gridCol w:w="2231"/>
        <w:gridCol w:w="2363"/>
        <w:gridCol w:w="2232"/>
      </w:tblGrid>
      <w:tr>
        <w:trPr>
          <w:trHeight w:val="7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куәландырыл ған (қол қойылған) құжатты  ЭҮАШ АЖО-ға жолдау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 де орын алған бұзушылық тарға байланысты бас тарту туралы хабарламаны қалыптасты 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электронды мемлекеттікқызмет мәртебесін алуы</w:t>
            </w:r>
          </w:p>
        </w:tc>
      </w:tr>
      <w:tr>
        <w:trPr>
          <w:trHeight w:val="11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білдірушіге нөмір беру арқылы сұранысын тіркеу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жауапты қалыптасты ру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мемлекеттікқызмет нәтижесін (мұрағаттық анықтамасын) қалыптасты ру</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минут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секунд-1 минут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r>
      <w:tr>
        <w:trPr>
          <w:trHeight w:val="15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алушы  мәліметінде  қателік  болса;</w:t>
            </w:r>
          </w:p>
          <w:p>
            <w:pPr>
              <w:spacing w:after="20"/>
              <w:ind w:left="20"/>
              <w:jc w:val="both"/>
            </w:pPr>
            <w:r>
              <w:rPr>
                <w:rFonts w:ascii="Times New Roman"/>
                <w:b w:val="false"/>
                <w:i w:val="false"/>
                <w:color w:val="000000"/>
                <w:sz w:val="20"/>
              </w:rPr>
              <w:t>9–егер қателік болмаса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Осы кестеде электрондық мемлекеттiк қызметтi көрсету  үдерiсiнiң технологиялық тiзбегiнде келесi әрекеттердiң аяқталу үлгiлерi, орындалу мерзiмдерi және нөмiрлерi көрсетiлiп барлық ҚФБ әрекеттерi (функциялары, рәсiмдерi, операциялары) атап көрсетiледi.</w:t>
      </w:r>
      <w:r>
        <w:br/>
      </w:r>
      <w:r>
        <w:rPr>
          <w:rFonts w:ascii="Times New Roman"/>
          <w:b w:val="false"/>
          <w:i w:val="false"/>
          <w:color w:val="000000"/>
          <w:sz w:val="28"/>
        </w:rPr>
        <w:t>
      Осы Регламенттің 2 - қосымшасында көрсетілген кесте негізінде электрондық мемлекеттік қызметті көрсету кезіндегі функционалдық өзара іс - қимыл диаграммасы құрылады.</w:t>
      </w:r>
      <w:r>
        <w:br/>
      </w:r>
      <w:r>
        <w:rPr>
          <w:rFonts w:ascii="Times New Roman"/>
          <w:b w:val="false"/>
          <w:i w:val="false"/>
          <w:color w:val="000000"/>
          <w:sz w:val="28"/>
        </w:rPr>
        <w:t>
 </w:t>
      </w:r>
    </w:p>
    <w:bookmarkStart w:name="z98" w:id="14"/>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регламентіне 2-қосымша</w:t>
      </w:r>
    </w:p>
    <w:bookmarkEnd w:id="14"/>
    <w:bookmarkStart w:name="z99" w:id="15"/>
    <w:p>
      <w:pPr>
        <w:spacing w:after="0"/>
        <w:ind w:left="0"/>
        <w:jc w:val="left"/>
      </w:pPr>
      <w:r>
        <w:rPr>
          <w:rFonts w:ascii="Times New Roman"/>
          <w:b/>
          <w:i w:val="false"/>
          <w:color w:val="000000"/>
        </w:rPr>
        <w:t xml:space="preserve"> 
ЭҮП арқылы электронды мемлекеттік қызмет көрсету кезінде өзара функционалды әрекет етудің № 1 - диаграммасы</w:t>
      </w:r>
    </w:p>
    <w:bookmarkEnd w:id="15"/>
    <w:bookmarkStart w:name="z100" w:id="16"/>
    <w:p>
      <w:pPr>
        <w:spacing w:after="0"/>
        <w:ind w:left="0"/>
        <w:jc w:val="left"/>
      </w:pPr>
      <w:r>
        <w:rPr>
          <w:rFonts w:ascii="Times New Roman"/>
          <w:b/>
          <w:i w:val="false"/>
          <w:color w:val="000000"/>
        </w:rPr>
        <w:t xml:space="preserve"> 
Қызмет көрсетуші арқылы электронды мемлекеттік қызмет көрсету кезінде өзара функционалды әрекет етудің № 2 диаграммасы</w:t>
      </w:r>
    </w:p>
    <w:bookmarkEnd w:id="16"/>
    <w:bookmarkStart w:name="z101" w:id="17"/>
    <w:p>
      <w:pPr>
        <w:spacing w:after="0"/>
        <w:ind w:left="0"/>
        <w:jc w:val="left"/>
      </w:pPr>
      <w:r>
        <w:rPr>
          <w:rFonts w:ascii="Times New Roman"/>
          <w:b/>
          <w:i w:val="false"/>
          <w:color w:val="000000"/>
        </w:rPr>
        <w:t xml:space="preserve"> 
ХҚКО арқылы электронды мемлекеттік қызмет көрсету кезінде өзара функционалды әрекет етудің № 3 диаграммасы</w:t>
      </w:r>
    </w:p>
    <w:bookmarkEnd w:id="17"/>
    <w:bookmarkStart w:name="z102" w:id="18"/>
    <w:p>
      <w:pPr>
        <w:spacing w:after="0"/>
        <w:ind w:left="0"/>
        <w:jc w:val="left"/>
      </w:pPr>
      <w:r>
        <w:rPr>
          <w:rFonts w:ascii="Times New Roman"/>
          <w:b/>
          <w:i w:val="false"/>
          <w:color w:val="000000"/>
        </w:rPr>
        <w:t xml:space="preserve"> 
Шартты белгілер:</w:t>
      </w:r>
    </w:p>
    <w:bookmarkEnd w:id="18"/>
    <w:p>
      <w:pPr>
        <w:spacing w:after="0"/>
        <w:ind w:left="0"/>
        <w:jc w:val="both"/>
      </w:pPr>
      <w:r>
        <w:rPr>
          <w:rFonts w:ascii="Times New Roman"/>
          <w:b w:val="false"/>
          <w:i w:val="false"/>
          <w:color w:val="000000"/>
          <w:sz w:val="28"/>
        </w:rPr>
        <w:t>(диаграммалар мен шартты белгілерді қағаз нұсқасынан қараңыз)</w:t>
      </w:r>
    </w:p>
    <w:bookmarkStart w:name="z103" w:id="19"/>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19"/>
    <w:bookmarkStart w:name="z104" w:id="20"/>
    <w:p>
      <w:pPr>
        <w:spacing w:after="0"/>
        <w:ind w:left="0"/>
        <w:jc w:val="left"/>
      </w:pPr>
      <w:r>
        <w:rPr>
          <w:rFonts w:ascii="Times New Roman"/>
          <w:b/>
          <w:i w:val="false"/>
          <w:color w:val="000000"/>
        </w:rPr>
        <w:t xml:space="preserve"> 
1. Электрондық мемлекеттік қызмет көрсету бойынша «Мұрағаттық анықтамалар беру» қанағаттанарлық жауаптың шығыс нысаны</w:t>
      </w:r>
    </w:p>
    <w:bookmarkEnd w:id="20"/>
    <w:bookmarkStart w:name="z105" w:id="21"/>
    <w:p>
      <w:pPr>
        <w:spacing w:after="0"/>
        <w:ind w:left="0"/>
        <w:jc w:val="left"/>
      </w:pPr>
      <w:r>
        <w:rPr>
          <w:rFonts w:ascii="Times New Roman"/>
          <w:b/>
          <w:i w:val="false"/>
          <w:color w:val="000000"/>
        </w:rPr>
        <w:t xml:space="preserve"> 
2. Электрондық мемлекеттік қызмет көрсету бойынша</w:t>
      </w:r>
      <w:r>
        <w:br/>
      </w:r>
      <w:r>
        <w:rPr>
          <w:rFonts w:ascii="Times New Roman"/>
          <w:b/>
          <w:i w:val="false"/>
          <w:color w:val="000000"/>
        </w:rPr>
        <w:t>
қанағаттанарлық емес жауаптың шығыс нысаны</w:t>
      </w:r>
    </w:p>
    <w:bookmarkEnd w:id="21"/>
    <w:p>
      <w:pPr>
        <w:spacing w:after="0"/>
        <w:ind w:left="0"/>
        <w:jc w:val="both"/>
      </w:pPr>
      <w:r>
        <w:rPr>
          <w:rFonts w:ascii="Times New Roman"/>
          <w:b w:val="false"/>
          <w:i w:val="false"/>
          <w:color w:val="000000"/>
          <w:sz w:val="28"/>
        </w:rPr>
        <w:t>(нысандарды қағаз нұсқасынан қараңыз)</w:t>
      </w:r>
    </w:p>
    <w:bookmarkStart w:name="z106" w:id="22"/>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 қосымша</w:t>
      </w:r>
    </w:p>
    <w:bookmarkEnd w:id="22"/>
    <w:bookmarkStart w:name="z107" w:id="23"/>
    <w:p>
      <w:pPr>
        <w:spacing w:after="0"/>
        <w:ind w:left="0"/>
        <w:jc w:val="left"/>
      </w:pPr>
      <w:r>
        <w:rPr>
          <w:rFonts w:ascii="Times New Roman"/>
          <w:b/>
          <w:i w:val="false"/>
          <w:color w:val="000000"/>
        </w:rPr>
        <w:t xml:space="preserve"> 
Электрондық мемлекеттік қызмет көрсету бойынша көрсеткіштерін анықтауға арналған сауалнама нысаны: «сапа» және «қолжетімділік»</w:t>
      </w:r>
      <w:r>
        <w:br/>
      </w:r>
      <w:r>
        <w:rPr>
          <w:rFonts w:ascii="Times New Roman"/>
          <w:b/>
          <w:i w:val="false"/>
          <w:color w:val="000000"/>
        </w:rPr>
        <w:t>
___________________________________________________</w:t>
      </w:r>
      <w:r>
        <w:br/>
      </w:r>
      <w:r>
        <w:rPr>
          <w:rFonts w:ascii="Times New Roman"/>
          <w:b/>
          <w:i w:val="false"/>
          <w:color w:val="000000"/>
        </w:rPr>
        <w:t>
(қызмет атауы)</w:t>
      </w:r>
    </w:p>
    <w:bookmarkEnd w:id="23"/>
    <w:p>
      <w:pPr>
        <w:spacing w:after="0"/>
        <w:ind w:left="0"/>
        <w:jc w:val="both"/>
      </w:pPr>
      <w:r>
        <w:rPr>
          <w:rFonts w:ascii="Times New Roman"/>
          <w:b w:val="false"/>
          <w:i w:val="false"/>
          <w:color w:val="000000"/>
          <w:sz w:val="28"/>
        </w:rPr>
        <w:t>      1. Сіз электрондық мемлекеттік қызмет көрсету үдерісі мен нәтижесінің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қанағаттанарлық;</w:t>
      </w:r>
      <w:r>
        <w:br/>
      </w:r>
      <w:r>
        <w:rPr>
          <w:rFonts w:ascii="Times New Roman"/>
          <w:b w:val="false"/>
          <w:i w:val="false"/>
          <w:color w:val="000000"/>
          <w:sz w:val="28"/>
        </w:rPr>
        <w:t>
      3) қанағаттанарлық.</w:t>
      </w:r>
      <w:r>
        <w:br/>
      </w:r>
      <w:r>
        <w:rPr>
          <w:rFonts w:ascii="Times New Roman"/>
          <w:b w:val="false"/>
          <w:i w:val="false"/>
          <w:color w:val="000000"/>
          <w:sz w:val="28"/>
        </w:rPr>
        <w:t>
      2. Сіз электрондық мемлекеттік қызмет көрсету тәртібі туралы ақпараттың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қанағаттанарлық;</w:t>
      </w:r>
      <w:r>
        <w:br/>
      </w:r>
      <w:r>
        <w:rPr>
          <w:rFonts w:ascii="Times New Roman"/>
          <w:b w:val="false"/>
          <w:i w:val="false"/>
          <w:color w:val="000000"/>
          <w:sz w:val="28"/>
        </w:rPr>
        <w:t>
      3) қанағаттанарлық.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