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40df" w14:textId="bef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ортақ су пайдаланудың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2013 жылғы 27 ақпандағы N 9/122 шешімі. Маңғыстау облысының Әділет департаментінде 2013 жылғы 12 сәуірде N 2239 тіркелді. Күші жойылды - Маңғыстау облыстық мәслихатының 2015 жылғы 10 желтоқсандағы № 29/442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10.12.2015 </w:t>
      </w:r>
      <w:r>
        <w:rPr>
          <w:rFonts w:ascii="Times New Roman"/>
          <w:b w:val="false"/>
          <w:i w:val="false"/>
          <w:color w:val="ff0000"/>
          <w:sz w:val="28"/>
        </w:rPr>
        <w:t>№ 29/435</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2003 жылғы 9 шілдедегі Су кодексінің 38 - бабының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2001 жылғы 30 қаңтардағы «Әкімшілік құқық бұзушылық туралы» Кодексінің 3 - бабының </w:t>
      </w:r>
      <w:r>
        <w:rPr>
          <w:rFonts w:ascii="Times New Roman"/>
          <w:b w:val="false"/>
          <w:i w:val="false"/>
          <w:color w:val="000000"/>
          <w:sz w:val="28"/>
        </w:rPr>
        <w:t>2 - тармағына</w:t>
      </w:r>
      <w:r>
        <w:rPr>
          <w:rFonts w:ascii="Times New Roman"/>
          <w:b w:val="false"/>
          <w:i w:val="false"/>
          <w:color w:val="000000"/>
          <w:sz w:val="28"/>
        </w:rPr>
        <w:t xml:space="preserve"> және «Қазақстан Республикасындағы жергiлiктi мемлекеттiк басқару және өзiн - өзi басқару туралы» Қазақстан Республикасының 2001 жылғы 23 қаңтардағы заңының 6 - бабының </w:t>
      </w:r>
      <w:r>
        <w:rPr>
          <w:rFonts w:ascii="Times New Roman"/>
          <w:b w:val="false"/>
          <w:i w:val="false"/>
          <w:color w:val="000000"/>
          <w:sz w:val="28"/>
        </w:rPr>
        <w:t>2 - 2 -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облысында ортақ су пайдаланудың Қағидасы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облысында ортақ су пайдаланудың Қағидасы туралы» облыстық мәслихаттың 2012 жылғы 7 желтоқсандағы № 7/79 шешімі жойылсын.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Ж. Дәрменов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Денсаулық</w:t>
      </w:r>
      <w:r>
        <w:br/>
      </w:r>
      <w:r>
        <w:rPr>
          <w:rFonts w:ascii="Times New Roman"/>
          <w:b w:val="false"/>
          <w:i w:val="false"/>
          <w:color w:val="000000"/>
          <w:sz w:val="28"/>
        </w:rPr>
        <w:t>
      сақтау министрлігі Мемлекеттік</w:t>
      </w:r>
      <w:r>
        <w:br/>
      </w:r>
      <w:r>
        <w:rPr>
          <w:rFonts w:ascii="Times New Roman"/>
          <w:b w:val="false"/>
          <w:i w:val="false"/>
          <w:color w:val="000000"/>
          <w:sz w:val="28"/>
        </w:rPr>
        <w:t>
      санитарлық - эпидемиологиялық қадағалау</w:t>
      </w:r>
      <w:r>
        <w:br/>
      </w:r>
      <w:r>
        <w:rPr>
          <w:rFonts w:ascii="Times New Roman"/>
          <w:b w:val="false"/>
          <w:i w:val="false"/>
          <w:color w:val="000000"/>
          <w:sz w:val="28"/>
        </w:rPr>
        <w:t>
      комитетінің Маңғыстау облысы бойынша</w:t>
      </w:r>
      <w:r>
        <w:br/>
      </w:r>
      <w:r>
        <w:rPr>
          <w:rFonts w:ascii="Times New Roman"/>
          <w:b w:val="false"/>
          <w:i w:val="false"/>
          <w:color w:val="000000"/>
          <w:sz w:val="28"/>
        </w:rPr>
        <w:t>
      департаментінің директоры</w:t>
      </w:r>
      <w:r>
        <w:br/>
      </w:r>
      <w:r>
        <w:rPr>
          <w:rFonts w:ascii="Times New Roman"/>
          <w:b w:val="false"/>
          <w:i w:val="false"/>
          <w:color w:val="000000"/>
          <w:sz w:val="28"/>
        </w:rPr>
        <w:t>
      М. Қадыр</w:t>
      </w:r>
      <w:r>
        <w:br/>
      </w:r>
      <w:r>
        <w:rPr>
          <w:rFonts w:ascii="Times New Roman"/>
          <w:b w:val="false"/>
          <w:i w:val="false"/>
          <w:color w:val="000000"/>
          <w:sz w:val="28"/>
        </w:rPr>
        <w:t>
      27 ақпан 2013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ортаны қорғау министрлігі Экологиялық</w:t>
      </w:r>
      <w:r>
        <w:br/>
      </w:r>
      <w:r>
        <w:rPr>
          <w:rFonts w:ascii="Times New Roman"/>
          <w:b w:val="false"/>
          <w:i w:val="false"/>
          <w:color w:val="000000"/>
          <w:sz w:val="28"/>
        </w:rPr>
        <w:t>
      реттеу және бақылау комитетінің</w:t>
      </w:r>
      <w:r>
        <w:br/>
      </w:r>
      <w:r>
        <w:rPr>
          <w:rFonts w:ascii="Times New Roman"/>
          <w:b w:val="false"/>
          <w:i w:val="false"/>
          <w:color w:val="000000"/>
          <w:sz w:val="28"/>
        </w:rPr>
        <w:t>
      Маңғыстау облысы бойынша</w:t>
      </w:r>
      <w:r>
        <w:br/>
      </w:r>
      <w:r>
        <w:rPr>
          <w:rFonts w:ascii="Times New Roman"/>
          <w:b w:val="false"/>
          <w:i w:val="false"/>
          <w:color w:val="000000"/>
          <w:sz w:val="28"/>
        </w:rPr>
        <w:t xml:space="preserve">
      Экология департаментінің бастығы </w:t>
      </w:r>
      <w:r>
        <w:br/>
      </w:r>
      <w:r>
        <w:rPr>
          <w:rFonts w:ascii="Times New Roman"/>
          <w:b w:val="false"/>
          <w:i w:val="false"/>
          <w:color w:val="000000"/>
          <w:sz w:val="28"/>
        </w:rPr>
        <w:t>
      Д. Әлиев</w:t>
      </w:r>
      <w:r>
        <w:br/>
      </w:r>
      <w:r>
        <w:rPr>
          <w:rFonts w:ascii="Times New Roman"/>
          <w:b w:val="false"/>
          <w:i w:val="false"/>
          <w:color w:val="000000"/>
          <w:sz w:val="28"/>
        </w:rPr>
        <w:t>
      27 ақпан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облыстық</w:t>
      </w:r>
      <w:r>
        <w:br/>
      </w:r>
      <w:r>
        <w:rPr>
          <w:rFonts w:ascii="Times New Roman"/>
          <w:b w:val="false"/>
          <w:i w:val="false"/>
          <w:color w:val="000000"/>
          <w:sz w:val="28"/>
        </w:rPr>
        <w:t>
      ішкі істер департаментінің бастығы</w:t>
      </w:r>
      <w:r>
        <w:br/>
      </w:r>
      <w:r>
        <w:rPr>
          <w:rFonts w:ascii="Times New Roman"/>
          <w:b w:val="false"/>
          <w:i w:val="false"/>
          <w:color w:val="000000"/>
          <w:sz w:val="28"/>
        </w:rPr>
        <w:t>
      М. Жаманбаев</w:t>
      </w:r>
      <w:r>
        <w:br/>
      </w:r>
      <w:r>
        <w:rPr>
          <w:rFonts w:ascii="Times New Roman"/>
          <w:b w:val="false"/>
          <w:i w:val="false"/>
          <w:color w:val="000000"/>
          <w:sz w:val="28"/>
        </w:rPr>
        <w:t>
      27 ақпан 2013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табиғи</w:t>
      </w:r>
      <w:r>
        <w:br/>
      </w:r>
      <w:r>
        <w:rPr>
          <w:rFonts w:ascii="Times New Roman"/>
          <w:b w:val="false"/>
          <w:i w:val="false"/>
          <w:color w:val="000000"/>
          <w:sz w:val="28"/>
        </w:rPr>
        <w:t>
      ресурстар және табиғат пайдалануды</w:t>
      </w:r>
      <w:r>
        <w:br/>
      </w:r>
      <w:r>
        <w:rPr>
          <w:rFonts w:ascii="Times New Roman"/>
          <w:b w:val="false"/>
          <w:i w:val="false"/>
          <w:color w:val="000000"/>
          <w:sz w:val="28"/>
        </w:rPr>
        <w:t>
      реттеу басқармасы бастығының</w:t>
      </w:r>
      <w:r>
        <w:br/>
      </w:r>
      <w:r>
        <w:rPr>
          <w:rFonts w:ascii="Times New Roman"/>
          <w:b w:val="false"/>
          <w:i w:val="false"/>
          <w:color w:val="000000"/>
          <w:sz w:val="28"/>
        </w:rPr>
        <w:t>
      міндетін атқарушы</w:t>
      </w:r>
      <w:r>
        <w:br/>
      </w:r>
      <w:r>
        <w:rPr>
          <w:rFonts w:ascii="Times New Roman"/>
          <w:b w:val="false"/>
          <w:i w:val="false"/>
          <w:color w:val="000000"/>
          <w:sz w:val="28"/>
        </w:rPr>
        <w:t>
      О. Тоқжанов</w:t>
      </w:r>
      <w:r>
        <w:br/>
      </w:r>
      <w:r>
        <w:rPr>
          <w:rFonts w:ascii="Times New Roman"/>
          <w:b w:val="false"/>
          <w:i w:val="false"/>
          <w:color w:val="000000"/>
          <w:sz w:val="28"/>
        </w:rPr>
        <w:t>
      27 ақпан 2013 ж.</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27 ақпандағы № 9/122 шешімімен</w:t>
      </w:r>
      <w:r>
        <w:br/>
      </w:r>
      <w:r>
        <w:rPr>
          <w:rFonts w:ascii="Times New Roman"/>
          <w:b w:val="false"/>
          <w:i w:val="false"/>
          <w:color w:val="000000"/>
          <w:sz w:val="28"/>
        </w:rPr>
        <w:t>
бекітілді</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Маңғыстау облысында ортақ су пайдаланудың Қағидасы</w:t>
      </w:r>
      <w:r>
        <w:br/>
      </w:r>
      <w:r>
        <w:rPr>
          <w:rFonts w:ascii="Times New Roman"/>
          <w:b/>
          <w:i w:val="false"/>
          <w:color w:val="000000"/>
        </w:rPr>
        <w:t>
 </w:t>
      </w:r>
    </w:p>
    <w:bookmarkStart w:name="z6" w:id="2"/>
    <w:p>
      <w:pPr>
        <w:spacing w:after="0"/>
        <w:ind w:left="0"/>
        <w:jc w:val="both"/>
      </w:pPr>
      <w:r>
        <w:rPr>
          <w:rFonts w:ascii="Times New Roman"/>
          <w:b w:val="false"/>
          <w:i w:val="false"/>
          <w:color w:val="000000"/>
          <w:sz w:val="28"/>
        </w:rPr>
        <w:t>
      1. Ортақ суларды пайдаланудың бұл Қағидасы Қазақстан Республикасының 2003 жылғы 9 шілдедегі Су кодексінің 38 - бабының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2001 жылғы 30 қаңтардағы «Әкімшілік құқық бұзушылық туралы» Кодексінің 3 - бабының </w:t>
      </w:r>
      <w:r>
        <w:rPr>
          <w:rFonts w:ascii="Times New Roman"/>
          <w:b w:val="false"/>
          <w:i w:val="false"/>
          <w:color w:val="000000"/>
          <w:sz w:val="28"/>
        </w:rPr>
        <w:t>2 - тармағына</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 - өзi басқару туралы» 2001 жылғы 23 қаңтардағы заңының 6 - бабының </w:t>
      </w:r>
      <w:r>
        <w:rPr>
          <w:rFonts w:ascii="Times New Roman"/>
          <w:b w:val="false"/>
          <w:i w:val="false"/>
          <w:color w:val="000000"/>
          <w:sz w:val="28"/>
        </w:rPr>
        <w:t>2 - 2 - тармағына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Үкіметінің 2011 жылғы 28 қазандағы </w:t>
      </w:r>
      <w:r>
        <w:rPr>
          <w:rFonts w:ascii="Times New Roman"/>
          <w:b w:val="false"/>
          <w:i w:val="false"/>
          <w:color w:val="000000"/>
          <w:sz w:val="28"/>
        </w:rPr>
        <w:t>№ 1215</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2. Бұл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ортақ су пайдалану – халықтың мұқтажын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құрылғылар қолданылмай жүзеге асырылатын су пайдалану;</w:t>
      </w:r>
      <w:r>
        <w:br/>
      </w:r>
      <w:r>
        <w:rPr>
          <w:rFonts w:ascii="Times New Roman"/>
          <w:b w:val="false"/>
          <w:i w:val="false"/>
          <w:color w:val="000000"/>
          <w:sz w:val="28"/>
        </w:rPr>
        <w:t>
</w:t>
      </w:r>
      <w:r>
        <w:rPr>
          <w:rFonts w:ascii="Times New Roman"/>
          <w:b w:val="false"/>
          <w:i w:val="false"/>
          <w:color w:val="000000"/>
          <w:sz w:val="28"/>
        </w:rPr>
        <w:t>
      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r>
        <w:br/>
      </w:r>
      <w:r>
        <w:rPr>
          <w:rFonts w:ascii="Times New Roman"/>
          <w:b w:val="false"/>
          <w:i w:val="false"/>
          <w:color w:val="000000"/>
          <w:sz w:val="28"/>
        </w:rPr>
        <w:t>
</w:t>
      </w:r>
      <w:r>
        <w:rPr>
          <w:rFonts w:ascii="Times New Roman"/>
          <w:b w:val="false"/>
          <w:i w:val="false"/>
          <w:color w:val="000000"/>
          <w:sz w:val="28"/>
        </w:rPr>
        <w:t>
      3)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r>
        <w:br/>
      </w:r>
      <w:r>
        <w:rPr>
          <w:rFonts w:ascii="Times New Roman"/>
          <w:b w:val="false"/>
          <w:i w:val="false"/>
          <w:color w:val="000000"/>
          <w:sz w:val="28"/>
        </w:rPr>
        <w:t>
</w:t>
      </w:r>
      <w:r>
        <w:rPr>
          <w:rFonts w:ascii="Times New Roman"/>
          <w:b w:val="false"/>
          <w:i w:val="false"/>
          <w:color w:val="000000"/>
          <w:sz w:val="28"/>
        </w:rPr>
        <w:t>
      4) жерасты шаруашылық - ауыз сулары – өзінің табиғи жай - 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жерасты сулары;</w:t>
      </w:r>
      <w:r>
        <w:br/>
      </w:r>
      <w:r>
        <w:rPr>
          <w:rFonts w:ascii="Times New Roman"/>
          <w:b w:val="false"/>
          <w:i w:val="false"/>
          <w:color w:val="000000"/>
          <w:sz w:val="28"/>
        </w:rPr>
        <w:t>
</w:t>
      </w:r>
      <w:r>
        <w:rPr>
          <w:rFonts w:ascii="Times New Roman"/>
          <w:b w:val="false"/>
          <w:i w:val="false"/>
          <w:color w:val="000000"/>
          <w:sz w:val="28"/>
        </w:rPr>
        <w:t>
      5) сарқынды сулар - адамның шарушылық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r>
        <w:br/>
      </w:r>
      <w:r>
        <w:rPr>
          <w:rFonts w:ascii="Times New Roman"/>
          <w:b w:val="false"/>
          <w:i w:val="false"/>
          <w:color w:val="000000"/>
          <w:sz w:val="28"/>
        </w:rPr>
        <w:t>
</w:t>
      </w:r>
      <w:r>
        <w:rPr>
          <w:rFonts w:ascii="Times New Roman"/>
          <w:b w:val="false"/>
          <w:i w:val="false"/>
          <w:color w:val="000000"/>
          <w:sz w:val="28"/>
        </w:rPr>
        <w:t>
      6) су – су объектілерінде жинақталған барлық сулардың жиынтығы;</w:t>
      </w:r>
      <w:r>
        <w:br/>
      </w:r>
      <w:r>
        <w:rPr>
          <w:rFonts w:ascii="Times New Roman"/>
          <w:b w:val="false"/>
          <w:i w:val="false"/>
          <w:color w:val="000000"/>
          <w:sz w:val="28"/>
        </w:rPr>
        <w:t>
</w:t>
      </w:r>
      <w:r>
        <w:rPr>
          <w:rFonts w:ascii="Times New Roman"/>
          <w:b w:val="false"/>
          <w:i w:val="false"/>
          <w:color w:val="000000"/>
          <w:sz w:val="28"/>
        </w:rPr>
        <w:t>
      7)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r>
        <w:br/>
      </w:r>
      <w:r>
        <w:rPr>
          <w:rFonts w:ascii="Times New Roman"/>
          <w:b w:val="false"/>
          <w:i w:val="false"/>
          <w:color w:val="000000"/>
          <w:sz w:val="28"/>
        </w:rPr>
        <w:t>
</w:t>
      </w:r>
      <w:r>
        <w:rPr>
          <w:rFonts w:ascii="Times New Roman"/>
          <w:b w:val="false"/>
          <w:i w:val="false"/>
          <w:color w:val="000000"/>
          <w:sz w:val="28"/>
        </w:rPr>
        <w:t>
      8)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Ортақ су пайдалануға мынадай су объектілерін пайдалану жатады:</w:t>
      </w:r>
      <w:r>
        <w:br/>
      </w:r>
      <w:r>
        <w:rPr>
          <w:rFonts w:ascii="Times New Roman"/>
          <w:b w:val="false"/>
          <w:i w:val="false"/>
          <w:color w:val="000000"/>
          <w:sz w:val="28"/>
        </w:rPr>
        <w:t>
</w:t>
      </w:r>
      <w:r>
        <w:rPr>
          <w:rFonts w:ascii="Times New Roman"/>
          <w:b w:val="false"/>
          <w:i w:val="false"/>
          <w:color w:val="000000"/>
          <w:sz w:val="28"/>
        </w:rPr>
        <w:t>
      1) техникалық құралдарды қолданбай, жерүсті көздерінен су алу кезінде;</w:t>
      </w:r>
      <w:r>
        <w:br/>
      </w:r>
      <w:r>
        <w:rPr>
          <w:rFonts w:ascii="Times New Roman"/>
          <w:b w:val="false"/>
          <w:i w:val="false"/>
          <w:color w:val="000000"/>
          <w:sz w:val="28"/>
        </w:rPr>
        <w:t>
</w:t>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w:t>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w:t>
      </w:r>
      <w:r>
        <w:rPr>
          <w:rFonts w:ascii="Times New Roman"/>
          <w:b w:val="false"/>
          <w:i w:val="false"/>
          <w:color w:val="000000"/>
          <w:sz w:val="28"/>
        </w:rPr>
        <w:t>
      4) мал суару үшін.</w:t>
      </w:r>
      <w:r>
        <w:br/>
      </w:r>
      <w:r>
        <w:rPr>
          <w:rFonts w:ascii="Times New Roman"/>
          <w:b w:val="false"/>
          <w:i w:val="false"/>
          <w:color w:val="000000"/>
          <w:sz w:val="28"/>
        </w:rPr>
        <w:t>
      Ортақ су пайдалану ортақ су пайдаланылатын су объектілерінде де, ортақ пайдалануға жатпайтын су объектілерінде де жүзеге асырылады және арнайы рұқсат болуын талап етпейді.Қазақстан Республикасының 2003 жылғы 9 шілдедегі Су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рұқсат етілмейді.</w:t>
      </w:r>
      <w:r>
        <w:br/>
      </w:r>
      <w:r>
        <w:rPr>
          <w:rFonts w:ascii="Times New Roman"/>
          <w:b w:val="false"/>
          <w:i w:val="false"/>
          <w:color w:val="000000"/>
          <w:sz w:val="28"/>
        </w:rPr>
        <w:t>
</w:t>
      </w:r>
      <w:r>
        <w:rPr>
          <w:rFonts w:ascii="Times New Roman"/>
          <w:b w:val="false"/>
          <w:i w:val="false"/>
          <w:color w:val="000000"/>
          <w:sz w:val="28"/>
        </w:rPr>
        <w:t>
      4. Осы Қағида Маңғыстау облысының әкімшілік-аумақтық шекараларында орналасқан су объектілерінде ортақ су пайдалану тәртібін анықтайды және меншік нысанына қарамастан,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5. Су объектілерінде ортақ су пайдалану бойынша қызметтерді үйлестіруді және ұйымдастыруды Маңғыстау облысының жергілікті атқарушы органдарының лауазымды тұлғалары, су қорын пайдалану және қорғау саласындағы уәкілетті органдары, су пайдалану мекемелері мен кәсіпорындарының басшылары жүзеге асырады.</w:t>
      </w:r>
      <w:r>
        <w:br/>
      </w:r>
      <w:r>
        <w:rPr>
          <w:rFonts w:ascii="Times New Roman"/>
          <w:b w:val="false"/>
          <w:i w:val="false"/>
          <w:color w:val="000000"/>
          <w:sz w:val="28"/>
        </w:rPr>
        <w:t>
</w:t>
      </w:r>
      <w:r>
        <w:rPr>
          <w:rFonts w:ascii="Times New Roman"/>
          <w:b w:val="false"/>
          <w:i w:val="false"/>
          <w:color w:val="000000"/>
          <w:sz w:val="28"/>
        </w:rPr>
        <w:t>
      6. Халықтың экологиялық, техникалық және санитарлық - эпидемиологиялық қауіпсіздігі мақсатында мынадай жерлерде тыйым салынады деп белгіленсін;</w:t>
      </w:r>
      <w:r>
        <w:br/>
      </w:r>
      <w:r>
        <w:rPr>
          <w:rFonts w:ascii="Times New Roman"/>
          <w:b w:val="false"/>
          <w:i w:val="false"/>
          <w:color w:val="000000"/>
          <w:sz w:val="28"/>
        </w:rPr>
        <w:t>
</w:t>
      </w:r>
      <w:r>
        <w:rPr>
          <w:rFonts w:ascii="Times New Roman"/>
          <w:b w:val="false"/>
          <w:i w:val="false"/>
          <w:color w:val="000000"/>
          <w:sz w:val="28"/>
        </w:rPr>
        <w:t>
      1) халықтың шомылуы;</w:t>
      </w:r>
      <w:r>
        <w:br/>
      </w:r>
      <w:r>
        <w:rPr>
          <w:rFonts w:ascii="Times New Roman"/>
          <w:b w:val="false"/>
          <w:i w:val="false"/>
          <w:color w:val="000000"/>
          <w:sz w:val="28"/>
        </w:rPr>
        <w:t>
      ескерту және тыйым салу белгілері орнатылған жерлерде;</w:t>
      </w:r>
      <w:r>
        <w:br/>
      </w:r>
      <w:r>
        <w:rPr>
          <w:rFonts w:ascii="Times New Roman"/>
          <w:b w:val="false"/>
          <w:i w:val="false"/>
          <w:color w:val="000000"/>
          <w:sz w:val="28"/>
        </w:rPr>
        <w:t>
      шлюздерге,гидроэлектростанцияларға, ағынды суды жіберетінорындарға,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r>
        <w:br/>
      </w:r>
      <w:r>
        <w:rPr>
          <w:rFonts w:ascii="Times New Roman"/>
          <w:b w:val="false"/>
          <w:i w:val="false"/>
          <w:color w:val="000000"/>
          <w:sz w:val="28"/>
        </w:rPr>
        <w:t>
      температурасы төмен жерасты сулары шығатын, су иірімдері мен шұңқыр жерлерде;</w:t>
      </w:r>
      <w:r>
        <w:br/>
      </w:r>
      <w:r>
        <w:rPr>
          <w:rFonts w:ascii="Times New Roman"/>
          <w:b w:val="false"/>
          <w:i w:val="false"/>
          <w:color w:val="000000"/>
          <w:sz w:val="28"/>
        </w:rPr>
        <w:t>
      судың ағысы секундына 0,5 метрден асатын жерлерде;</w:t>
      </w:r>
      <w:r>
        <w:br/>
      </w:r>
      <w:r>
        <w:rPr>
          <w:rFonts w:ascii="Times New Roman"/>
          <w:b w:val="false"/>
          <w:i w:val="false"/>
          <w:color w:val="000000"/>
          <w:sz w:val="28"/>
        </w:rPr>
        <w:t>
      сазбалшықты учаскелерде, сондай - ақ қолайсыз және қауіпті табиғи факторлары бар кезде (жағалауы жайпақ, құлама жарсыз және шұңқырсыз, ал су айдынының түбі құмды, шалаңсыз, балдырсыз, бұталарсыз және үшкір тастарсыз болуға тиісті).</w:t>
      </w:r>
      <w:r>
        <w:br/>
      </w:r>
      <w:r>
        <w:rPr>
          <w:rFonts w:ascii="Times New Roman"/>
          <w:b w:val="false"/>
          <w:i w:val="false"/>
          <w:color w:val="000000"/>
          <w:sz w:val="28"/>
        </w:rPr>
        <w:t>
</w:t>
      </w:r>
      <w:r>
        <w:rPr>
          <w:rFonts w:ascii="Times New Roman"/>
          <w:b w:val="false"/>
          <w:i w:val="false"/>
          <w:color w:val="000000"/>
          <w:sz w:val="28"/>
        </w:rPr>
        <w:t>
      2) халықтың санитарлық-эпидемиологиялық салауаттылығы саласындағы уәкілетті органның оң қорытындысынсыз және облыстың жергілікті атқарушы органында міндетті тіркелмеген тікелей жерүсті және жерасты су объектілерінен ауыз суға және тұрмыстық қажеттіліктер үшін су алуға;</w:t>
      </w:r>
      <w:r>
        <w:br/>
      </w:r>
      <w:r>
        <w:rPr>
          <w:rFonts w:ascii="Times New Roman"/>
          <w:b w:val="false"/>
          <w:i w:val="false"/>
          <w:color w:val="000000"/>
          <w:sz w:val="28"/>
        </w:rPr>
        <w:t>
</w:t>
      </w:r>
      <w:r>
        <w:rPr>
          <w:rFonts w:ascii="Times New Roman"/>
          <w:b w:val="false"/>
          <w:i w:val="false"/>
          <w:color w:val="000000"/>
          <w:sz w:val="28"/>
        </w:rPr>
        <w:t>
      3) санитарлық қорғау аймақтарында және суат алаңдары мен су объектілерінің ластануы мен қоқыстануын болғызбайтын басқа да құрылғылар болмаған жағдайда су объектілерін ортақ су пайдалану тәртібінде мал суару үшін пайдалануға;</w:t>
      </w:r>
      <w:r>
        <w:br/>
      </w:r>
      <w:r>
        <w:rPr>
          <w:rFonts w:ascii="Times New Roman"/>
          <w:b w:val="false"/>
          <w:i w:val="false"/>
          <w:color w:val="000000"/>
          <w:sz w:val="28"/>
        </w:rPr>
        <w:t>
</w:t>
      </w:r>
      <w:r>
        <w:rPr>
          <w:rFonts w:ascii="Times New Roman"/>
          <w:b w:val="false"/>
          <w:i w:val="false"/>
          <w:color w:val="000000"/>
          <w:sz w:val="28"/>
        </w:rPr>
        <w:t>
      4) адамдар көп шоғырланатын жерлердегі су айдындарында зардап шеккендерді құтқару үшін пайдаланатын шағын кемелер мен жабдықтардан басқа, шағын кемелер мен басқа да жүзу құралдарында жүзу.</w:t>
      </w:r>
      <w:r>
        <w:br/>
      </w:r>
      <w:r>
        <w:rPr>
          <w:rFonts w:ascii="Times New Roman"/>
          <w:b w:val="false"/>
          <w:i w:val="false"/>
          <w:color w:val="000000"/>
          <w:sz w:val="28"/>
        </w:rPr>
        <w:t>
</w:t>
      </w:r>
      <w:r>
        <w:rPr>
          <w:rFonts w:ascii="Times New Roman"/>
          <w:b w:val="false"/>
          <w:i w:val="false"/>
          <w:color w:val="000000"/>
          <w:sz w:val="28"/>
        </w:rPr>
        <w:t>
      7. Адамдар көп шоғырланатын жерлердегі су айдынындағы суды жыл сайын, шомылу маусымы басталар алдында кемінде екі рет химиялық және микробиологиялық көрсеткіштер бойынша химиялық және микробилогиялық тексеруден өткізу қажет.</w:t>
      </w:r>
      <w:r>
        <w:br/>
      </w:r>
      <w:r>
        <w:rPr>
          <w:rFonts w:ascii="Times New Roman"/>
          <w:b w:val="false"/>
          <w:i w:val="false"/>
          <w:color w:val="000000"/>
          <w:sz w:val="28"/>
        </w:rPr>
        <w:t>
      Шомылу маусымы кезеңінде су айдынындағы су айына кемінде екі рет химиялық - микробиологиялық тексеруден өткізіледі (сынама кемінде екі жерден алынады).</w:t>
      </w:r>
      <w:r>
        <w:br/>
      </w:r>
      <w:r>
        <w:rPr>
          <w:rFonts w:ascii="Times New Roman"/>
          <w:b w:val="false"/>
          <w:i w:val="false"/>
          <w:color w:val="000000"/>
          <w:sz w:val="28"/>
        </w:rPr>
        <w:t>
      Су шомылу аймағынан бір километр (бұдан әрі – км) жоғары ара қашықтықтағы ағыннан және шомылу аймағының екі жағынан 0,1 - 1,0 км ара қашықтықтағы су айдынынан, сондай - ақ, шомылу аймағының шекараларынан алынады.</w:t>
      </w:r>
      <w:r>
        <w:br/>
      </w:r>
      <w:r>
        <w:rPr>
          <w:rFonts w:ascii="Times New Roman"/>
          <w:b w:val="false"/>
          <w:i w:val="false"/>
          <w:color w:val="000000"/>
          <w:sz w:val="28"/>
        </w:rPr>
        <w:t>
</w:t>
      </w:r>
      <w:r>
        <w:rPr>
          <w:rFonts w:ascii="Times New Roman"/>
          <w:b w:val="false"/>
          <w:i w:val="false"/>
          <w:color w:val="000000"/>
          <w:sz w:val="28"/>
        </w:rPr>
        <w:t>
      8. Шомылуға арналған су бетінің шекаралары қызыл түсті қалқитын белгілермен белгіленеді.</w:t>
      </w:r>
      <w:r>
        <w:br/>
      </w:r>
      <w:r>
        <w:rPr>
          <w:rFonts w:ascii="Times New Roman"/>
          <w:b w:val="false"/>
          <w:i w:val="false"/>
          <w:color w:val="000000"/>
          <w:sz w:val="28"/>
        </w:rPr>
        <w:t>
</w:t>
      </w:r>
      <w:r>
        <w:rPr>
          <w:rFonts w:ascii="Times New Roman"/>
          <w:b w:val="false"/>
          <w:i w:val="false"/>
          <w:color w:val="000000"/>
          <w:sz w:val="28"/>
        </w:rPr>
        <w:t>
      9. Мемлекеттің қауіпсіздігін және еліміздің қорғанысын, халықтың денсаулығын, қоршаған ортаны және тарихи - мәдени мұраларды, басқа тұлғалардың заңды және құқықтық мүдделерін Қазақстан Республикасының заңнамаларына сәйкес қорғауды қамтамасыз ету мақсатында жекелеген су объектілерін немесе олардың бөліктерін пайдалану шектелуі, тоқтатылуы немесе тыйым салынуы мүмкін.</w:t>
      </w:r>
      <w:r>
        <w:br/>
      </w:r>
      <w:r>
        <w:rPr>
          <w:rFonts w:ascii="Times New Roman"/>
          <w:b w:val="false"/>
          <w:i w:val="false"/>
          <w:color w:val="000000"/>
          <w:sz w:val="28"/>
        </w:rPr>
        <w:t>
</w:t>
      </w:r>
      <w:r>
        <w:rPr>
          <w:rFonts w:ascii="Times New Roman"/>
          <w:b w:val="false"/>
          <w:i w:val="false"/>
          <w:color w:val="000000"/>
          <w:sz w:val="28"/>
        </w:rPr>
        <w:t>
      10. Ортақ су пайдаланудың шарттарын немесе тыйым салуды белгілеу үшін дербес немесе бірлесе су пайдалануды жүзеге асыратын су пайдаланушы облыстық мәслихатқа ортақ су пайдалану шарттарын белгілеу немесе тыйым салу қажеттілігін негіздейтін ұсыныс енгізеді.</w:t>
      </w:r>
      <w:r>
        <w:br/>
      </w:r>
      <w:r>
        <w:rPr>
          <w:rFonts w:ascii="Times New Roman"/>
          <w:b w:val="false"/>
          <w:i w:val="false"/>
          <w:color w:val="000000"/>
          <w:sz w:val="28"/>
        </w:rPr>
        <w:t>
</w:t>
      </w:r>
      <w:r>
        <w:rPr>
          <w:rFonts w:ascii="Times New Roman"/>
          <w:b w:val="false"/>
          <w:i w:val="false"/>
          <w:color w:val="000000"/>
          <w:sz w:val="28"/>
        </w:rPr>
        <w:t>
      11. Ортақ су пайдаланудың шарттары немесе тыйым салуды белгілеу негізсіз болған жағдайда, облыстық мәслихат ұсынылған ортақ су пайдаланудың шарттарын немесе тыйым салуды белгілеуден бас тарту себептерін түсіндіре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
      12. Облыстық мәслихат шомылуға тыйым салу және ортақ су пайдаланудың басқа да шарттары туралы бұқаралық ақпарат құралдары арқылы халықты хабардар етеді, арнайы ақпараттық белгілер қоюды су пайдаланушы жүзеге асырады.</w:t>
      </w:r>
      <w:r>
        <w:br/>
      </w:r>
      <w:r>
        <w:rPr>
          <w:rFonts w:ascii="Times New Roman"/>
          <w:b w:val="false"/>
          <w:i w:val="false"/>
          <w:color w:val="000000"/>
          <w:sz w:val="28"/>
        </w:rPr>
        <w:t>
</w:t>
      </w:r>
      <w:r>
        <w:rPr>
          <w:rFonts w:ascii="Times New Roman"/>
          <w:b w:val="false"/>
          <w:i w:val="false"/>
          <w:color w:val="000000"/>
          <w:sz w:val="28"/>
        </w:rPr>
        <w:t>
      13. Ортақ су пайдалануға тыйым салу немесе шектеу жөніндегі ақпараттық белгілерді орнату шығындарын осы су объектілері дербес немесе бірлесіп пайдалануға берілген жеке және заңды тұлғалар көтереді.</w:t>
      </w:r>
      <w:r>
        <w:br/>
      </w:r>
      <w:r>
        <w:rPr>
          <w:rFonts w:ascii="Times New Roman"/>
          <w:b w:val="false"/>
          <w:i w:val="false"/>
          <w:color w:val="000000"/>
          <w:sz w:val="28"/>
        </w:rPr>
        <w:t>
</w:t>
      </w:r>
      <w:r>
        <w:rPr>
          <w:rFonts w:ascii="Times New Roman"/>
          <w:b w:val="false"/>
          <w:i w:val="false"/>
          <w:color w:val="000000"/>
          <w:sz w:val="28"/>
        </w:rPr>
        <w:t>
      14. Бекітілмеген су объектілерінде осы Қағидаларды бұзғаны үшін айыппұл мөлшері туралы ескертулер бар тыйым салу белгілерін, плакаттар орнатуды жергілікті атқарушы органдар қамтамасыз етеді.</w:t>
      </w:r>
      <w:r>
        <w:br/>
      </w:r>
      <w:r>
        <w:rPr>
          <w:rFonts w:ascii="Times New Roman"/>
          <w:b w:val="false"/>
          <w:i w:val="false"/>
          <w:color w:val="000000"/>
          <w:sz w:val="28"/>
        </w:rPr>
        <w:t>
</w:t>
      </w:r>
      <w:r>
        <w:rPr>
          <w:rFonts w:ascii="Times New Roman"/>
          <w:b w:val="false"/>
          <w:i w:val="false"/>
          <w:color w:val="000000"/>
          <w:sz w:val="28"/>
        </w:rPr>
        <w:t>
      15. Су объектілерін мал суару үшін пайдалануға санитарлық қорғау аймақтарынан, сондай-ақ, көпшілік демалу орындарынан, мәдени - тұрмыстық, рекреациялық және спорттық мақсаттағы жерлерден тыс жерде және суат алаңдары мен су объектілерінің ластануы мен қоқыстануын болғызбайтын басқа да құрылғылар болған жағдайда ортақ су пайдалану тәртібімен жол беріледі.</w:t>
      </w:r>
      <w:r>
        <w:br/>
      </w:r>
      <w:r>
        <w:rPr>
          <w:rFonts w:ascii="Times New Roman"/>
          <w:b w:val="false"/>
          <w:i w:val="false"/>
          <w:color w:val="000000"/>
          <w:sz w:val="28"/>
        </w:rPr>
        <w:t>
      Суат алаңдарын жайластыру жөнінде іс - шараларды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16. Су пайдаланушылар мынадай су қорғау іс - шараларын жүзеге асырады:</w:t>
      </w:r>
      <w:r>
        <w:br/>
      </w:r>
      <w:r>
        <w:rPr>
          <w:rFonts w:ascii="Times New Roman"/>
          <w:b w:val="false"/>
          <w:i w:val="false"/>
          <w:color w:val="000000"/>
          <w:sz w:val="28"/>
        </w:rPr>
        <w:t>
      белгіленген нормативтерден асатын зиянды заттардың ағызылуына, жерүсті және жерасты суларынан су жинау алаңының ластануына, санитарлық - эпидемиологиялық қадағалау саласындағы уәкілетті органның шешімінсіз ауыз су сапасындағы суды өндірістік және басқа мұқтаждарға пайдалануға жол бермейді.</w:t>
      </w:r>
      <w:r>
        <w:br/>
      </w:r>
      <w:r>
        <w:rPr>
          <w:rFonts w:ascii="Times New Roman"/>
          <w:b w:val="false"/>
          <w:i w:val="false"/>
          <w:color w:val="000000"/>
          <w:sz w:val="28"/>
        </w:rPr>
        <w:t>
</w:t>
      </w:r>
      <w:r>
        <w:rPr>
          <w:rFonts w:ascii="Times New Roman"/>
          <w:b w:val="false"/>
          <w:i w:val="false"/>
          <w:color w:val="000000"/>
          <w:sz w:val="28"/>
        </w:rPr>
        <w:t>
      17. Су шаруашылығы құрылғыларының меншік иелері Қазақстан Республикасының қолданыстағы заңнамасына сәйкес олардың техникалық жай - күйінің қауіпсіздігі үшін жауапкершілікте болады.</w:t>
      </w:r>
      <w:r>
        <w:br/>
      </w:r>
      <w:r>
        <w:rPr>
          <w:rFonts w:ascii="Times New Roman"/>
          <w:b w:val="false"/>
          <w:i w:val="false"/>
          <w:color w:val="000000"/>
          <w:sz w:val="28"/>
        </w:rPr>
        <w:t>
</w:t>
      </w:r>
      <w:r>
        <w:rPr>
          <w:rFonts w:ascii="Times New Roman"/>
          <w:b w:val="false"/>
          <w:i w:val="false"/>
          <w:color w:val="000000"/>
          <w:sz w:val="28"/>
        </w:rPr>
        <w:t>
      18. Суда азаматтардың қауіпсіздігін сақтау, су объектілері иелерінің, су пайдаланушылар мен ұйымдардың меншік нысанына қарамастан міндеттері мен жауапкершіліктері Қазақстан Республикасының қолданыстағы заңнамасымен анықталады.</w:t>
      </w:r>
      <w:r>
        <w:br/>
      </w:r>
      <w:r>
        <w:rPr>
          <w:rFonts w:ascii="Times New Roman"/>
          <w:b w:val="false"/>
          <w:i w:val="false"/>
          <w:color w:val="000000"/>
          <w:sz w:val="28"/>
        </w:rPr>
        <w:t>
</w:t>
      </w:r>
      <w:r>
        <w:rPr>
          <w:rFonts w:ascii="Times New Roman"/>
          <w:b w:val="false"/>
          <w:i w:val="false"/>
          <w:color w:val="000000"/>
          <w:sz w:val="28"/>
        </w:rPr>
        <w:t>
      19. Кеме қатынасы қауіпсіздігі, адамдардың өмірі мен денсаулығын қорғау, жүктердің сақталуы мақсатында жүзеге асырылатын кеме қозғалысын шектеу немесе тыйым салу,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және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 xml:space="preserve">
      20. Осы Қағиданың сақталуын бақылауды өз құзыреттері шегінде ішкі істер және санитарлық-эпидемиологиялық қадағалау органдары жүзеге асырады. </w:t>
      </w:r>
      <w:r>
        <w:br/>
      </w:r>
      <w:r>
        <w:rPr>
          <w:rFonts w:ascii="Times New Roman"/>
          <w:b w:val="false"/>
          <w:i w:val="false"/>
          <w:color w:val="000000"/>
          <w:sz w:val="28"/>
        </w:rPr>
        <w:t>
</w:t>
      </w:r>
      <w:r>
        <w:rPr>
          <w:rFonts w:ascii="Times New Roman"/>
          <w:b w:val="false"/>
          <w:i w:val="false"/>
          <w:color w:val="000000"/>
          <w:sz w:val="28"/>
        </w:rPr>
        <w:t>
      21. Осы Қағиданы бұзғаны үшін кінәлі адамдар Қазақстан Республикасының 2001 жылғы 30 қаңтардағы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Кодексіне сәйкес жауапкершілікке тартылады.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