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031f2" w14:textId="37031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2013 жылға халықтың нысаналы топтарына жататын адамдардың қосымша тізбесін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Ақтау қалалық әкімдігінің 2013 жылғы 05 наурыздағы № 357 қаулысы. Маңғыстау облысының Әділет департаментінде 2013 жылғы 04 сәуірде   № 2237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№ 148 - ІІ «Қазақстан Республикасындағы жергiлiктi мемлекеттiк басқару және өзін - өзі басқару туралы» Заңының 31 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2001 жылғы 23 қаңтардағы № 149 «Халықты жұмыспен қамту туралы» Заңының 5 бабы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7 бабы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2013 жылға халықтың нысаналы топтарына жататын адамдардың  қосымша тізбесі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21 жастан 29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50 жастан асқан әйелдер;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55 жастан асқан ерлер;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ұзақ уақыт бойы (бір жылдан астам) жұмыс жасамаған тұлғалар.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«Ақтау қалалық жұмыспен қамту және әлеуметтік бағдарламалар  бөлімі» мемлекеттік мекемесі (Г.Н. Хайрлиева) осы қаулы тіркелгеннен кейін оның интернет - ресурста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қала әкiмiнiң орынбасары Р.Т. Елтизаровқа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әкiмi                              Е. Жаңбыршин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