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8940" w14:textId="fb08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Боранқұл ауылының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2013 жылғы 25 қарашадағы № 18/117 шешімі. Маңғыстау облысының Әділет департаментінде 2013 жылғы 27 желтоқсанда № 2325 болып тіркелді. Күші жойылды-Маңғыстау облысы Бейнеу аудандық мәслихатының 2023 жылғы 18 тамыздағы № 5/52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18.08.2023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Ескерту. Шешімнің тақырыбы жаңа редакцияда - Маңғыстау облысы Бейнеу аудандық мәслихатының 14.02.2022 </w:t>
      </w:r>
      <w:r>
        <w:rPr>
          <w:rFonts w:ascii="Times New Roman"/>
          <w:b w:val="false"/>
          <w:i w:val="false"/>
          <w:color w:val="000000"/>
          <w:sz w:val="28"/>
        </w:rPr>
        <w:t>№ 16/157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және Боранқұл ауылының әкімімен әзірлегенген Боранқұл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қағидаларына сәйкес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Бейнеу аудандық мәслихатының 05.07.2017 </w:t>
      </w:r>
      <w:r>
        <w:rPr>
          <w:rFonts w:ascii="Times New Roman"/>
          <w:b w:val="false"/>
          <w:i w:val="false"/>
          <w:color w:val="000000"/>
          <w:sz w:val="28"/>
        </w:rPr>
        <w:t>№ 14/119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Боранқұл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05.07.2017 </w:t>
      </w:r>
      <w:r>
        <w:rPr>
          <w:rFonts w:ascii="Times New Roman"/>
          <w:b w:val="false"/>
          <w:i w:val="false"/>
          <w:color w:val="000000"/>
          <w:sz w:val="28"/>
        </w:rPr>
        <w:t>№ 14/119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Тарғынов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Ұлұқбанов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4" w:id="3"/>
    <w:p>
      <w:pPr>
        <w:spacing w:after="0"/>
        <w:ind w:left="0"/>
        <w:jc w:val="both"/>
      </w:pPr>
      <w:r>
        <w:rPr>
          <w:rFonts w:ascii="Times New Roman"/>
          <w:b w:val="false"/>
          <w:i w:val="false"/>
          <w:color w:val="000000"/>
          <w:sz w:val="28"/>
        </w:rPr>
        <w:t>
      Боранқұл селолық округінің әкімі</w:t>
      </w:r>
    </w:p>
    <w:bookmarkEnd w:id="3"/>
    <w:bookmarkStart w:name="z35" w:id="4"/>
    <w:p>
      <w:pPr>
        <w:spacing w:after="0"/>
        <w:ind w:left="0"/>
        <w:jc w:val="both"/>
      </w:pPr>
      <w:r>
        <w:rPr>
          <w:rFonts w:ascii="Times New Roman"/>
          <w:b w:val="false"/>
          <w:i w:val="false"/>
          <w:color w:val="000000"/>
          <w:sz w:val="28"/>
        </w:rPr>
        <w:t>
      А. Сиық</w:t>
      </w:r>
    </w:p>
    <w:bookmarkEnd w:id="4"/>
    <w:bookmarkStart w:name="z36" w:id="5"/>
    <w:p>
      <w:pPr>
        <w:spacing w:after="0"/>
        <w:ind w:left="0"/>
        <w:jc w:val="both"/>
      </w:pPr>
      <w:r>
        <w:rPr>
          <w:rFonts w:ascii="Times New Roman"/>
          <w:b w:val="false"/>
          <w:i w:val="false"/>
          <w:color w:val="000000"/>
          <w:sz w:val="28"/>
        </w:rPr>
        <w:t>
      25 қараша 2013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2013 жылғы 25 қарашадағы</w:t>
            </w:r>
            <w:r>
              <w:br/>
            </w:r>
            <w:r>
              <w:rPr>
                <w:rFonts w:ascii="Times New Roman"/>
                <w:b w:val="false"/>
                <w:i w:val="false"/>
                <w:color w:val="000000"/>
                <w:sz w:val="20"/>
              </w:rPr>
              <w:t>№ 18/117 шешімімен бекітілген</w:t>
            </w:r>
          </w:p>
        </w:tc>
      </w:tr>
    </w:tbl>
    <w:bookmarkStart w:name="z12" w:id="6"/>
    <w:p>
      <w:pPr>
        <w:spacing w:after="0"/>
        <w:ind w:left="0"/>
        <w:jc w:val="left"/>
      </w:pPr>
      <w:r>
        <w:rPr>
          <w:rFonts w:ascii="Times New Roman"/>
          <w:b/>
          <w:i w:val="false"/>
          <w:color w:val="000000"/>
        </w:rPr>
        <w:t xml:space="preserve"> Боранқұл ауылының жергілікті қоғамдастықтың бөлек жиындарын өткізудің қағидасы</w:t>
      </w:r>
    </w:p>
    <w:bookmarkEnd w:id="6"/>
    <w:p>
      <w:pPr>
        <w:spacing w:after="0"/>
        <w:ind w:left="0"/>
        <w:jc w:val="both"/>
      </w:pPr>
      <w:r>
        <w:rPr>
          <w:rFonts w:ascii="Times New Roman"/>
          <w:b w:val="false"/>
          <w:i w:val="false"/>
          <w:color w:val="ff0000"/>
          <w:sz w:val="28"/>
        </w:rPr>
        <w:t xml:space="preserve">
      Ескерту. Қағида жаңа редакцияда - Маңғыстау облысы Бейнеу аудандық мәслихатының 14.02.2022 </w:t>
      </w:r>
      <w:r>
        <w:rPr>
          <w:rFonts w:ascii="Times New Roman"/>
          <w:b w:val="false"/>
          <w:i w:val="false"/>
          <w:color w:val="ff0000"/>
          <w:sz w:val="28"/>
        </w:rPr>
        <w:t>№ 16/157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7"/>
    <w:p>
      <w:pPr>
        <w:spacing w:after="0"/>
        <w:ind w:left="0"/>
        <w:jc w:val="left"/>
      </w:pPr>
      <w:r>
        <w:rPr>
          <w:rFonts w:ascii="Times New Roman"/>
          <w:b/>
          <w:i w:val="false"/>
          <w:color w:val="000000"/>
        </w:rPr>
        <w:t xml:space="preserve"> 1-тарау. Жалпы ереже</w:t>
      </w:r>
    </w:p>
    <w:bookmarkEnd w:id="7"/>
    <w:bookmarkStart w:name="z14"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қағидасы "Қазақстан Республикасындағы жергілікті мемлекеттік басқару және өзін – өзі басқару туралы" Қазақстан Республикасы Заңының 39 - 3 бабының </w:t>
      </w:r>
      <w:r>
        <w:rPr>
          <w:rFonts w:ascii="Times New Roman"/>
          <w:b w:val="false"/>
          <w:i w:val="false"/>
          <w:color w:val="000000"/>
          <w:sz w:val="28"/>
        </w:rPr>
        <w:t>6 – тармағына</w:t>
      </w:r>
      <w:r>
        <w:rPr>
          <w:rFonts w:ascii="Times New Roman"/>
          <w:b w:val="false"/>
          <w:i w:val="false"/>
          <w:color w:val="000000"/>
          <w:sz w:val="28"/>
        </w:rPr>
        <w:t xml:space="preserve"> сәйкес әзірленді және Боранқұл ауылының аумағында бөлек жергілікті қоғамдастық жиынын өткізу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8"/>
    <w:bookmarkStart w:name="z15" w:id="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10"/>
    <w:bookmarkStart w:name="z17"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8"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Боранқұл ауылының аумағындағы учаскелерге (ауылдар,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Жергілікті қоғамдастықтың бөлек жиынын Боранқұл ауылының әкімі шақырады және ұйымдастырады.</w:t>
      </w:r>
    </w:p>
    <w:bookmarkEnd w:id="15"/>
    <w:bookmarkStart w:name="z22"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Боранқұл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Боранқұл ауылының әкімі ұйымдастырады.</w:t>
      </w:r>
    </w:p>
    <w:bookmarkEnd w:id="17"/>
    <w:bookmarkStart w:name="z24"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жиынының ашылуы алдында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9. Жергілікті қоғамдастықтың бөлек жиынын Боранқұл ауылының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Боранқұл ауылының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0" w:id="24"/>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Бейнеу аудандық мәслихаты бекіткен сандық құрамға сәйкес бөлек жергілікті қоғамдастық жиынына қатысушылар ұсынады.</w:t>
      </w:r>
    </w:p>
    <w:bookmarkEnd w:id="24"/>
    <w:bookmarkStart w:name="z3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Боранқұл ауылы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