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14ed" w14:textId="bd41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әкімдігінің 2013 жылғы 26 маусымдағы № 137 қаулысы. Маңғыстау облысының Әділет департаментінде 2013 жылғы 19 шілдеде № 2273 тіркелді. Күші жойылды-Маңғыстау облысы Қарақия ауданы әкімдігінің 2020 жылғы 16 қарашадағы № 240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16.11.2020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"Мемлекеттiк мүлiк туралы" 2011 жылғы 1 наурыздағы Қазақстан Республикасы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Республикасындағы жергiлiктi мемлекеттiк басқару және өзiн - өзi басқару туралы" 2001 жылғы 23 қаңтардағы Қазақстан Республикасы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Заңын іске асыру жөніндегі шаралар туралы" 2011 жылғы 18 сәуiрдегi № 49-ө Қазақстан Республикасы Премьер - Министрiнiң </w:t>
      </w:r>
      <w:r>
        <w:rPr>
          <w:rFonts w:ascii="Times New Roman"/>
          <w:b w:val="false"/>
          <w:i w:val="false"/>
          <w:color w:val="000000"/>
          <w:sz w:val="28"/>
        </w:rPr>
        <w:t>өкiмiне</w:t>
      </w:r>
      <w:r>
        <w:rPr>
          <w:rFonts w:ascii="Times New Roman"/>
          <w:b w:val="false"/>
          <w:i w:val="false"/>
          <w:color w:val="000000"/>
          <w:sz w:val="28"/>
        </w:rPr>
        <w:t xml:space="preserve"> сәйкес, аудан әкiмдiгі </w:t>
      </w:r>
      <w:r>
        <w:rPr>
          <w:rFonts w:ascii="Times New Roman"/>
          <w:b/>
          <w:i w:val="false"/>
          <w:color w:val="000000"/>
          <w:sz w:val="28"/>
        </w:rPr>
        <w:t>ҚАУЛЫ ЕТЕДI:</w:t>
      </w:r>
    </w:p>
    <w:bookmarkStart w:name="z2" w:id="0"/>
    <w:p>
      <w:pPr>
        <w:spacing w:after="0"/>
        <w:ind w:left="0"/>
        <w:jc w:val="both"/>
      </w:pPr>
      <w:r>
        <w:rPr>
          <w:rFonts w:ascii="Times New Roman"/>
          <w:b w:val="false"/>
          <w:i w:val="false"/>
          <w:color w:val="000000"/>
          <w:sz w:val="28"/>
        </w:rPr>
        <w:t>
      1. Қоса берiлiп отырған Коммуналдық меншiкке келiп түскен қараусыз қалған жануарларды келiп түсу және пайдалану қағидасы бекiтiлсiн.</w:t>
      </w:r>
    </w:p>
    <w:bookmarkEnd w:id="0"/>
    <w:bookmarkStart w:name="z3" w:id="1"/>
    <w:p>
      <w:pPr>
        <w:spacing w:after="0"/>
        <w:ind w:left="0"/>
        <w:jc w:val="both"/>
      </w:pPr>
      <w:r>
        <w:rPr>
          <w:rFonts w:ascii="Times New Roman"/>
          <w:b w:val="false"/>
          <w:i w:val="false"/>
          <w:color w:val="000000"/>
          <w:sz w:val="28"/>
        </w:rPr>
        <w:t>
      2. "Қарақия аудандық ауыл шаруашылығы және ветеринария бөлімі" мемлекеттік мекемесіне (Е. Бегниязов):</w:t>
      </w:r>
    </w:p>
    <w:bookmarkEnd w:id="1"/>
    <w:bookmarkStart w:name="z4" w:id="2"/>
    <w:p>
      <w:pPr>
        <w:spacing w:after="0"/>
        <w:ind w:left="0"/>
        <w:jc w:val="both"/>
      </w:pPr>
      <w:r>
        <w:rPr>
          <w:rFonts w:ascii="Times New Roman"/>
          <w:b w:val="false"/>
          <w:i w:val="false"/>
          <w:color w:val="000000"/>
          <w:sz w:val="28"/>
        </w:rPr>
        <w:t>
      1) қаулының әділет органдарында мемлекеттік тіркеуден өткізілуін;</w:t>
      </w:r>
    </w:p>
    <w:bookmarkEnd w:id="2"/>
    <w:bookmarkStart w:name="z5" w:id="3"/>
    <w:p>
      <w:pPr>
        <w:spacing w:after="0"/>
        <w:ind w:left="0"/>
        <w:jc w:val="both"/>
      </w:pPr>
      <w:r>
        <w:rPr>
          <w:rFonts w:ascii="Times New Roman"/>
          <w:b w:val="false"/>
          <w:i w:val="false"/>
          <w:color w:val="000000"/>
          <w:sz w:val="28"/>
        </w:rPr>
        <w:t>
      2) қаулының интернет - ресурста орналастырылуын қамтамасыз етсін.</w:t>
      </w:r>
    </w:p>
    <w:bookmarkEnd w:id="3"/>
    <w:bookmarkStart w:name="z6" w:id="4"/>
    <w:p>
      <w:pPr>
        <w:spacing w:after="0"/>
        <w:ind w:left="0"/>
        <w:jc w:val="both"/>
      </w:pPr>
      <w:r>
        <w:rPr>
          <w:rFonts w:ascii="Times New Roman"/>
          <w:b w:val="false"/>
          <w:i w:val="false"/>
          <w:color w:val="000000"/>
          <w:sz w:val="28"/>
        </w:rPr>
        <w:t>
      3. Осы қаулының орындалысын бақылау аудан әкімінің орынбасары Қ.Бековке жүктелсін.</w:t>
      </w:r>
    </w:p>
    <w:bookmarkEnd w:id="4"/>
    <w:bookmarkStart w:name="z7" w:id="5"/>
    <w:p>
      <w:pPr>
        <w:spacing w:after="0"/>
        <w:ind w:left="0"/>
        <w:jc w:val="both"/>
      </w:pPr>
      <w:r>
        <w:rPr>
          <w:rFonts w:ascii="Times New Roman"/>
          <w:b w:val="false"/>
          <w:i w:val="false"/>
          <w:color w:val="000000"/>
          <w:sz w:val="28"/>
        </w:rPr>
        <w:t>
      4. Осы қаулы мемлекеттiк тiркелген күннен бастап күшiне енедi және ол алғаш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Дауылбаев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ауыл шаруашылығы</w:t>
      </w:r>
    </w:p>
    <w:p>
      <w:pPr>
        <w:spacing w:after="0"/>
        <w:ind w:left="0"/>
        <w:jc w:val="both"/>
      </w:pPr>
      <w:r>
        <w:rPr>
          <w:rFonts w:ascii="Times New Roman"/>
          <w:b w:val="false"/>
          <w:i w:val="false"/>
          <w:color w:val="000000"/>
          <w:sz w:val="28"/>
        </w:rPr>
        <w:t xml:space="preserve">
      және ветеринария бөлімі" </w:t>
      </w:r>
    </w:p>
    <w:p>
      <w:pPr>
        <w:spacing w:after="0"/>
        <w:ind w:left="0"/>
        <w:jc w:val="both"/>
      </w:pPr>
      <w:r>
        <w:rPr>
          <w:rFonts w:ascii="Times New Roman"/>
          <w:b w:val="false"/>
          <w:i w:val="false"/>
          <w:color w:val="000000"/>
          <w:sz w:val="28"/>
        </w:rPr>
        <w:t>
      мемлекеттік мекемесінің</w:t>
      </w:r>
    </w:p>
    <w:p>
      <w:pPr>
        <w:spacing w:after="0"/>
        <w:ind w:left="0"/>
        <w:jc w:val="both"/>
      </w:pPr>
      <w:r>
        <w:rPr>
          <w:rFonts w:ascii="Times New Roman"/>
          <w:b w:val="false"/>
          <w:i w:val="false"/>
          <w:color w:val="000000"/>
          <w:sz w:val="28"/>
        </w:rPr>
        <w:t>
      басшысы Е.Бегниязов</w:t>
      </w:r>
    </w:p>
    <w:p>
      <w:pPr>
        <w:spacing w:after="0"/>
        <w:ind w:left="0"/>
        <w:jc w:val="both"/>
      </w:pPr>
      <w:r>
        <w:rPr>
          <w:rFonts w:ascii="Times New Roman"/>
          <w:b w:val="false"/>
          <w:i w:val="false"/>
          <w:color w:val="000000"/>
          <w:sz w:val="28"/>
        </w:rPr>
        <w:t>
      26 маусым 2013 жыл</w:t>
      </w:r>
    </w:p>
    <w:p>
      <w:pPr>
        <w:spacing w:after="0"/>
        <w:ind w:left="0"/>
        <w:jc w:val="both"/>
      </w:pPr>
      <w:r>
        <w:rPr>
          <w:rFonts w:ascii="Times New Roman"/>
          <w:b w:val="false"/>
          <w:i w:val="false"/>
          <w:color w:val="000000"/>
          <w:sz w:val="28"/>
        </w:rPr>
        <w:t>
      "Қарақия аудандық экономика</w:t>
      </w:r>
    </w:p>
    <w:p>
      <w:pPr>
        <w:spacing w:after="0"/>
        <w:ind w:left="0"/>
        <w:jc w:val="both"/>
      </w:pPr>
      <w:r>
        <w:rPr>
          <w:rFonts w:ascii="Times New Roman"/>
          <w:b w:val="false"/>
          <w:i w:val="false"/>
          <w:color w:val="000000"/>
          <w:sz w:val="28"/>
        </w:rPr>
        <w:t xml:space="preserve">
      және қаржы бөлімі" </w:t>
      </w:r>
    </w:p>
    <w:p>
      <w:pPr>
        <w:spacing w:after="0"/>
        <w:ind w:left="0"/>
        <w:jc w:val="both"/>
      </w:pPr>
      <w:r>
        <w:rPr>
          <w:rFonts w:ascii="Times New Roman"/>
          <w:b w:val="false"/>
          <w:i w:val="false"/>
          <w:color w:val="000000"/>
          <w:sz w:val="28"/>
        </w:rPr>
        <w:t>
      мемлекеттік мекемесінің</w:t>
      </w:r>
    </w:p>
    <w:p>
      <w:pPr>
        <w:spacing w:after="0"/>
        <w:ind w:left="0"/>
        <w:jc w:val="both"/>
      </w:pPr>
      <w:r>
        <w:rPr>
          <w:rFonts w:ascii="Times New Roman"/>
          <w:b w:val="false"/>
          <w:i w:val="false"/>
          <w:color w:val="000000"/>
          <w:sz w:val="28"/>
        </w:rPr>
        <w:t>
      басшысы Ә.Әбдіхалықова</w:t>
      </w:r>
    </w:p>
    <w:p>
      <w:pPr>
        <w:spacing w:after="0"/>
        <w:ind w:left="0"/>
        <w:jc w:val="both"/>
      </w:pPr>
      <w:r>
        <w:rPr>
          <w:rFonts w:ascii="Times New Roman"/>
          <w:b w:val="false"/>
          <w:i w:val="false"/>
          <w:color w:val="000000"/>
          <w:sz w:val="28"/>
        </w:rPr>
        <w:t>
      26 маусым 2013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26 маусымдағы № 137</w:t>
            </w:r>
            <w:r>
              <w:br/>
            </w:r>
            <w:r>
              <w:rPr>
                <w:rFonts w:ascii="Times New Roman"/>
                <w:b w:val="false"/>
                <w:i w:val="false"/>
                <w:color w:val="000000"/>
                <w:sz w:val="20"/>
              </w:rPr>
              <w:t>Қарақия ауданы әкімдігінің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Коммуналдық меншiкке келiп түскен қараусыз қалған жануарларды келiп түсу және пайдалану қағидасы</w:t>
      </w:r>
      <w:r>
        <w:br/>
      </w:r>
      <w:r>
        <w:rPr>
          <w:rFonts w:ascii="Times New Roman"/>
          <w:b/>
          <w:i w:val="false"/>
          <w:color w:val="000000"/>
        </w:rPr>
        <w:t>1. Жалпы ережелер</w:t>
      </w:r>
    </w:p>
    <w:bookmarkStart w:name="z9" w:id="6"/>
    <w:p>
      <w:pPr>
        <w:spacing w:after="0"/>
        <w:ind w:left="0"/>
        <w:jc w:val="both"/>
      </w:pPr>
      <w:r>
        <w:rPr>
          <w:rFonts w:ascii="Times New Roman"/>
          <w:b w:val="false"/>
          <w:i w:val="false"/>
          <w:color w:val="000000"/>
          <w:sz w:val="28"/>
        </w:rPr>
        <w:t xml:space="preserve">
      1. Осы қағида Қазақстан Республикасының 1994 жылғы 27 желтоқсандағы Азаматтық </w:t>
      </w:r>
      <w:r>
        <w:rPr>
          <w:rFonts w:ascii="Times New Roman"/>
          <w:b w:val="false"/>
          <w:i w:val="false"/>
          <w:color w:val="000000"/>
          <w:sz w:val="28"/>
        </w:rPr>
        <w:t>Кодексiне</w:t>
      </w:r>
      <w:r>
        <w:rPr>
          <w:rFonts w:ascii="Times New Roman"/>
          <w:b w:val="false"/>
          <w:i w:val="false"/>
          <w:color w:val="000000"/>
          <w:sz w:val="28"/>
        </w:rPr>
        <w:t>, "Мемлекеттiк мүлiк туралы" 2011 жылғы 1 наурыздағы Қазақстан Республикасының Заңына сәйкес жасақталды және коммуналдық меншiкке келiп түскен қараусыз қалған жануарларды келiп түсу және пайдалану тәртiбiн айқындайды.</w:t>
      </w:r>
    </w:p>
    <w:bookmarkEnd w:id="6"/>
    <w:bookmarkStart w:name="z10" w:id="7"/>
    <w:p>
      <w:pPr>
        <w:spacing w:after="0"/>
        <w:ind w:left="0"/>
        <w:jc w:val="both"/>
      </w:pPr>
      <w:r>
        <w:rPr>
          <w:rFonts w:ascii="Times New Roman"/>
          <w:b w:val="false"/>
          <w:i w:val="false"/>
          <w:color w:val="000000"/>
          <w:sz w:val="28"/>
        </w:rPr>
        <w:t xml:space="preserve">
      2. Қараусыз қалған жануарлар аудандық коммуналдық меншiкке Қазақстан Республикасының Азаматтық кодексiнiң </w:t>
      </w:r>
      <w:r>
        <w:rPr>
          <w:rFonts w:ascii="Times New Roman"/>
          <w:b w:val="false"/>
          <w:i w:val="false"/>
          <w:color w:val="000000"/>
          <w:sz w:val="28"/>
        </w:rPr>
        <w:t>246-бабына</w:t>
      </w:r>
      <w:r>
        <w:rPr>
          <w:rFonts w:ascii="Times New Roman"/>
          <w:b w:val="false"/>
          <w:i w:val="false"/>
          <w:color w:val="000000"/>
          <w:sz w:val="28"/>
        </w:rPr>
        <w:t xml:space="preserve"> сәйкес оларды ұстап алған адамдардың өз меншiгiне алудан бас тартқан жағдайда қабылданады.</w:t>
      </w:r>
    </w:p>
    <w:bookmarkEnd w:id="7"/>
    <w:bookmarkStart w:name="z11" w:id="8"/>
    <w:p>
      <w:pPr>
        <w:spacing w:after="0"/>
        <w:ind w:left="0"/>
        <w:jc w:val="left"/>
      </w:pPr>
      <w:r>
        <w:rPr>
          <w:rFonts w:ascii="Times New Roman"/>
          <w:b/>
          <w:i w:val="false"/>
          <w:color w:val="000000"/>
        </w:rPr>
        <w:t xml:space="preserve"> 2. Жануарлардың аудандық коммуналдық меншiкке түсуi</w:t>
      </w:r>
    </w:p>
    <w:bookmarkEnd w:id="8"/>
    <w:bookmarkStart w:name="z12" w:id="9"/>
    <w:p>
      <w:pPr>
        <w:spacing w:after="0"/>
        <w:ind w:left="0"/>
        <w:jc w:val="both"/>
      </w:pPr>
      <w:r>
        <w:rPr>
          <w:rFonts w:ascii="Times New Roman"/>
          <w:b w:val="false"/>
          <w:i w:val="false"/>
          <w:color w:val="000000"/>
          <w:sz w:val="28"/>
        </w:rPr>
        <w:t>
      3. Жануарлардың аудандық коммуналдық меншiкке түсуi тапсыру- қабылдау актiсi негiзiнде жүзеге асырылады. Тапсыру - қабылдау актiсi жануарларды тапсырған тұлғаның, тиiстi село, селолық округі аппаратының әкiмi (бұдан әрi – әкiм), "Қарақия аудандық ауыл шаруашылығы және ветеринария бөлiмi" мемлекеттiк мекемесi (бұдан әрi – ауыл шаруашылығы және ветеринария бөлiмi) және "Қарақия аудандық экономика және қаржы бөлiмi" мемлекеттiк мекемесiнiң (бұдан әрi – экономика және қаржы бөлiмi) жауапты қызметкерлерiнiң қатысуымен жасалады. Тапсыру - қабылдау актiсi экономика және қаржы бөлiмiнiң бастығымен немесе оны алмастыратын өкiлеттi тұлғамен бекiтіледi.</w:t>
      </w:r>
    </w:p>
    <w:bookmarkEnd w:id="9"/>
    <w:p>
      <w:pPr>
        <w:spacing w:after="0"/>
        <w:ind w:left="0"/>
        <w:jc w:val="both"/>
      </w:pPr>
      <w:r>
        <w:rPr>
          <w:rFonts w:ascii="Times New Roman"/>
          <w:b w:val="false"/>
          <w:i w:val="false"/>
          <w:color w:val="000000"/>
          <w:sz w:val="28"/>
        </w:rPr>
        <w:t>
      Тапсыру – қабылдау актiсiнде мiндеттi түрде аудандық коммуналдық меншiкке түсетiн жануарлардың жасы, тұқымы, түр - түсi, жынысы, күйi және саулығы көрсетiлуi тиiс.</w:t>
      </w:r>
    </w:p>
    <w:bookmarkStart w:name="z13" w:id="10"/>
    <w:p>
      <w:pPr>
        <w:spacing w:after="0"/>
        <w:ind w:left="0"/>
        <w:jc w:val="left"/>
      </w:pPr>
      <w:r>
        <w:rPr>
          <w:rFonts w:ascii="Times New Roman"/>
          <w:b/>
          <w:i w:val="false"/>
          <w:color w:val="000000"/>
        </w:rPr>
        <w:t xml:space="preserve"> 3. Жануарларды уақытша күтiмге алу</w:t>
      </w:r>
    </w:p>
    <w:bookmarkEnd w:id="10"/>
    <w:bookmarkStart w:name="z14" w:id="11"/>
    <w:p>
      <w:pPr>
        <w:spacing w:after="0"/>
        <w:ind w:left="0"/>
        <w:jc w:val="both"/>
      </w:pPr>
      <w:r>
        <w:rPr>
          <w:rFonts w:ascii="Times New Roman"/>
          <w:b w:val="false"/>
          <w:i w:val="false"/>
          <w:color w:val="000000"/>
          <w:sz w:val="28"/>
        </w:rPr>
        <w:t>
      4. Аудандық коммуналдық меншiкке түскен жануарлар оларды уақытша күтiмге алу үшiн әкiм анықтаған жеке адамдарға не шаруа немесе фермер қожалықтарына немесе мемлекеттiк заңды тұлғалардың қосалқы шаруашылықтарына 6 (алты) айға дейінгі мерзiмге келiсiм шарт негiзiнде бекiтiлiп берiледi.</w:t>
      </w:r>
    </w:p>
    <w:bookmarkEnd w:id="11"/>
    <w:bookmarkStart w:name="z15" w:id="12"/>
    <w:p>
      <w:pPr>
        <w:spacing w:after="0"/>
        <w:ind w:left="0"/>
        <w:jc w:val="both"/>
      </w:pPr>
      <w:r>
        <w:rPr>
          <w:rFonts w:ascii="Times New Roman"/>
          <w:b w:val="false"/>
          <w:i w:val="false"/>
          <w:color w:val="000000"/>
          <w:sz w:val="28"/>
        </w:rPr>
        <w:t>
      5. Әкiм жануарларды уақытша күтiмге алатын тұлғаларды анықтау кезiнде олардың жануарларды күтiмге алу жағдайына алдын - ала зерттеу жүргiзедi. Жануарларды уақытша күтiмге алушы тұлғаны анықтау кезiнде мiндеттi түрде күтiмге алатын тұлғаның жануарды бағып-күтетiн орын - жайының (қорасы, ауласы), құрал - сайманының, тәжiрибесiнiң болуы, сонымен қатар жануарларға адамгершiлiк тұрғыда қарай алатыны ескерiлуi тиiс.</w:t>
      </w:r>
    </w:p>
    <w:bookmarkEnd w:id="12"/>
    <w:p>
      <w:pPr>
        <w:spacing w:after="0"/>
        <w:ind w:left="0"/>
        <w:jc w:val="both"/>
      </w:pPr>
      <w:r>
        <w:rPr>
          <w:rFonts w:ascii="Times New Roman"/>
          <w:b w:val="false"/>
          <w:i w:val="false"/>
          <w:color w:val="000000"/>
          <w:sz w:val="28"/>
        </w:rPr>
        <w:t>
      Зерттеу қорытындысы экономика және қаржы бөлiмiне ұсыныспен қоса жолданады.</w:t>
      </w:r>
    </w:p>
    <w:bookmarkStart w:name="z16" w:id="13"/>
    <w:p>
      <w:pPr>
        <w:spacing w:after="0"/>
        <w:ind w:left="0"/>
        <w:jc w:val="both"/>
      </w:pPr>
      <w:r>
        <w:rPr>
          <w:rFonts w:ascii="Times New Roman"/>
          <w:b w:val="false"/>
          <w:i w:val="false"/>
          <w:color w:val="000000"/>
          <w:sz w:val="28"/>
        </w:rPr>
        <w:t>
      6. Жануарларды уақытша күтiмге алушы тұлғамен келiсiм шарт әкiмнiң ұсынысы негiзiнде экономика және қаржы бөлiмiмен жасақталады.</w:t>
      </w:r>
    </w:p>
    <w:bookmarkEnd w:id="13"/>
    <w:bookmarkStart w:name="z17" w:id="14"/>
    <w:p>
      <w:pPr>
        <w:spacing w:after="0"/>
        <w:ind w:left="0"/>
        <w:jc w:val="both"/>
      </w:pPr>
      <w:r>
        <w:rPr>
          <w:rFonts w:ascii="Times New Roman"/>
          <w:b w:val="false"/>
          <w:i w:val="false"/>
          <w:color w:val="000000"/>
          <w:sz w:val="28"/>
        </w:rPr>
        <w:t>
      7. Жануарларды күтiмге алу шығыны күтушi тұлғаға экономика және қаржы бөлiмiмен жергiлiктi бюджет есебiнен өтеледi. Өтеу шығынына сол елді мекендегі нарықтық бағамен белгiленген зоотехникалық нормаларға негiзделген жем - шөптiң құны және күтушiнiң еңбек ақысы кiредi. Күтушiнiң еңбек ақысының мөлшерi Қазақстан Республикасының Заңында белгiленген айлық жалақының ең төменгi мөлшерiнен кем болмауы және мемлекеттiк заңды тұлғалар қызметкерлерiнiң еңбегiне ақы төлеу жүйесiнде белгiленген мөлшерден артық болмауы тиiс. Өтеу шығынынан жануарларды пайдаланудан түскен пайда осы елдi мекендегi нарықтық бағамен есептеп шегерiледi.</w:t>
      </w:r>
    </w:p>
    <w:bookmarkEnd w:id="14"/>
    <w:bookmarkStart w:name="z18" w:id="15"/>
    <w:p>
      <w:pPr>
        <w:spacing w:after="0"/>
        <w:ind w:left="0"/>
        <w:jc w:val="both"/>
      </w:pPr>
      <w:r>
        <w:rPr>
          <w:rFonts w:ascii="Times New Roman"/>
          <w:b w:val="false"/>
          <w:i w:val="false"/>
          <w:color w:val="000000"/>
          <w:sz w:val="28"/>
        </w:rPr>
        <w:t>
      8. Жануарларды күтiмге алған тұлға олардың өлiм - жiтiмi мен жарамсыздығына кiнәлi болған жағдайда, сол жануардың құны мөлшерiнде жауапкершілікке тартылады.</w:t>
      </w:r>
    </w:p>
    <w:bookmarkEnd w:id="15"/>
    <w:bookmarkStart w:name="z19" w:id="16"/>
    <w:p>
      <w:pPr>
        <w:spacing w:after="0"/>
        <w:ind w:left="0"/>
        <w:jc w:val="both"/>
      </w:pPr>
      <w:r>
        <w:rPr>
          <w:rFonts w:ascii="Times New Roman"/>
          <w:b w:val="false"/>
          <w:i w:val="false"/>
          <w:color w:val="000000"/>
          <w:sz w:val="28"/>
        </w:rPr>
        <w:t>
      9. Аудандық коммуналдық меншiкке түскен жануарларды ветеринариялық қадағалау және жұқпалы ауруларға қарсы егу iс - шаралары ауыл шаруашылығы және ветеринария бөлiмiнiң қадағалауымен жүзеге асырылады. Ветеринариялық қадағалау және егу шығындары жергiлiктi бюджет есебiнен қаржыландырылады.</w:t>
      </w:r>
    </w:p>
    <w:bookmarkEnd w:id="16"/>
    <w:bookmarkStart w:name="z20" w:id="17"/>
    <w:p>
      <w:pPr>
        <w:spacing w:after="0"/>
        <w:ind w:left="0"/>
        <w:jc w:val="left"/>
      </w:pPr>
      <w:r>
        <w:rPr>
          <w:rFonts w:ascii="Times New Roman"/>
          <w:b/>
          <w:i w:val="false"/>
          <w:color w:val="000000"/>
        </w:rPr>
        <w:t xml:space="preserve"> 4. Жануарларды бағалау, есепке алу және бекiтiп беру</w:t>
      </w:r>
    </w:p>
    <w:bookmarkEnd w:id="17"/>
    <w:bookmarkStart w:name="z21" w:id="18"/>
    <w:p>
      <w:pPr>
        <w:spacing w:after="0"/>
        <w:ind w:left="0"/>
        <w:jc w:val="both"/>
      </w:pPr>
      <w:r>
        <w:rPr>
          <w:rFonts w:ascii="Times New Roman"/>
          <w:b w:val="false"/>
          <w:i w:val="false"/>
          <w:color w:val="000000"/>
          <w:sz w:val="28"/>
        </w:rPr>
        <w:t>
      10. Аудандық коммуналдық меншiкке түскен жануарларды одан әрi пайдалану үшiн оларды аудандық коммуналдық мүлiктер тiзбесiне енгiзу және бағалау (қайта бағалау) жүргiзiледi. Тiзбеге енгiзу және бағалау (қайта бағалау) жөнiндегi жұмыстарды Қазақстан Республикасы заңнамасында белгiленген тәртiппен экономика және қаржы бөлiмi жүзеге асырады.</w:t>
      </w:r>
    </w:p>
    <w:bookmarkEnd w:id="18"/>
    <w:bookmarkStart w:name="z22" w:id="19"/>
    <w:p>
      <w:pPr>
        <w:spacing w:after="0"/>
        <w:ind w:left="0"/>
        <w:jc w:val="both"/>
      </w:pPr>
      <w:r>
        <w:rPr>
          <w:rFonts w:ascii="Times New Roman"/>
          <w:b w:val="false"/>
          <w:i w:val="false"/>
          <w:color w:val="000000"/>
          <w:sz w:val="28"/>
        </w:rPr>
        <w:t>
      11. Бағалау жүзеге асырылғаннан кейiн жануарлар аудандық әкiмдiктiң қаулысы негізінде тиiстi әкiм аппаратының теңгерiмiне бекiтiлiп берiледi. Теңгерiмге қабылдау Қазақстан Республикасы Үкiметiмен белгiленген тәртiпте қабылдау - беру актiсiнің негiзiнде жүзеге асырылады.</w:t>
      </w:r>
    </w:p>
    <w:bookmarkEnd w:id="19"/>
    <w:bookmarkStart w:name="z23" w:id="20"/>
    <w:p>
      <w:pPr>
        <w:spacing w:after="0"/>
        <w:ind w:left="0"/>
        <w:jc w:val="left"/>
      </w:pPr>
      <w:r>
        <w:rPr>
          <w:rFonts w:ascii="Times New Roman"/>
          <w:b/>
          <w:i w:val="false"/>
          <w:color w:val="000000"/>
        </w:rPr>
        <w:t xml:space="preserve"> 5. Жануарларды одан әрi пайдалану</w:t>
      </w:r>
    </w:p>
    <w:bookmarkEnd w:id="20"/>
    <w:bookmarkStart w:name="z24" w:id="21"/>
    <w:p>
      <w:pPr>
        <w:spacing w:after="0"/>
        <w:ind w:left="0"/>
        <w:jc w:val="both"/>
      </w:pPr>
      <w:r>
        <w:rPr>
          <w:rFonts w:ascii="Times New Roman"/>
          <w:b w:val="false"/>
          <w:i w:val="false"/>
          <w:color w:val="000000"/>
          <w:sz w:val="28"/>
        </w:rPr>
        <w:t>
      12. Аудандық коммуналдық меншiкке түскен жануарлар мынадай тәсiлдердiң бiреуiмен пайдаланылады:</w:t>
      </w:r>
    </w:p>
    <w:bookmarkEnd w:id="21"/>
    <w:bookmarkStart w:name="z25" w:id="22"/>
    <w:p>
      <w:pPr>
        <w:spacing w:after="0"/>
        <w:ind w:left="0"/>
        <w:jc w:val="both"/>
      </w:pPr>
      <w:r>
        <w:rPr>
          <w:rFonts w:ascii="Times New Roman"/>
          <w:b w:val="false"/>
          <w:i w:val="false"/>
          <w:color w:val="000000"/>
          <w:sz w:val="28"/>
        </w:rPr>
        <w:t>
      1) қосалқы шаруашылығы бар мемлекеттiк заңды тұлғалардың теңгерiмiне өтеусiз беру;</w:t>
      </w:r>
    </w:p>
    <w:bookmarkEnd w:id="22"/>
    <w:bookmarkStart w:name="z26" w:id="23"/>
    <w:p>
      <w:pPr>
        <w:spacing w:after="0"/>
        <w:ind w:left="0"/>
        <w:jc w:val="both"/>
      </w:pPr>
      <w:r>
        <w:rPr>
          <w:rFonts w:ascii="Times New Roman"/>
          <w:b w:val="false"/>
          <w:i w:val="false"/>
          <w:color w:val="000000"/>
          <w:sz w:val="28"/>
        </w:rPr>
        <w:t>
      2) аукцион арқылы сату;</w:t>
      </w:r>
    </w:p>
    <w:bookmarkEnd w:id="23"/>
    <w:bookmarkStart w:name="z27" w:id="24"/>
    <w:p>
      <w:pPr>
        <w:spacing w:after="0"/>
        <w:ind w:left="0"/>
        <w:jc w:val="both"/>
      </w:pPr>
      <w:r>
        <w:rPr>
          <w:rFonts w:ascii="Times New Roman"/>
          <w:b w:val="false"/>
          <w:i w:val="false"/>
          <w:color w:val="000000"/>
          <w:sz w:val="28"/>
        </w:rPr>
        <w:t>
      3) сауда ұйымдары арқылы сату;</w:t>
      </w:r>
    </w:p>
    <w:bookmarkEnd w:id="24"/>
    <w:bookmarkStart w:name="z28" w:id="25"/>
    <w:p>
      <w:pPr>
        <w:spacing w:after="0"/>
        <w:ind w:left="0"/>
        <w:jc w:val="both"/>
      </w:pPr>
      <w:r>
        <w:rPr>
          <w:rFonts w:ascii="Times New Roman"/>
          <w:b w:val="false"/>
          <w:i w:val="false"/>
          <w:color w:val="000000"/>
          <w:sz w:val="28"/>
        </w:rPr>
        <w:t>
      4) жануарларды (ауыл шаруашылығы жануарлары мен үй құстарынан басқа) қорғайтын арнайы орындарға немесе жеке адамдарға өтеусiз беру.</w:t>
      </w:r>
    </w:p>
    <w:bookmarkEnd w:id="25"/>
    <w:bookmarkStart w:name="z29" w:id="26"/>
    <w:p>
      <w:pPr>
        <w:spacing w:after="0"/>
        <w:ind w:left="0"/>
        <w:jc w:val="both"/>
      </w:pPr>
      <w:r>
        <w:rPr>
          <w:rFonts w:ascii="Times New Roman"/>
          <w:b w:val="false"/>
          <w:i w:val="false"/>
          <w:color w:val="000000"/>
          <w:sz w:val="28"/>
        </w:rPr>
        <w:t>
      13. Аудандық коммуналдық меншiкке түскен жануарларды одан әрi пайдалану тәсiлiн әрбiр нақты жағдайда аудандық әкiмдiктiң қаулысымен құрылған комиссия (бұдан әрi - комиссия) уақытша күтiмге берiлген мерзiм iшiнде шешедi. Комиссия шешiмi хаттамамен рәсiмделедi.</w:t>
      </w:r>
    </w:p>
    <w:bookmarkEnd w:id="26"/>
    <w:bookmarkStart w:name="z30" w:id="27"/>
    <w:p>
      <w:pPr>
        <w:spacing w:after="0"/>
        <w:ind w:left="0"/>
        <w:jc w:val="left"/>
      </w:pPr>
      <w:r>
        <w:rPr>
          <w:rFonts w:ascii="Times New Roman"/>
          <w:b/>
          <w:i w:val="false"/>
          <w:color w:val="000000"/>
        </w:rPr>
        <w:t xml:space="preserve"> 6. Жануарларды бұрынғы меншiк иесiне қайтару</w:t>
      </w:r>
    </w:p>
    <w:bookmarkEnd w:id="27"/>
    <w:bookmarkStart w:name="z31" w:id="28"/>
    <w:p>
      <w:pPr>
        <w:spacing w:after="0"/>
        <w:ind w:left="0"/>
        <w:jc w:val="both"/>
      </w:pPr>
      <w:r>
        <w:rPr>
          <w:rFonts w:ascii="Times New Roman"/>
          <w:b w:val="false"/>
          <w:i w:val="false"/>
          <w:color w:val="000000"/>
          <w:sz w:val="28"/>
        </w:rPr>
        <w:t>
      14. Жануарлар аудандық коммуналдық меншiкке өткеннен кейiн олардың бұрынғы меншiк иесi келген жағдайда, осы жануарлардың бұрынғы меншiк иесiне үйiрсектiгi сақталғанын немесе жаңа меншiк иесiнiң оларға қатал не өзгедей мейiрiмсiз қарағанын дәлелдейтiн мән - жайлар анықталған жағдайда комиссияның келiсiмiмен, ал келiсiмге қол жеткiзiлмеген жағдайда сот шешiмiмен қайтарылуға жатады.</w:t>
      </w:r>
    </w:p>
    <w:bookmarkEnd w:id="28"/>
    <w:bookmarkStart w:name="z32" w:id="29"/>
    <w:p>
      <w:pPr>
        <w:spacing w:after="0"/>
        <w:ind w:left="0"/>
        <w:jc w:val="both"/>
      </w:pPr>
      <w:r>
        <w:rPr>
          <w:rFonts w:ascii="Times New Roman"/>
          <w:b w:val="false"/>
          <w:i w:val="false"/>
          <w:color w:val="000000"/>
          <w:sz w:val="28"/>
        </w:rPr>
        <w:t>
      15. Жануарларды қайтару бұрынғы меншiк иесiнiң оларды бағуға байланысты шығынды жергiлiктi бюджет кiрiсiне жануарларды пайдаланудан алынған табысты шегере отырып өтегеннен кейiн жүзеге асырылады.</w:t>
      </w:r>
    </w:p>
    <w:bookmarkEnd w:id="29"/>
    <w:bookmarkStart w:name="z33" w:id="30"/>
    <w:p>
      <w:pPr>
        <w:spacing w:after="0"/>
        <w:ind w:left="0"/>
        <w:jc w:val="both"/>
      </w:pPr>
      <w:r>
        <w:rPr>
          <w:rFonts w:ascii="Times New Roman"/>
          <w:b w:val="false"/>
          <w:i w:val="false"/>
          <w:color w:val="000000"/>
          <w:sz w:val="28"/>
        </w:rPr>
        <w:t>
      16. Жануарлар бұрынғы меншiк иесiнен оларды қайтару жөнiнде өтiнiш түскенге дейiн сатылып кеткен немесе басқа меншiк иесiне өтеусiз берiлiп кеткен жағдайда жануарларды сатудан түскен түсiм немесе оның құны жергiлiктi бюджет есебiнен өтеледi. Бұл жағдайда жануарды бағуға байланысты жұмсалған қаржының мөлшерi шегерiледi.</w:t>
      </w:r>
    </w:p>
    <w:bookmarkEnd w:id="30"/>
    <w:bookmarkStart w:name="z34" w:id="31"/>
    <w:p>
      <w:pPr>
        <w:spacing w:after="0"/>
        <w:ind w:left="0"/>
        <w:jc w:val="both"/>
      </w:pPr>
      <w:r>
        <w:rPr>
          <w:rFonts w:ascii="Times New Roman"/>
          <w:b w:val="false"/>
          <w:i w:val="false"/>
          <w:color w:val="000000"/>
          <w:sz w:val="28"/>
        </w:rPr>
        <w:t>
      17. Жануарларды қайтару немесе оның құнын өтеу бұрынғы меншiк иесi мен экономика және қаржы бөлiмi арасында жасалатын келiсiм- шартпен рәсiмделедi.</w:t>
      </w:r>
    </w:p>
    <w:bookmarkEnd w:id="31"/>
    <w:bookmarkStart w:name="z35" w:id="32"/>
    <w:p>
      <w:pPr>
        <w:spacing w:after="0"/>
        <w:ind w:left="0"/>
        <w:jc w:val="left"/>
      </w:pPr>
      <w:r>
        <w:rPr>
          <w:rFonts w:ascii="Times New Roman"/>
          <w:b/>
          <w:i w:val="false"/>
          <w:color w:val="000000"/>
        </w:rPr>
        <w:t xml:space="preserve"> 7. Қорытынды ережелер</w:t>
      </w:r>
    </w:p>
    <w:bookmarkEnd w:id="32"/>
    <w:bookmarkStart w:name="z36" w:id="33"/>
    <w:p>
      <w:pPr>
        <w:spacing w:after="0"/>
        <w:ind w:left="0"/>
        <w:jc w:val="both"/>
      </w:pPr>
      <w:r>
        <w:rPr>
          <w:rFonts w:ascii="Times New Roman"/>
          <w:b w:val="false"/>
          <w:i w:val="false"/>
          <w:color w:val="000000"/>
          <w:sz w:val="28"/>
        </w:rPr>
        <w:t>
      18. Жануарды сатудан түскен қаражат заңнамада белгiленген тәртiппен жергiлiктi бюджет кiрiсiне толық есептеледi.</w:t>
      </w:r>
    </w:p>
    <w:bookmarkEnd w:id="33"/>
    <w:bookmarkStart w:name="z37" w:id="34"/>
    <w:p>
      <w:pPr>
        <w:spacing w:after="0"/>
        <w:ind w:left="0"/>
        <w:jc w:val="both"/>
      </w:pPr>
      <w:r>
        <w:rPr>
          <w:rFonts w:ascii="Times New Roman"/>
          <w:b w:val="false"/>
          <w:i w:val="false"/>
          <w:color w:val="000000"/>
          <w:sz w:val="28"/>
        </w:rPr>
        <w:t>
      19. Жануарды есепке алумен, бағалаумен, сатумен және өтеусiз берумен байланысты шығындар жергiлiктi бюджет қаражаты есебiнен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