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c8536" w14:textId="25c85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w:t>
      </w:r>
    </w:p>
    <w:p>
      <w:pPr>
        <w:spacing w:after="0"/>
        <w:ind w:left="0"/>
        <w:jc w:val="both"/>
      </w:pPr>
      <w:r>
        <w:rPr>
          <w:rFonts w:ascii="Times New Roman"/>
          <w:b w:val="false"/>
          <w:i w:val="false"/>
          <w:color w:val="000000"/>
          <w:sz w:val="28"/>
        </w:rPr>
        <w:t>Қостанай облысы әкімдігінің 2013 жылғы 28 қаңтардағы № 21 қаулысы. Қостанай облысының Әділет департаментінде 2013 жылғы 14 ақпанда № 4013 болып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тұпнұсқаның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"Білім туралы" Қазақстан Республикасының 2007 жылғы 27 шілдедегі Заңының 6-бабы 2-тармағының </w:t>
      </w:r>
      <w:r>
        <w:rPr>
          <w:rFonts w:ascii="Times New Roman"/>
          <w:b w:val="false"/>
          <w:i w:val="false"/>
          <w:color w:val="000000"/>
          <w:sz w:val="28"/>
        </w:rPr>
        <w:t>5-1) тармақшасына</w:t>
      </w:r>
      <w:r>
        <w:rPr>
          <w:rFonts w:ascii="Times New Roman"/>
          <w:b w:val="false"/>
          <w:i w:val="false"/>
          <w:color w:val="000000"/>
          <w:sz w:val="28"/>
        </w:rPr>
        <w:t xml:space="preserve"> сәйкес Қостанай облысының әкімдiгi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Қостанай облысының мектепке дейінгі білім беру ұйымдарында 2013 жылға арналған мектепке дейiнгi тәрбие мен оқытуға мемлекеттiк бiлiм беру тапсырысы, республикалық бюджеттен берілетін нысаналы трансферттер есебінен қаржыландырылатын жан басына шаққандағы қаржыландыру және ата-ананың ақы төлеу мөлшері </w:t>
      </w:r>
      <w:r>
        <w:rPr>
          <w:rFonts w:ascii="Times New Roman"/>
          <w:b w:val="false"/>
          <w:i w:val="false"/>
          <w:color w:val="000000"/>
          <w:sz w:val="28"/>
        </w:rPr>
        <w:t>бекітілсін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Аудандар мен қалалар әкімдіктері қаланың (ауданның) мектепке дейінгі білім беру ұйымдарында республикалық бюджеттен берілетін нысаналы трансферттер есебінен мектепке дейiнгi тәрбие мен оқытуға мемлекеттiк бiлiм беру тапсырысын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Н. Садуақасов</w:t>
      </w:r>
    </w:p>
    <w:p>
      <w:pPr>
        <w:spacing w:after="0"/>
        <w:ind w:left="0"/>
        <w:jc w:val="both"/>
      </w:pPr>
      <w:r>
        <w:rPr>
          <w:rFonts w:ascii="Times New Roman"/>
          <w:b w:val="false"/>
          <w:i/>
          <w:color w:val="000000"/>
          <w:sz w:val="28"/>
        </w:rPr>
        <w:t>      КЕЛIСIЛДI:</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бiлiм басқармасы" ММ бастығы</w:t>
      </w:r>
      <w:r>
        <w:br/>
      </w:r>
      <w:r>
        <w:rPr>
          <w:rFonts w:ascii="Times New Roman"/>
          <w:b w:val="false"/>
          <w:i w:val="false"/>
          <w:color w:val="000000"/>
          <w:sz w:val="28"/>
        </w:rPr>
        <w:t>
</w:t>
      </w:r>
      <w:r>
        <w:rPr>
          <w:rFonts w:ascii="Times New Roman"/>
          <w:b w:val="false"/>
          <w:i/>
          <w:color w:val="000000"/>
          <w:sz w:val="28"/>
        </w:rPr>
        <w:t>      _______________ М. Жүндібаев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қаржы басқармасы" ММ бастығы</w:t>
      </w:r>
      <w:r>
        <w:br/>
      </w:r>
      <w:r>
        <w:rPr>
          <w:rFonts w:ascii="Times New Roman"/>
          <w:b w:val="false"/>
          <w:i w:val="false"/>
          <w:color w:val="000000"/>
          <w:sz w:val="28"/>
        </w:rPr>
        <w:t>
</w:t>
      </w:r>
      <w:r>
        <w:rPr>
          <w:rFonts w:ascii="Times New Roman"/>
          <w:b w:val="false"/>
          <w:i/>
          <w:color w:val="000000"/>
          <w:sz w:val="28"/>
        </w:rPr>
        <w:t>      _____________ С. Аймұхамбетова</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бюджеттiк</w:t>
      </w:r>
      <w:r>
        <w:br/>
      </w:r>
      <w:r>
        <w:rPr>
          <w:rFonts w:ascii="Times New Roman"/>
          <w:b w:val="false"/>
          <w:i w:val="false"/>
          <w:color w:val="000000"/>
          <w:sz w:val="28"/>
        </w:rPr>
        <w:t>
</w:t>
      </w:r>
      <w:r>
        <w:rPr>
          <w:rFonts w:ascii="Times New Roman"/>
          <w:b w:val="false"/>
          <w:i/>
          <w:color w:val="000000"/>
          <w:sz w:val="28"/>
        </w:rPr>
        <w:t>      жоспарлау басқармасы" ММ бастығы</w:t>
      </w:r>
      <w:r>
        <w:br/>
      </w:r>
      <w:r>
        <w:rPr>
          <w:rFonts w:ascii="Times New Roman"/>
          <w:b w:val="false"/>
          <w:i w:val="false"/>
          <w:color w:val="000000"/>
          <w:sz w:val="28"/>
        </w:rPr>
        <w:t>
</w:t>
      </w:r>
      <w:r>
        <w:rPr>
          <w:rFonts w:ascii="Times New Roman"/>
          <w:b w:val="false"/>
          <w:i/>
          <w:color w:val="000000"/>
          <w:sz w:val="28"/>
        </w:rPr>
        <w:t>      _________________ Г. Кисленкова</w:t>
      </w:r>
    </w:p>
    <w:bookmarkStart w:name="z5" w:id="1"/>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2013 жылғы 28 қаңтардағы  </w:t>
      </w:r>
      <w:r>
        <w:br/>
      </w:r>
      <w:r>
        <w:rPr>
          <w:rFonts w:ascii="Times New Roman"/>
          <w:b w:val="false"/>
          <w:i w:val="false"/>
          <w:color w:val="000000"/>
          <w:sz w:val="28"/>
        </w:rPr>
        <w:t xml:space="preserve">
№ 21 қаулысымен бекітілген </w:t>
      </w:r>
    </w:p>
    <w:bookmarkEnd w:id="1"/>
    <w:bookmarkStart w:name="z6" w:id="2"/>
    <w:p>
      <w:pPr>
        <w:spacing w:after="0"/>
        <w:ind w:left="0"/>
        <w:jc w:val="left"/>
      </w:pPr>
      <w:r>
        <w:rPr>
          <w:rFonts w:ascii="Times New Roman"/>
          <w:b/>
          <w:i w:val="false"/>
          <w:color w:val="000000"/>
        </w:rPr>
        <w:t xml:space="preserve"> 
Қостанай облысының мектепке дейінгі</w:t>
      </w:r>
      <w:r>
        <w:br/>
      </w:r>
      <w:r>
        <w:rPr>
          <w:rFonts w:ascii="Times New Roman"/>
          <w:b/>
          <w:i w:val="false"/>
          <w:color w:val="000000"/>
        </w:rPr>
        <w:t>
білім беру ұйымдарында 2013 жылға арналған</w:t>
      </w:r>
      <w:r>
        <w:br/>
      </w:r>
      <w:r>
        <w:rPr>
          <w:rFonts w:ascii="Times New Roman"/>
          <w:b/>
          <w:i w:val="false"/>
          <w:color w:val="000000"/>
        </w:rPr>
        <w:t>
мектепке дейiнгi тәрбие мен оқытуға</w:t>
      </w:r>
      <w:r>
        <w:br/>
      </w:r>
      <w:r>
        <w:rPr>
          <w:rFonts w:ascii="Times New Roman"/>
          <w:b/>
          <w:i w:val="false"/>
          <w:color w:val="000000"/>
        </w:rPr>
        <w:t>
мемлекеттiк бiлiм беру тапсырысы,</w:t>
      </w:r>
      <w:r>
        <w:br/>
      </w:r>
      <w:r>
        <w:rPr>
          <w:rFonts w:ascii="Times New Roman"/>
          <w:b/>
          <w:i w:val="false"/>
          <w:color w:val="000000"/>
        </w:rPr>
        <w:t>
республикалық бюджеттен берілетін</w:t>
      </w:r>
      <w:r>
        <w:br/>
      </w:r>
      <w:r>
        <w:rPr>
          <w:rFonts w:ascii="Times New Roman"/>
          <w:b/>
          <w:i w:val="false"/>
          <w:color w:val="000000"/>
        </w:rPr>
        <w:t>
нысаналы трансферттер есебінен</w:t>
      </w:r>
      <w:r>
        <w:br/>
      </w:r>
      <w:r>
        <w:rPr>
          <w:rFonts w:ascii="Times New Roman"/>
          <w:b/>
          <w:i w:val="false"/>
          <w:color w:val="000000"/>
        </w:rPr>
        <w:t>
қаржыландырылатын жан басына шаққандағы</w:t>
      </w:r>
      <w:r>
        <w:br/>
      </w:r>
      <w:r>
        <w:rPr>
          <w:rFonts w:ascii="Times New Roman"/>
          <w:b/>
          <w:i w:val="false"/>
          <w:color w:val="000000"/>
        </w:rPr>
        <w:t>
қаржыландыру және ата-ананың</w:t>
      </w:r>
      <w:r>
        <w:br/>
      </w:r>
      <w:r>
        <w:rPr>
          <w:rFonts w:ascii="Times New Roman"/>
          <w:b/>
          <w:i w:val="false"/>
          <w:color w:val="000000"/>
        </w:rPr>
        <w:t>
ақы төлеу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479"/>
        <w:gridCol w:w="3796"/>
        <w:gridCol w:w="3955"/>
      </w:tblGrid>
      <w:tr>
        <w:trPr>
          <w:trHeight w:val="25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мен оқыту</w:t>
            </w:r>
            <w:r>
              <w:br/>
            </w:r>
            <w:r>
              <w:rPr>
                <w:rFonts w:ascii="Times New Roman"/>
                <w:b w:val="false"/>
                <w:i w:val="false"/>
                <w:color w:val="000000"/>
                <w:sz w:val="20"/>
              </w:rPr>
              <w:t>
ұйымдарының</w:t>
            </w:r>
            <w:r>
              <w:br/>
            </w:r>
            <w:r>
              <w:rPr>
                <w:rFonts w:ascii="Times New Roman"/>
                <w:b w:val="false"/>
                <w:i w:val="false"/>
                <w:color w:val="000000"/>
                <w:sz w:val="20"/>
              </w:rPr>
              <w:t>
әкімшілік</w:t>
            </w:r>
            <w:r>
              <w:br/>
            </w:r>
            <w:r>
              <w:rPr>
                <w:rFonts w:ascii="Times New Roman"/>
                <w:b w:val="false"/>
                <w:i w:val="false"/>
                <w:color w:val="000000"/>
                <w:sz w:val="20"/>
              </w:rPr>
              <w:t>
аумақтық</w:t>
            </w:r>
            <w:r>
              <w:br/>
            </w:r>
            <w:r>
              <w:rPr>
                <w:rFonts w:ascii="Times New Roman"/>
                <w:b w:val="false"/>
                <w:i w:val="false"/>
                <w:color w:val="000000"/>
                <w:sz w:val="20"/>
              </w:rPr>
              <w:t>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w:t>
            </w:r>
            <w:r>
              <w:br/>
            </w:r>
            <w:r>
              <w:rPr>
                <w:rFonts w:ascii="Times New Roman"/>
                <w:b w:val="false"/>
                <w:i w:val="false"/>
                <w:color w:val="000000"/>
                <w:sz w:val="20"/>
              </w:rPr>
              <w:t>
ұйымдарының тәрбиеленушілер саны</w:t>
            </w:r>
          </w:p>
        </w:tc>
      </w:tr>
      <w:tr>
        <w:trPr>
          <w:trHeight w:val="15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w:t>
            </w:r>
            <w:r>
              <w:br/>
            </w:r>
            <w:r>
              <w:rPr>
                <w:rFonts w:ascii="Times New Roman"/>
                <w:b w:val="false"/>
                <w:i w:val="false"/>
                <w:color w:val="000000"/>
                <w:sz w:val="20"/>
              </w:rPr>
              <w:t>
ұйымдарының</w:t>
            </w:r>
            <w:r>
              <w:br/>
            </w:r>
            <w:r>
              <w:rPr>
                <w:rFonts w:ascii="Times New Roman"/>
                <w:b w:val="false"/>
                <w:i w:val="false"/>
                <w:color w:val="000000"/>
                <w:sz w:val="20"/>
              </w:rPr>
              <w:t>
базасында</w:t>
            </w:r>
            <w:r>
              <w:br/>
            </w:r>
            <w:r>
              <w:rPr>
                <w:rFonts w:ascii="Times New Roman"/>
                <w:b w:val="false"/>
                <w:i w:val="false"/>
                <w:color w:val="000000"/>
                <w:sz w:val="20"/>
              </w:rPr>
              <w:t>
ұйымдастырылған</w:t>
            </w:r>
            <w:r>
              <w:br/>
            </w:r>
            <w:r>
              <w:rPr>
                <w:rFonts w:ascii="Times New Roman"/>
                <w:b w:val="false"/>
                <w:i w:val="false"/>
                <w:color w:val="000000"/>
                <w:sz w:val="20"/>
              </w:rPr>
              <w:t>
мектепке дейінгі</w:t>
            </w:r>
            <w:r>
              <w:br/>
            </w:r>
            <w:r>
              <w:rPr>
                <w:rFonts w:ascii="Times New Roman"/>
                <w:b w:val="false"/>
                <w:i w:val="false"/>
                <w:color w:val="000000"/>
                <w:sz w:val="20"/>
              </w:rPr>
              <w:t>
шағын орталықтар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ұйымдар (балалар</w:t>
            </w:r>
            <w:r>
              <w:br/>
            </w:r>
            <w:r>
              <w:rPr>
                <w:rFonts w:ascii="Times New Roman"/>
                <w:b w:val="false"/>
                <w:i w:val="false"/>
                <w:color w:val="000000"/>
                <w:sz w:val="20"/>
              </w:rPr>
              <w:t>
яслиi, балалар бақшасы,</w:t>
            </w:r>
            <w:r>
              <w:br/>
            </w:r>
            <w:r>
              <w:rPr>
                <w:rFonts w:ascii="Times New Roman"/>
                <w:b w:val="false"/>
                <w:i w:val="false"/>
                <w:color w:val="000000"/>
                <w:sz w:val="20"/>
              </w:rPr>
              <w:t>
сәбилер-бақшасы,</w:t>
            </w:r>
            <w:r>
              <w:br/>
            </w:r>
            <w:r>
              <w:rPr>
                <w:rFonts w:ascii="Times New Roman"/>
                <w:b w:val="false"/>
                <w:i w:val="false"/>
                <w:color w:val="000000"/>
                <w:sz w:val="20"/>
              </w:rPr>
              <w:t>
"мектеп-балалар</w:t>
            </w:r>
            <w:r>
              <w:br/>
            </w:r>
            <w:r>
              <w:rPr>
                <w:rFonts w:ascii="Times New Roman"/>
                <w:b w:val="false"/>
                <w:i w:val="false"/>
                <w:color w:val="000000"/>
                <w:sz w:val="20"/>
              </w:rPr>
              <w:t>
бақшасы" кешені)</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479"/>
        <w:gridCol w:w="3796"/>
        <w:gridCol w:w="3955"/>
      </w:tblGrid>
      <w:tr>
        <w:trPr>
          <w:trHeight w:val="25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мен оқыту</w:t>
            </w:r>
            <w:r>
              <w:br/>
            </w:r>
            <w:r>
              <w:rPr>
                <w:rFonts w:ascii="Times New Roman"/>
                <w:b w:val="false"/>
                <w:i w:val="false"/>
                <w:color w:val="000000"/>
                <w:sz w:val="20"/>
              </w:rPr>
              <w:t>
ұйымдарының</w:t>
            </w:r>
            <w:r>
              <w:br/>
            </w:r>
            <w:r>
              <w:rPr>
                <w:rFonts w:ascii="Times New Roman"/>
                <w:b w:val="false"/>
                <w:i w:val="false"/>
                <w:color w:val="000000"/>
                <w:sz w:val="20"/>
              </w:rPr>
              <w:t>
әкімшілік</w:t>
            </w:r>
            <w:r>
              <w:br/>
            </w:r>
            <w:r>
              <w:rPr>
                <w:rFonts w:ascii="Times New Roman"/>
                <w:b w:val="false"/>
                <w:i w:val="false"/>
                <w:color w:val="000000"/>
                <w:sz w:val="20"/>
              </w:rPr>
              <w:t>
аумақтық</w:t>
            </w:r>
            <w:r>
              <w:br/>
            </w:r>
            <w:r>
              <w:rPr>
                <w:rFonts w:ascii="Times New Roman"/>
                <w:b w:val="false"/>
                <w:i w:val="false"/>
                <w:color w:val="000000"/>
                <w:sz w:val="20"/>
              </w:rPr>
              <w:t>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бір тәрбиеленушіге жұмсалатын</w:t>
            </w:r>
            <w:r>
              <w:br/>
            </w:r>
            <w:r>
              <w:rPr>
                <w:rFonts w:ascii="Times New Roman"/>
                <w:b w:val="false"/>
                <w:i w:val="false"/>
                <w:color w:val="000000"/>
                <w:sz w:val="20"/>
              </w:rPr>
              <w:t>
шығыстардың орташа құны (теңге)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w:t>
            </w:r>
            <w:r>
              <w:br/>
            </w:r>
            <w:r>
              <w:rPr>
                <w:rFonts w:ascii="Times New Roman"/>
                <w:b w:val="false"/>
                <w:i w:val="false"/>
                <w:color w:val="000000"/>
                <w:sz w:val="20"/>
              </w:rPr>
              <w:t>
ұйымдарының</w:t>
            </w:r>
            <w:r>
              <w:br/>
            </w:r>
            <w:r>
              <w:rPr>
                <w:rFonts w:ascii="Times New Roman"/>
                <w:b w:val="false"/>
                <w:i w:val="false"/>
                <w:color w:val="000000"/>
                <w:sz w:val="20"/>
              </w:rPr>
              <w:t>
базасында</w:t>
            </w:r>
            <w:r>
              <w:br/>
            </w:r>
            <w:r>
              <w:rPr>
                <w:rFonts w:ascii="Times New Roman"/>
                <w:b w:val="false"/>
                <w:i w:val="false"/>
                <w:color w:val="000000"/>
                <w:sz w:val="20"/>
              </w:rPr>
              <w:t>
ұйымдастырылған</w:t>
            </w:r>
            <w:r>
              <w:br/>
            </w:r>
            <w:r>
              <w:rPr>
                <w:rFonts w:ascii="Times New Roman"/>
                <w:b w:val="false"/>
                <w:i w:val="false"/>
                <w:color w:val="000000"/>
                <w:sz w:val="20"/>
              </w:rPr>
              <w:t>
мектепке дейінгі</w:t>
            </w:r>
            <w:r>
              <w:br/>
            </w:r>
            <w:r>
              <w:rPr>
                <w:rFonts w:ascii="Times New Roman"/>
                <w:b w:val="false"/>
                <w:i w:val="false"/>
                <w:color w:val="000000"/>
                <w:sz w:val="20"/>
              </w:rPr>
              <w:t>
шағын орталықтар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ұйымдар (балалар</w:t>
            </w:r>
            <w:r>
              <w:br/>
            </w:r>
            <w:r>
              <w:rPr>
                <w:rFonts w:ascii="Times New Roman"/>
                <w:b w:val="false"/>
                <w:i w:val="false"/>
                <w:color w:val="000000"/>
                <w:sz w:val="20"/>
              </w:rPr>
              <w:t>
яслиi, балалар</w:t>
            </w:r>
            <w:r>
              <w:br/>
            </w:r>
            <w:r>
              <w:rPr>
                <w:rFonts w:ascii="Times New Roman"/>
                <w:b w:val="false"/>
                <w:i w:val="false"/>
                <w:color w:val="000000"/>
                <w:sz w:val="20"/>
              </w:rPr>
              <w:t>
бақшасы,</w:t>
            </w:r>
            <w:r>
              <w:br/>
            </w:r>
            <w:r>
              <w:rPr>
                <w:rFonts w:ascii="Times New Roman"/>
                <w:b w:val="false"/>
                <w:i w:val="false"/>
                <w:color w:val="000000"/>
                <w:sz w:val="20"/>
              </w:rPr>
              <w:t>
сәбилер-бақшасы,</w:t>
            </w:r>
            <w:r>
              <w:br/>
            </w:r>
            <w:r>
              <w:rPr>
                <w:rFonts w:ascii="Times New Roman"/>
                <w:b w:val="false"/>
                <w:i w:val="false"/>
                <w:color w:val="000000"/>
                <w:sz w:val="20"/>
              </w:rPr>
              <w:t>
"мектеп-балалар</w:t>
            </w:r>
            <w:r>
              <w:br/>
            </w:r>
            <w:r>
              <w:rPr>
                <w:rFonts w:ascii="Times New Roman"/>
                <w:b w:val="false"/>
                <w:i w:val="false"/>
                <w:color w:val="000000"/>
                <w:sz w:val="20"/>
              </w:rPr>
              <w:t>
бақшасы" кешені)</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479"/>
        <w:gridCol w:w="3796"/>
        <w:gridCol w:w="3955"/>
      </w:tblGrid>
      <w:tr>
        <w:trPr>
          <w:trHeight w:val="255" w:hRule="atLeast"/>
        </w:trPr>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мен оқыту</w:t>
            </w:r>
            <w:r>
              <w:br/>
            </w:r>
            <w:r>
              <w:rPr>
                <w:rFonts w:ascii="Times New Roman"/>
                <w:b w:val="false"/>
                <w:i w:val="false"/>
                <w:color w:val="000000"/>
                <w:sz w:val="20"/>
              </w:rPr>
              <w:t>
ұйымдарының</w:t>
            </w:r>
            <w:r>
              <w:br/>
            </w:r>
            <w:r>
              <w:rPr>
                <w:rFonts w:ascii="Times New Roman"/>
                <w:b w:val="false"/>
                <w:i w:val="false"/>
                <w:color w:val="000000"/>
                <w:sz w:val="20"/>
              </w:rPr>
              <w:t>
әкімшілік</w:t>
            </w:r>
            <w:r>
              <w:br/>
            </w:r>
            <w:r>
              <w:rPr>
                <w:rFonts w:ascii="Times New Roman"/>
                <w:b w:val="false"/>
                <w:i w:val="false"/>
                <w:color w:val="000000"/>
                <w:sz w:val="20"/>
              </w:rPr>
              <w:t>
аумақтық</w:t>
            </w:r>
            <w:r>
              <w:br/>
            </w:r>
            <w:r>
              <w:rPr>
                <w:rFonts w:ascii="Times New Roman"/>
                <w:b w:val="false"/>
                <w:i w:val="false"/>
                <w:color w:val="000000"/>
                <w:sz w:val="20"/>
              </w:rPr>
              <w:t>
орналасуы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w:t>
            </w:r>
            <w:r>
              <w:br/>
            </w:r>
            <w:r>
              <w:rPr>
                <w:rFonts w:ascii="Times New Roman"/>
                <w:b w:val="false"/>
                <w:i w:val="false"/>
                <w:color w:val="000000"/>
                <w:sz w:val="20"/>
              </w:rPr>
              <w:t>
ұйымдарында жан басына шаққандағы</w:t>
            </w:r>
            <w:r>
              <w:br/>
            </w:r>
            <w:r>
              <w:rPr>
                <w:rFonts w:ascii="Times New Roman"/>
                <w:b w:val="false"/>
                <w:i w:val="false"/>
                <w:color w:val="000000"/>
                <w:sz w:val="20"/>
              </w:rPr>
              <w:t>
қаржыландыру мөлшері (теңге)</w:t>
            </w:r>
          </w:p>
        </w:tc>
      </w:tr>
      <w:tr>
        <w:trPr>
          <w:trHeight w:val="18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w:t>
            </w:r>
            <w:r>
              <w:br/>
            </w:r>
            <w:r>
              <w:rPr>
                <w:rFonts w:ascii="Times New Roman"/>
                <w:b w:val="false"/>
                <w:i w:val="false"/>
                <w:color w:val="000000"/>
                <w:sz w:val="20"/>
              </w:rPr>
              <w:t>
ұйымдарының</w:t>
            </w:r>
            <w:r>
              <w:br/>
            </w:r>
            <w:r>
              <w:rPr>
                <w:rFonts w:ascii="Times New Roman"/>
                <w:b w:val="false"/>
                <w:i w:val="false"/>
                <w:color w:val="000000"/>
                <w:sz w:val="20"/>
              </w:rPr>
              <w:t>
базасында</w:t>
            </w:r>
            <w:r>
              <w:br/>
            </w:r>
            <w:r>
              <w:rPr>
                <w:rFonts w:ascii="Times New Roman"/>
                <w:b w:val="false"/>
                <w:i w:val="false"/>
                <w:color w:val="000000"/>
                <w:sz w:val="20"/>
              </w:rPr>
              <w:t>
ұйымдастырылған</w:t>
            </w:r>
            <w:r>
              <w:br/>
            </w:r>
            <w:r>
              <w:rPr>
                <w:rFonts w:ascii="Times New Roman"/>
                <w:b w:val="false"/>
                <w:i w:val="false"/>
                <w:color w:val="000000"/>
                <w:sz w:val="20"/>
              </w:rPr>
              <w:t>
мектепке дейінгі</w:t>
            </w:r>
            <w:r>
              <w:br/>
            </w:r>
            <w:r>
              <w:rPr>
                <w:rFonts w:ascii="Times New Roman"/>
                <w:b w:val="false"/>
                <w:i w:val="false"/>
                <w:color w:val="000000"/>
                <w:sz w:val="20"/>
              </w:rPr>
              <w:t>
шағын орталықтар</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ұйымдар (балалар</w:t>
            </w:r>
            <w:r>
              <w:br/>
            </w:r>
            <w:r>
              <w:rPr>
                <w:rFonts w:ascii="Times New Roman"/>
                <w:b w:val="false"/>
                <w:i w:val="false"/>
                <w:color w:val="000000"/>
                <w:sz w:val="20"/>
              </w:rPr>
              <w:t>
яслиi, балалар</w:t>
            </w:r>
            <w:r>
              <w:br/>
            </w:r>
            <w:r>
              <w:rPr>
                <w:rFonts w:ascii="Times New Roman"/>
                <w:b w:val="false"/>
                <w:i w:val="false"/>
                <w:color w:val="000000"/>
                <w:sz w:val="20"/>
              </w:rPr>
              <w:t>
бақшасы,</w:t>
            </w:r>
            <w:r>
              <w:br/>
            </w:r>
            <w:r>
              <w:rPr>
                <w:rFonts w:ascii="Times New Roman"/>
                <w:b w:val="false"/>
                <w:i w:val="false"/>
                <w:color w:val="000000"/>
                <w:sz w:val="20"/>
              </w:rPr>
              <w:t>
сәбилер-бақшасы,</w:t>
            </w:r>
            <w:r>
              <w:br/>
            </w:r>
            <w:r>
              <w:rPr>
                <w:rFonts w:ascii="Times New Roman"/>
                <w:b w:val="false"/>
                <w:i w:val="false"/>
                <w:color w:val="000000"/>
                <w:sz w:val="20"/>
              </w:rPr>
              <w:t>
"мектеп-балалар</w:t>
            </w:r>
            <w:r>
              <w:br/>
            </w:r>
            <w:r>
              <w:rPr>
                <w:rFonts w:ascii="Times New Roman"/>
                <w:b w:val="false"/>
                <w:i w:val="false"/>
                <w:color w:val="000000"/>
                <w:sz w:val="20"/>
              </w:rPr>
              <w:t>
бақшасы" кешені)</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5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12129,0</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3527"/>
        <w:gridCol w:w="1924"/>
        <w:gridCol w:w="1924"/>
        <w:gridCol w:w="1925"/>
        <w:gridCol w:w="1925"/>
      </w:tblGrid>
      <w:tr>
        <w:trPr>
          <w:trHeight w:val="255" w:hRule="atLeast"/>
        </w:trPr>
        <w:tc>
          <w:tcPr>
            <w:tcW w:w="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тәрбие мен оқыту</w:t>
            </w:r>
            <w:r>
              <w:br/>
            </w:r>
            <w:r>
              <w:rPr>
                <w:rFonts w:ascii="Times New Roman"/>
                <w:b w:val="false"/>
                <w:i w:val="false"/>
                <w:color w:val="000000"/>
                <w:sz w:val="20"/>
              </w:rPr>
              <w:t>
ұйымдарының</w:t>
            </w:r>
            <w:r>
              <w:br/>
            </w:r>
            <w:r>
              <w:rPr>
                <w:rFonts w:ascii="Times New Roman"/>
                <w:b w:val="false"/>
                <w:i w:val="false"/>
                <w:color w:val="000000"/>
                <w:sz w:val="20"/>
              </w:rPr>
              <w:t>
әкімшілік</w:t>
            </w:r>
            <w:r>
              <w:br/>
            </w:r>
            <w:r>
              <w:rPr>
                <w:rFonts w:ascii="Times New Roman"/>
                <w:b w:val="false"/>
                <w:i w:val="false"/>
                <w:color w:val="000000"/>
                <w:sz w:val="20"/>
              </w:rPr>
              <w:t>
аумақтық</w:t>
            </w:r>
            <w:r>
              <w:br/>
            </w:r>
            <w:r>
              <w:rPr>
                <w:rFonts w:ascii="Times New Roman"/>
                <w:b w:val="false"/>
                <w:i w:val="false"/>
                <w:color w:val="000000"/>
                <w:sz w:val="20"/>
              </w:rPr>
              <w:t>
орналасуы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мектепке дейінгі білім беру</w:t>
            </w:r>
            <w:r>
              <w:br/>
            </w:r>
            <w:r>
              <w:rPr>
                <w:rFonts w:ascii="Times New Roman"/>
                <w:b w:val="false"/>
                <w:i w:val="false"/>
                <w:color w:val="000000"/>
                <w:sz w:val="20"/>
              </w:rPr>
              <w:t>
ұйымдарында ата-ананың ақы төлеу</w:t>
            </w:r>
            <w:r>
              <w:br/>
            </w:r>
            <w:r>
              <w:rPr>
                <w:rFonts w:ascii="Times New Roman"/>
                <w:b w:val="false"/>
                <w:i w:val="false"/>
                <w:color w:val="000000"/>
                <w:sz w:val="20"/>
              </w:rPr>
              <w:t>
мөлшері (теңге)</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білім беру</w:t>
            </w:r>
            <w:r>
              <w:br/>
            </w:r>
            <w:r>
              <w:rPr>
                <w:rFonts w:ascii="Times New Roman"/>
                <w:b w:val="false"/>
                <w:i w:val="false"/>
                <w:color w:val="000000"/>
                <w:sz w:val="20"/>
              </w:rPr>
              <w:t>
ұйымдарының</w:t>
            </w:r>
            <w:r>
              <w:br/>
            </w:r>
            <w:r>
              <w:rPr>
                <w:rFonts w:ascii="Times New Roman"/>
                <w:b w:val="false"/>
                <w:i w:val="false"/>
                <w:color w:val="000000"/>
                <w:sz w:val="20"/>
              </w:rPr>
              <w:t>
базасында</w:t>
            </w:r>
            <w:r>
              <w:br/>
            </w:r>
            <w:r>
              <w:rPr>
                <w:rFonts w:ascii="Times New Roman"/>
                <w:b w:val="false"/>
                <w:i w:val="false"/>
                <w:color w:val="000000"/>
                <w:sz w:val="20"/>
              </w:rPr>
              <w:t>
ұйымдастырылған</w:t>
            </w:r>
            <w:r>
              <w:br/>
            </w:r>
            <w:r>
              <w:rPr>
                <w:rFonts w:ascii="Times New Roman"/>
                <w:b w:val="false"/>
                <w:i w:val="false"/>
                <w:color w:val="000000"/>
                <w:sz w:val="20"/>
              </w:rPr>
              <w:t>
мектепке дейінгі</w:t>
            </w:r>
            <w:r>
              <w:br/>
            </w:r>
            <w:r>
              <w:rPr>
                <w:rFonts w:ascii="Times New Roman"/>
                <w:b w:val="false"/>
                <w:i w:val="false"/>
                <w:color w:val="000000"/>
                <w:sz w:val="20"/>
              </w:rPr>
              <w:t>
шағын орталықтар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w:t>
            </w:r>
            <w:r>
              <w:br/>
            </w:r>
            <w:r>
              <w:rPr>
                <w:rFonts w:ascii="Times New Roman"/>
                <w:b w:val="false"/>
                <w:i w:val="false"/>
                <w:color w:val="000000"/>
                <w:sz w:val="20"/>
              </w:rPr>
              <w:t>
ұйымдар (балалар</w:t>
            </w:r>
            <w:r>
              <w:br/>
            </w:r>
            <w:r>
              <w:rPr>
                <w:rFonts w:ascii="Times New Roman"/>
                <w:b w:val="false"/>
                <w:i w:val="false"/>
                <w:color w:val="000000"/>
                <w:sz w:val="20"/>
              </w:rPr>
              <w:t>
яслиi, балалар</w:t>
            </w:r>
            <w:r>
              <w:br/>
            </w:r>
            <w:r>
              <w:rPr>
                <w:rFonts w:ascii="Times New Roman"/>
                <w:b w:val="false"/>
                <w:i w:val="false"/>
                <w:color w:val="000000"/>
                <w:sz w:val="20"/>
              </w:rPr>
              <w:t>
бақшасы,</w:t>
            </w:r>
            <w:r>
              <w:br/>
            </w:r>
            <w:r>
              <w:rPr>
                <w:rFonts w:ascii="Times New Roman"/>
                <w:b w:val="false"/>
                <w:i w:val="false"/>
                <w:color w:val="000000"/>
                <w:sz w:val="20"/>
              </w:rPr>
              <w:t>
сәбилер-бақшасы, "балалар бақшасы-мектеп" кешені)</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w:t>
            </w:r>
            <w:r>
              <w:br/>
            </w:r>
            <w:r>
              <w:rPr>
                <w:rFonts w:ascii="Times New Roman"/>
                <w:b w:val="false"/>
                <w:i w:val="false"/>
                <w:color w:val="000000"/>
                <w:sz w:val="20"/>
              </w:rPr>
              <w:t>
күн</w:t>
            </w:r>
            <w:r>
              <w:br/>
            </w:r>
            <w:r>
              <w:rPr>
                <w:rFonts w:ascii="Times New Roman"/>
                <w:b w:val="false"/>
                <w:i w:val="false"/>
                <w:color w:val="000000"/>
                <w:sz w:val="20"/>
              </w:rPr>
              <w:t>
болатын</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w:t>
            </w:r>
            <w:r>
              <w:br/>
            </w:r>
            <w:r>
              <w:rPr>
                <w:rFonts w:ascii="Times New Roman"/>
                <w:b w:val="false"/>
                <w:i w:val="false"/>
                <w:color w:val="000000"/>
                <w:sz w:val="20"/>
              </w:rPr>
              <w:t>
күн</w:t>
            </w:r>
            <w:r>
              <w:br/>
            </w:r>
            <w:r>
              <w:rPr>
                <w:rFonts w:ascii="Times New Roman"/>
                <w:b w:val="false"/>
                <w:i w:val="false"/>
                <w:color w:val="000000"/>
                <w:sz w:val="20"/>
              </w:rPr>
              <w:t>
болатын</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сәбилер</w:t>
            </w:r>
            <w:r>
              <w:br/>
            </w:r>
            <w:r>
              <w:rPr>
                <w:rFonts w:ascii="Times New Roman"/>
                <w:b w:val="false"/>
                <w:i w:val="false"/>
                <w:color w:val="000000"/>
                <w:sz w:val="20"/>
              </w:rPr>
              <w:t>
тобы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w:t>
            </w:r>
            <w:r>
              <w:br/>
            </w:r>
            <w:r>
              <w:rPr>
                <w:rFonts w:ascii="Times New Roman"/>
                <w:b w:val="false"/>
                <w:i w:val="false"/>
                <w:color w:val="000000"/>
                <w:sz w:val="20"/>
              </w:rPr>
              <w:t>
дейінгі</w:t>
            </w:r>
            <w:r>
              <w:br/>
            </w:r>
            <w:r>
              <w:rPr>
                <w:rFonts w:ascii="Times New Roman"/>
                <w:b w:val="false"/>
                <w:i w:val="false"/>
                <w:color w:val="000000"/>
                <w:sz w:val="20"/>
              </w:rPr>
              <w:t>
топтар</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Алтынсарин</w:t>
            </w:r>
            <w:r>
              <w:br/>
            </w:r>
            <w:r>
              <w:rPr>
                <w:rFonts w:ascii="Times New Roman"/>
                <w:b w:val="false"/>
                <w:i w:val="false"/>
                <w:color w:val="000000"/>
                <w:sz w:val="20"/>
              </w:rPr>
              <w:t>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Аманкелді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3248,0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4081,0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Жангелдин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7518,0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4271,0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Науырзым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 ауданы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7980,0</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