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cced" w14:textId="20ec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шығындарды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2013 жылғы 10 қазандағы № 206 шешімі. Қостанай облысының Әділет департаментінде 2013 жылғы 5 қарашада № 4284 болып тіркелді. Күші жойылды - Қостанай облысы Рудный қаласы мәслихатының 2014 жылғы 12 қыркүйектегі № 318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Рудный қаласы мәслихатының 12.09.2014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2002 жылғы 11 шілдедегі "Кемтар балаларды әлеуметтiк және медициналық-педагогикалық түзеу арқылы қолдау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жеке оқыту жоспары бойынша үйде оқытуға жұмсаған шығындарды өндіріп алу тәртібі мен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2013 жылғы 2 қыркүйектен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 Бермухамбетов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"Рудный қалалық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Костина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206 шешіміне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қатарындағы кемтар балаларды</w:t>
      </w:r>
      <w:r>
        <w:br/>
      </w:r>
      <w:r>
        <w:rPr>
          <w:rFonts w:ascii="Times New Roman"/>
          <w:b/>
          <w:i w:val="false"/>
          <w:color w:val="000000"/>
        </w:rPr>
        <w:t>
жеке оқыту жоспары бойынша үйде оқытуға</w:t>
      </w:r>
      <w:r>
        <w:br/>
      </w:r>
      <w:r>
        <w:rPr>
          <w:rFonts w:ascii="Times New Roman"/>
          <w:b/>
          <w:i w:val="false"/>
          <w:color w:val="000000"/>
        </w:rPr>
        <w:t>
жұмсаған шығындарды өндіріп алу</w:t>
      </w:r>
      <w:r>
        <w:br/>
      </w:r>
      <w:r>
        <w:rPr>
          <w:rFonts w:ascii="Times New Roman"/>
          <w:b/>
          <w:i w:val="false"/>
          <w:color w:val="000000"/>
        </w:rPr>
        <w:t>
тәртібі мен мөлшері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жеке оқыту жоспары бойынша үйде оқытуға жұмсаған шығындарды өндіріп алу (бұдан әрі – шығындарды өндіріп алу) "Рудный қалалық жұмыспен қамту және әлеуметтік бағдарламалар бөлімі" мемлекеттік мекемесімен тағайындалады және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Шығындар тұрғылықты жері бойынша тіркелген мүгедектер қатарындағы кемтар балалардың ата-аналарына және өзге заңды өкілдеріне (бұдан әрі – алушылар) өндіріп 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Шығындарды өндіріп алуды тағайындау үшін алушы өтінішке қоса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тұрақты тұрғылықты жері бойынша тіркелгенін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баланың туу туралы куәлігін;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психологиялық-медициналық-педагогикалық консультациялардың үйде оқыту ұсынысы бар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медициналық-әлеуметтік сараптаманың мүгедектік туралы анықтамасын;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банкта шоттың бар болуы туралы құжатты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салыстырып тексеру үшін түпнұсқаларда және көшірмелерде ұсынылады, содан кейін құжаттардың түпнұсқалары алушыға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Алушыларға шығындарды өндіріп алу ағымдағы оқу жылына тағайындалады және өтініш білдірген айдан бастап ай сайын 6 айлық есептік көрсеткіш мөлшерінде әр балаға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Шығындарды өндіріп алу: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алушы және (немесе) бала қайтыс болған;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алушы және (немесе) бала Рудный қаласы әкімшілік-аумақтық бірлігі шегінен тыс тұрақты тұруға кеткен;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 толық мемлекеттік қамсыздандыруға орналастырылған;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алушы ұсынған мәліметтердің дәйексіздігі анықталған жағдайлар туындаған айдан кейінгі айдан бастап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Артық төленген сомалар ерікті немесе Қазақстан Республикасы заңнамасымен белгіленген өзгеше тәртіппен қайтаруға жатады.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