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1ec4" w14:textId="f761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94 "Аманкелді ауданының 2013-2015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мәслихатының 2013 жылғы 5 шілдедегі № 147 шешімі. Қостанай облысының Әділет департаментінде 2013 жылғы 11 шілдеде № 4179 болып тіркелді. Қолданылу мерзімінің аяқталуына байланысты күші жойылды (Қостанай облысы Аманкелді ауданы мәслихатының 2014 жылғы 27 қаңтардағы № 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Аманкелді ауданы мәслихатының 27.01.2014 № 8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Аманкелді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"Аманкелді ауданының 2013-2015 жылдарға арналған аудандық бюджеті туралы" шешіміне (Нормативтік құқықтық актілерді мемлекеттік тіркеу тізілімінде № 3960 тіркелген, 2013 жылғы 11 қаңтардағы "Аманкелді арайы"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Аманкелді ауданының 2013-2015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1529993,5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153673,0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13206,0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11102,0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1352012,5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1532969,3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17796,0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25965,0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8169,0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-20771,8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20771,8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бесінші, он төртінші азатжолдары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– 3334,0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"эпизоотияға қарсы іс-шараларды жүргізуге – 45790,5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2-3 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"2-2. Жергілікті атқарушы органдардың штат санын ұлғайтуға – 2179,0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"2-3. Жұмыспен қамту - 2020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ауылдық елді мекендерді дамыту шеңберінде объектілерді жөндеуге – 22603,0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"4-1. 2013 жылға арналған аудандық бюджетте - 63,0 мың теңге сомасында облыстық бюджеттен берілген пайдаланылмаған бюджеттік кредиттерді қайтарылуы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 Дауылбай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Ә. Саматов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"Аманкелді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М. Сакетов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5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147 шешіміне 1-қосымша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94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ауданының 2013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13"/>
        <w:gridCol w:w="513"/>
        <w:gridCol w:w="553"/>
        <w:gridCol w:w="7733"/>
        <w:gridCol w:w="19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1529993,5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түciмдер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153673,0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76636,0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76636,0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</w:tr>
      <w:tr>
        <w:trPr>
          <w:trHeight w:val="4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түсетiн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</w:tr>
      <w:tr>
        <w:trPr>
          <w:trHeight w:val="9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Салыктық емес түciмдер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4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11102,0</w:t>
            </w:r>
          </w:p>
        </w:tc>
      </w:tr>
      <w:tr>
        <w:trPr>
          <w:trHeight w:val="4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1352012,5</w:t>
            </w:r>
          </w:p>
        </w:tc>
      </w:tr>
      <w:tr>
        <w:trPr>
          <w:trHeight w:val="4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1352012,5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1352012,5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73"/>
        <w:gridCol w:w="673"/>
        <w:gridCol w:w="693"/>
        <w:gridCol w:w="7453"/>
        <w:gridCol w:w="20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1532969,3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188023,8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166097,8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63968,1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60398,5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3569,6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89436,7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89007,7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13525,0</w:t>
            </w:r>
          </w:p>
        </w:tc>
      </w:tr>
      <w:tr>
        <w:trPr>
          <w:trHeight w:val="11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10109,9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715,1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8401,0</w:t>
            </w:r>
          </w:p>
        </w:tc>
      </w:tr>
      <w:tr>
        <w:trPr>
          <w:trHeight w:val="11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8164,9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236,1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1953,3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1953,3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1953,3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1953,3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942250,0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 тәрбие және оқыту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103412,0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73455,0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29957,0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800157,1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800157,1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784416,1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38680,9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38680,9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15641,9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108403,3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89501,9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89501,9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2969,6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50715,3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18901,4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18901,4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17198,0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788,4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46119,5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23313,0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21206,5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2087,5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88353,3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33629,7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33629,7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33629,7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2224,6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2224,6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1920,6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36655,4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34455,4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34200,3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255,1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15843,6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6281,6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5314,9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966,7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67894,8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15331,3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8159,3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6179,5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679,8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45790,5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45790,5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35982,0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34982,0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2066,3</w:t>
            </w:r>
          </w:p>
        </w:tc>
      </w:tr>
      <w:tr>
        <w:trPr>
          <w:trHeight w:val="11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3"/>
        <w:gridCol w:w="673"/>
        <w:gridCol w:w="653"/>
        <w:gridCol w:w="7433"/>
        <w:gridCol w:w="20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-20771,8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20771,8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5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147 шешіміне 2-қосымша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94 шешіміне 5-қосымша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Аманкелді ауданының</w:t>
      </w:r>
      <w:r>
        <w:br/>
      </w:r>
      <w:r>
        <w:rPr>
          <w:rFonts w:ascii="Times New Roman"/>
          <w:b/>
          <w:i w:val="false"/>
          <w:color w:val="000000"/>
        </w:rPr>
        <w:t>
кенттер, ауылдар (селолар), ауылдық</w:t>
      </w:r>
      <w:r>
        <w:br/>
      </w:r>
      <w:r>
        <w:rPr>
          <w:rFonts w:ascii="Times New Roman"/>
          <w:b/>
          <w:i w:val="false"/>
          <w:color w:val="000000"/>
        </w:rPr>
        <w:t>
(селолық) округтердің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833"/>
        <w:gridCol w:w="673"/>
        <w:gridCol w:w="6933"/>
        <w:gridCol w:w="213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89436,7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89436,7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Амантоғай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селосының әкім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16057,2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15828,2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ауылы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ауылы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6973,5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6973,5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ауылдық округі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Үштоғай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Құмкешу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6811,5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6761,5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Байғабыл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7179,5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7129,5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7288,5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7238,5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Қарынсалды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Үрпек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6820,5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6770,5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селосының әкім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20256,5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2087,5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Үрпек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Байғабыл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Амантоғай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Құмкешу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селосының әкім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ауылы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Байғабыл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Амантоғай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Үштоғай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ауылы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