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feec" w14:textId="8a1f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2013 жылғы 28 желтоқсандағы № 195 шешімі. Қостанай облысының Әділет департаментінде 2014 жылғы 27 қаңтарда № 4418 болып тіркелді. Күші жойылды - Қостанай облысы Аманкелді ауданы мәслихатының 2016 жылғы 11 мамырдағы № 27 шешімімен</w:t>
      </w:r>
    </w:p>
    <w:p>
      <w:pPr>
        <w:spacing w:after="0"/>
        <w:ind w:left="0"/>
        <w:jc w:val="left"/>
      </w:pPr>
      <w:r>
        <w:rPr>
          <w:rFonts w:ascii="Times New Roman"/>
          <w:b w:val="false"/>
          <w:i w:val="false"/>
          <w:color w:val="ff0000"/>
          <w:sz w:val="28"/>
        </w:rPr>
        <w:t xml:space="preserve">      Ескерту. Күші жойылды - Қостанай облысы Аманкелді ауданы мәслихатының 11.05.2016 </w:t>
      </w:r>
      <w:r>
        <w:rPr>
          <w:rFonts w:ascii="Times New Roman"/>
          <w:b w:val="false"/>
          <w:i w:val="false"/>
          <w:color w:val="ff0000"/>
          <w:sz w:val="28"/>
        </w:rPr>
        <w:t>№ 27</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тоғызыншы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Сүлейменова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Саматов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"Аманкелді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______________________ М. Тобағабулов</w:t>
      </w:r>
      <w:r>
        <w:br/>
      </w:r>
      <w:r>
        <w:rPr>
          <w:rFonts w:ascii="Times New Roman"/>
          <w:b w:val="false"/>
          <w:i w:val="false"/>
          <w:color w:val="000000"/>
          <w:sz w:val="28"/>
        </w:rPr>
        <w:t>
      "Аманкелді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_____________________ М. Сакетов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195 шешімімен бекітілген</w:t>
            </w:r>
          </w:p>
        </w:tc>
      </w:tr>
    </w:tbl>
    <w:bookmarkStart w:name="z5" w:id="0"/>
    <w:p>
      <w:pPr>
        <w:spacing w:after="0"/>
        <w:ind w:left="0"/>
        <w:jc w:val="left"/>
      </w:pPr>
      <w:r>
        <w:rPr>
          <w:rFonts w:ascii="Times New Roman"/>
          <w:b/>
          <w:i w:val="false"/>
          <w:color w:val="000000"/>
        </w:rPr>
        <w:t xml:space="preserve"> Әлеуметтiк көмек көрсетудiң, оның мөлшерлерiн</w:t>
      </w:r>
      <w:r>
        <w:br/>
      </w:r>
      <w:r>
        <w:rPr>
          <w:rFonts w:ascii="Times New Roman"/>
          <w:b/>
          <w:i w:val="false"/>
          <w:color w:val="000000"/>
        </w:rPr>
        <w:t>белгiлеудiң және мұқтаж азаматтардың жекелеген санаттарының</w:t>
      </w:r>
      <w:r>
        <w:br/>
      </w:r>
      <w:r>
        <w:rPr>
          <w:rFonts w:ascii="Times New Roman"/>
          <w:b/>
          <w:i w:val="false"/>
          <w:color w:val="000000"/>
        </w:rPr>
        <w:t>тiзбесiн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қаулысына (бұдан әрi – Үлгiлiк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төменгi күнкөрiс деңгейi – облыстардағы, республикалық маңызы бар қаладағы, астанадағы статистикалық органымен есептелетін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әкiмдерiнiң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үшiн әлеуметтiк көмек ретiнде жергiлiктi атқарушы органдарымен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4. Жеңiс күнi – 9 мамыр мереке күнi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Әлеуметтiк көмек алушылар санаттарының тiзбесiн айқындау және әлеуметтiк көмектiң мөлшерлерiн белгiлеу тәртiбi</w:t>
      </w:r>
      <w:r>
        <w:br/>
      </w:r>
      <w:r>
        <w:rPr>
          <w:rFonts w:ascii="Times New Roman"/>
          <w:b w:val="false"/>
          <w:i w:val="false"/>
          <w:color w:val="000000"/>
          <w:sz w:val="28"/>
        </w:rPr>
        <w:t>
      </w:t>
      </w:r>
      <w:r>
        <w:rPr>
          <w:rFonts w:ascii="Times New Roman"/>
          <w:b w:val="false"/>
          <w:i w:val="false"/>
          <w:color w:val="000000"/>
          <w:sz w:val="28"/>
        </w:rPr>
        <w:t>5. Әлеуметтiк көмек бiр рет және (немесе) мерзiмдi (ай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6. Ай сайынғы әлеуметтiк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қажеттіліктерге, 10 айлық есептік есептік көрсеткіш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тұрмыстық қажеттіліктеріне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Аманкелді ауданы мәслихатының 20.05.2014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Өмiрлiк қиын жағдайға тап болған келесi азаматтарға, сондай-ақ мереке күнiне орай азаматтардың жекелеген санаттарына бiржолғы әлеуметтiк көмек:</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2) барлық санаттағы мүгедектерге, шипажайларға және оңалту орталықтарына жол жүруге және керi қайтуына байланысты шығындарын өтеу үшін, табыстарын есепке алмай, 3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туберкулездiң жұқпалы түрiмен ауыратын тұлғаларға,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4)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шығындарды өтеу үшін, оқу жылы ішінде екі бөлініп аударылатын 400 айлық есептік көрсеткіштен көп емес мөлшерінде;</w:t>
      </w:r>
      <w:r>
        <w:br/>
      </w:r>
      <w:r>
        <w:rPr>
          <w:rFonts w:ascii="Times New Roman"/>
          <w:b w:val="false"/>
          <w:i w:val="false"/>
          <w:color w:val="000000"/>
          <w:sz w:val="28"/>
        </w:rPr>
        <w:t>
      </w:t>
      </w:r>
      <w:r>
        <w:rPr>
          <w:rFonts w:ascii="Times New Roman"/>
          <w:b w:val="false"/>
          <w:i w:val="false"/>
          <w:color w:val="000000"/>
          <w:sz w:val="28"/>
        </w:rPr>
        <w:t>5) өтiнiш жасалған тоқсанның алдындағы тоқсанда жан басына шаққандағы орташа табысы ең төменгi күнкөрiс деңгейiнен төмен отбасыларының тұлғаларына, қайтыс болған күнi уәкiлеттi органда жұмыссыз ретiнде тiркелген, қайтыс болған туыстарын, жұбайларын жерлеуге, сондай-ақ табысы аз отбасылардың тұлғаларына кәмелетке толмаған балаларын жерлеуге, 15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6)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7) Ұлы Отан соғысына қатысушылар мен мүгедектеріне 150000 теңге мөлшерінде;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мүгедектерiне жеңiлдiктер мен кепiлдiктер бойынша теңестiрiлген тұлғаларға, соғысқа қатысушыларына жеңiлдiктер мен кепiлдiктер бойынша теңестiрiлген тұлғалардың басқада санаттарына,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адамдарға, Ұлы Отан соғысындағы Жеңіс күніне орай, 5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Аманкелді ауданы мәслихатының 24.12.2014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3) жергiлiктi өкiлдi органдар ең төменгi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Жан басына шаққандағы орташа табыстың шегi Қостанай облысы бойынша белгiленген ең төменгi күнкөрiс деңгейiнiң бiр еселiк мөлшерiнде.</w:t>
      </w:r>
      <w:r>
        <w:br/>
      </w:r>
      <w:r>
        <w:rPr>
          <w:rFonts w:ascii="Times New Roman"/>
          <w:b w:val="false"/>
          <w:i w:val="false"/>
          <w:color w:val="000000"/>
          <w:sz w:val="28"/>
        </w:rPr>
        <w:t>
      </w:t>
      </w:r>
      <w:r>
        <w:rPr>
          <w:rFonts w:ascii="Times New Roman"/>
          <w:b w:val="false"/>
          <w:i w:val="false"/>
          <w:color w:val="000000"/>
          <w:sz w:val="28"/>
        </w:rPr>
        <w:t>9. Табиғи зiлзаланың немесе өрттiң салдарынан өмiрлiк қиын жағдай туындаған кезде әлеуметтiк көмек көрсетiлген жағдайлар туындаған күнінен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Әлеуметтiк көмек көрсету тәртiбi</w:t>
      </w:r>
      <w:r>
        <w:br/>
      </w:r>
      <w:r>
        <w:rPr>
          <w:rFonts w:ascii="Times New Roman"/>
          <w:b w:val="false"/>
          <w:i w:val="false"/>
          <w:color w:val="000000"/>
          <w:sz w:val="28"/>
        </w:rPr>
        <w:t>
      </w:t>
      </w:r>
      <w:r>
        <w:rPr>
          <w:rFonts w:ascii="Times New Roman"/>
          <w:b w:val="false"/>
          <w:i w:val="false"/>
          <w:color w:val="000000"/>
          <w:sz w:val="28"/>
        </w:rPr>
        <w:t>11.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 алу үшін,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алушының әлеуметтiк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жерi бойынша тiркелгенiн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Үлгiлiк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адамдардың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15.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16.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19.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21. Уәкiлеттi орган өтiнiш берушiнiң әлеуметтiк көмек алуға қажеттi құжаттарын тiркеген күннен бастап сегiз жұмыс күнi iшiнде қабылдаған құжаттар мен арнайы комиссияның әлеуметтiк көмек көрсету қажеттiлiгi туралы қорытындысының негiзiнде әлеуметтiк көмек көрсету туралы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23.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Әлеуметтiк көмектi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26. Әлеуметтiк көмек ұсынуға шығыстарды қаржыландыру Амакелді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Көрсетiлетiн әлеуметтiк көмектi тоқтату</w:t>
      </w:r>
      <w:r>
        <w:br/>
      </w:r>
      <w:r>
        <w:rPr>
          <w:rFonts w:ascii="Times New Roman"/>
          <w:b w:val="false"/>
          <w:i w:val="false"/>
          <w:color w:val="000000"/>
          <w:sz w:val="28"/>
        </w:rPr>
        <w:t>
      және қайтару үшiн негiздемелер</w:t>
      </w:r>
      <w:r>
        <w:br/>
      </w:r>
      <w:r>
        <w:rPr>
          <w:rFonts w:ascii="Times New Roman"/>
          <w:b w:val="false"/>
          <w:i w:val="false"/>
          <w:color w:val="000000"/>
          <w:sz w:val="28"/>
        </w:rPr>
        <w:t>
      </w:t>
      </w:r>
      <w:r>
        <w:rPr>
          <w:rFonts w:ascii="Times New Roman"/>
          <w:b w:val="false"/>
          <w:i w:val="false"/>
          <w:color w:val="000000"/>
          <w:sz w:val="28"/>
        </w:rPr>
        <w:t>27.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бірліктін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