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3ab8" w14:textId="0213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2013 жылғы 18 ақпандағы № 74 шешімі. Қостанай облысының Әділет департаментінде 2013 жылғы 12 наурызда № 4060 болып тіркелді. Күші жойылды - Қостанай облысы Жангелдин ауданы мәслихатының 2015 жылғы 26 ақпандағы № 206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Жангелдин ауданы мәслихатының 26.02.2015 </w:t>
      </w:r>
      <w:r>
        <w:rPr>
          <w:rFonts w:ascii="Times New Roman"/>
          <w:b w:val="false"/>
          <w:i w:val="false"/>
          <w:color w:val="ff0000"/>
          <w:sz w:val="28"/>
        </w:rPr>
        <w:t>№ 206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Күштері жойылды деп танылсын:</w:t>
      </w:r>
      <w:r>
        <w:br/>
      </w:r>
      <w:r>
        <w:rPr>
          <w:rFonts w:ascii="Times New Roman"/>
          <w:b w:val="false"/>
          <w:i w:val="false"/>
          <w:color w:val="000000"/>
          <w:sz w:val="28"/>
        </w:rPr>
        <w:t>
      1) мәслихаттың "Тұрғын үй көмегін көрсету ережесін бекіту туралы" 2011 жылғы 18 сәуірдегі </w:t>
      </w:r>
      <w:r>
        <w:rPr>
          <w:rFonts w:ascii="Times New Roman"/>
          <w:b w:val="false"/>
          <w:i w:val="false"/>
          <w:color w:val="000000"/>
          <w:sz w:val="28"/>
        </w:rPr>
        <w:t>№ 217</w:t>
      </w:r>
      <w:r>
        <w:rPr>
          <w:rFonts w:ascii="Times New Roman"/>
          <w:b w:val="false"/>
          <w:i w:val="false"/>
          <w:color w:val="000000"/>
          <w:sz w:val="28"/>
        </w:rPr>
        <w:t xml:space="preserve"> шешімнің (Нормативтік құқықтық актілерді мемлекеттік тіркеу тізілімінде № 9-9-134 болып тіркелген, 2011 жылғы 31 мамырда "Біздің Торғай" газетінде жарияланған);</w:t>
      </w:r>
      <w:r>
        <w:br/>
      </w:r>
      <w:r>
        <w:rPr>
          <w:rFonts w:ascii="Times New Roman"/>
          <w:b w:val="false"/>
          <w:i w:val="false"/>
          <w:color w:val="000000"/>
          <w:sz w:val="28"/>
        </w:rPr>
        <w:t>
      2) мәслихаттың "Мәслихаттың 2011 жылғы 18 сәуірдегі № 217 "Тұрғын үй көмегін көрсету ережесін бекіту туралы" шешіміне өзгеріс енгізу туралы" 2011 жылғы 1 қарашадағы </w:t>
      </w:r>
      <w:r>
        <w:rPr>
          <w:rFonts w:ascii="Times New Roman"/>
          <w:b w:val="false"/>
          <w:i w:val="false"/>
          <w:color w:val="000000"/>
          <w:sz w:val="28"/>
        </w:rPr>
        <w:t>№ 246</w:t>
      </w:r>
      <w:r>
        <w:rPr>
          <w:rFonts w:ascii="Times New Roman"/>
          <w:b w:val="false"/>
          <w:i w:val="false"/>
          <w:color w:val="000000"/>
          <w:sz w:val="28"/>
        </w:rPr>
        <w:t xml:space="preserve"> шешімінің (Нормативтік құқықтық актілерді мемлекеттік тіркеу тізілімінде № 9-9-142 болып тіркелген, 2011 жылғы 16 желтоқсанда "Біздің Торғай" газетінде жарияланған);</w:t>
      </w:r>
      <w:r>
        <w:br/>
      </w:r>
      <w:r>
        <w:rPr>
          <w:rFonts w:ascii="Times New Roman"/>
          <w:b w:val="false"/>
          <w:i w:val="false"/>
          <w:color w:val="000000"/>
          <w:sz w:val="28"/>
        </w:rPr>
        <w:t>
      3) мәслихаттың "Мәслихаттың 2011 жылғы 18 сәуірдегі № 217 "Тұрғын үй көмегін көрсету ережесін бекіту туралы" шешіміне өзгерістер енгізу туралы" 2012 жылғы 29 қазандағы </w:t>
      </w:r>
      <w:r>
        <w:rPr>
          <w:rFonts w:ascii="Times New Roman"/>
          <w:b w:val="false"/>
          <w:i w:val="false"/>
          <w:color w:val="000000"/>
          <w:sz w:val="28"/>
        </w:rPr>
        <w:t>№ 53</w:t>
      </w:r>
      <w:r>
        <w:rPr>
          <w:rFonts w:ascii="Times New Roman"/>
          <w:b w:val="false"/>
          <w:i w:val="false"/>
          <w:color w:val="000000"/>
          <w:sz w:val="28"/>
        </w:rPr>
        <w:t xml:space="preserve"> шешімінің (Нормативтік құқықтық актілерді мемлекеттік тіркеу тізілімінде № 3891 болып тіркелген, 2012 жылғы 4 желтоқсанда "Біздің Торғай" газетінде жарияланған).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w:t>
      </w:r>
      <w:r>
        <w:br/>
      </w:r>
      <w:r>
        <w:rPr>
          <w:rFonts w:ascii="Times New Roman"/>
          <w:b w:val="false"/>
          <w:i w:val="false"/>
          <w:color w:val="000000"/>
          <w:sz w:val="28"/>
        </w:rPr>
        <w:t>
</w:t>
      </w:r>
      <w:r>
        <w:rPr>
          <w:rFonts w:ascii="Times New Roman"/>
          <w:b w:val="false"/>
          <w:i/>
          <w:color w:val="000000"/>
          <w:sz w:val="28"/>
        </w:rPr>
        <w:t>      мәслихат хатшысы                           С. Нургазин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"Жангелдин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Л. Зейнекина</w:t>
      </w:r>
    </w:p>
    <w:p>
      <w:pPr>
        <w:spacing w:after="0"/>
        <w:ind w:left="0"/>
        <w:jc w:val="both"/>
      </w:pPr>
      <w:r>
        <w:rPr>
          <w:rFonts w:ascii="Times New Roman"/>
          <w:b w:val="false"/>
          <w:i/>
          <w:color w:val="000000"/>
          <w:sz w:val="28"/>
        </w:rPr>
        <w:t>      "Жангелдин ауданының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 Д. Аренова</w:t>
      </w:r>
    </w:p>
    <w:p>
      <w:pPr>
        <w:spacing w:after="0"/>
        <w:ind w:left="0"/>
        <w:jc w:val="both"/>
      </w:pPr>
      <w:r>
        <w:rPr>
          <w:rFonts w:ascii="Times New Roman"/>
          <w:b w:val="false"/>
          <w:i/>
          <w:color w:val="000000"/>
          <w:sz w:val="28"/>
        </w:rPr>
        <w:t>      "Жангелдин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Д. Бидашев</w:t>
      </w:r>
    </w:p>
    <w:bookmarkStart w:name="z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18 ақпандағы № 74  </w:t>
      </w:r>
      <w:r>
        <w:br/>
      </w:r>
      <w:r>
        <w:rPr>
          <w:rFonts w:ascii="Times New Roman"/>
          <w:b w:val="false"/>
          <w:i w:val="false"/>
          <w:color w:val="000000"/>
          <w:sz w:val="28"/>
        </w:rPr>
        <w:t xml:space="preserve">
шешiмiмен бекiтiлген     </w:t>
      </w:r>
    </w:p>
    <w:bookmarkEnd w:id="2"/>
    <w:bookmarkStart w:name="z6" w:id="3"/>
    <w:p>
      <w:pPr>
        <w:spacing w:after="0"/>
        <w:ind w:left="0"/>
        <w:jc w:val="left"/>
      </w:pPr>
      <w:r>
        <w:rPr>
          <w:rFonts w:ascii="Times New Roman"/>
          <w:b/>
          <w:i w:val="false"/>
          <w:color w:val="000000"/>
        </w:rPr>
        <w:t xml:space="preserve"> 
Тұрғын үй көмегiн көрсету қағидасы</w:t>
      </w:r>
    </w:p>
    <w:bookmarkEnd w:id="3"/>
    <w:bookmarkStart w:name="z7" w:id="4"/>
    <w:p>
      <w:pPr>
        <w:spacing w:after="0"/>
        <w:ind w:left="0"/>
        <w:jc w:val="left"/>
      </w:pPr>
      <w:r>
        <w:rPr>
          <w:rFonts w:ascii="Times New Roman"/>
          <w:b/>
          <w:i w:val="false"/>
          <w:color w:val="000000"/>
        </w:rPr>
        <w:t xml:space="preserve"> 
1. Тұрғын үй көмегiн көрсету тәртiбi</w:t>
      </w:r>
    </w:p>
    <w:bookmarkEnd w:id="4"/>
    <w:bookmarkStart w:name="z8" w:id="5"/>
    <w:p>
      <w:pPr>
        <w:spacing w:after="0"/>
        <w:ind w:left="0"/>
        <w:jc w:val="both"/>
      </w:pPr>
      <w:r>
        <w:rPr>
          <w:rFonts w:ascii="Times New Roman"/>
          <w:b w:val="false"/>
          <w:i w:val="false"/>
          <w:color w:val="000000"/>
          <w:sz w:val="28"/>
        </w:rPr>
        <w:t>
      1. Тұрғын үй көмегi жергiлiктi бюджет қаражаты есебiнен Жангелдин ауданында тұрақты тұратын аз қамтылған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r>
        <w:br/>
      </w:r>
      <w:r>
        <w:rPr>
          <w:rFonts w:ascii="Times New Roman"/>
          <w:b w:val="false"/>
          <w:i w:val="false"/>
          <w:color w:val="000000"/>
          <w:sz w:val="28"/>
        </w:rPr>
        <w:t>
      тұрғын үйдің меншiк иелерi немесе жалдаушылары (қосымша жалдаушылары) болып табылатын отбасыларға (азаматтарға) коммуналдық қызметтердi және телекоммуникация желiсiне қосылған телефонға абоненттiк төлем ақының өсуi бөлiгiнде байланыс қызметтерiн тұтынуына;</w:t>
      </w:r>
      <w:r>
        <w:br/>
      </w:r>
      <w:r>
        <w:rPr>
          <w:rFonts w:ascii="Times New Roman"/>
          <w:b w:val="false"/>
          <w:i w:val="false"/>
          <w:color w:val="000000"/>
          <w:sz w:val="28"/>
        </w:rPr>
        <w:t>
      жергiлiктi атқарушы орган жеке тұрғын үй қорынан жалға алған тұрғын үй-жайды пайдаланғаны үшiн жалға алу төлем ақысын төлеуге;</w:t>
      </w:r>
      <w:r>
        <w:br/>
      </w:r>
      <w:r>
        <w:rPr>
          <w:rFonts w:ascii="Times New Roman"/>
          <w:b w:val="false"/>
          <w:i w:val="false"/>
          <w:color w:val="000000"/>
          <w:sz w:val="28"/>
        </w:rPr>
        <w:t>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үшiн жеткiзушiлер ұсынған шоттар бойынша тұрғын үй көмегі бюджет қаражаты есебінен көрсетiледi;</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шығыстарының сомасы ретiнде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Жангелдин ауданы мәслихатының 21.02.2014 </w:t>
      </w:r>
      <w:r>
        <w:rPr>
          <w:rFonts w:ascii="Times New Roman"/>
          <w:b w:val="false"/>
          <w:i w:val="false"/>
          <w:color w:val="000000"/>
          <w:sz w:val="28"/>
        </w:rPr>
        <w:t>№ 144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Тұрғын үй көмегін "Жангелдин ауданының жұмыспен қамту және әлеуметтік бағдарламалар бөлімі" мемлекеттік мекемесі (бұдан әрі - Уәкілетті орган) көрсетеді.</w:t>
      </w:r>
      <w:r>
        <w:br/>
      </w:r>
      <w:r>
        <w:rPr>
          <w:rFonts w:ascii="Times New Roman"/>
          <w:b w:val="false"/>
          <w:i w:val="false"/>
          <w:color w:val="000000"/>
          <w:sz w:val="28"/>
        </w:rPr>
        <w:t>
      Тұрғын үй көмегін тағайындау үшін отбасы (азамат) Қостанай облысы бойынша "Халыққа қызмет көрсету орталығы" республикалық мемлекеттік кәсіпорнының филиалының Жангелді бөліміне (бұдан әрі – ХҚО) немесе www.egov.kz "электрондық үкіметтің" веб-порталына (бұдан әрі – портал) балама негізде өтініш береді және Қазақстан Республикасы Үкіметінің 2014 жылғы 5 наурыздағы № 185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Қостанай облысы Жангелдин ауданы мәслихатының 24.10.2014 </w:t>
      </w:r>
      <w:r>
        <w:rPr>
          <w:rFonts w:ascii="Times New Roman"/>
          <w:b w:val="false"/>
          <w:i w:val="false"/>
          <w:color w:val="000000"/>
          <w:sz w:val="28"/>
        </w:rPr>
        <w:t>№ 194</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 Уәкілетті орган тұрғын үй көмегін көрсету нәтижесін ХҚО-ға құжаттар топтамасын тапсыру сәттен бастап, сондай-ақ порталға өтініш берген кезде ұсынады - күнтізбелік 10 (он) күн.</w:t>
      </w:r>
      <w:r>
        <w:br/>
      </w:r>
      <w:r>
        <w:rPr>
          <w:rFonts w:ascii="Times New Roman"/>
          <w:b w:val="false"/>
          <w:i w:val="false"/>
          <w:color w:val="000000"/>
          <w:sz w:val="28"/>
        </w:rPr>
        <w:t>
      Құжаттар топтамасын ХҚО-ға тапсыру күні тұрғын үй көмегін көрсету мерзіміне кірмейді, бұл ретте уәкілетті орган тұрғын үй көмегін көрсету нәтижесін мемлекеттік қызметті көрсету мерзімі аяқталғанға дейін бір күн бұрын ұсынады.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Қостанай облысы Жангелдин ауданы мәслихатының 24.10.2014 </w:t>
      </w:r>
      <w:r>
        <w:rPr>
          <w:rFonts w:ascii="Times New Roman"/>
          <w:b w:val="false"/>
          <w:i w:val="false"/>
          <w:color w:val="000000"/>
          <w:sz w:val="28"/>
        </w:rPr>
        <w:t>№ 194</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алынып тасталды</w:t>
      </w:r>
      <w:r>
        <w:rPr>
          <w:rFonts w:ascii="Times New Roman"/>
          <w:b w:val="false"/>
          <w:i w:val="false"/>
          <w:color w:val="000000"/>
          <w:sz w:val="28"/>
        </w:rPr>
        <w:t> </w:t>
      </w:r>
      <w:r>
        <w:rPr>
          <w:rFonts w:ascii="Times New Roman"/>
          <w:b w:val="false"/>
          <w:i w:val="false"/>
          <w:color w:val="ff0000"/>
          <w:sz w:val="28"/>
        </w:rPr>
        <w:t xml:space="preserve">- Қостанай облысы Жангелдин ауданы мәслихатының 24.10.2014 </w:t>
      </w:r>
      <w:r>
        <w:rPr>
          <w:rFonts w:ascii="Times New Roman"/>
          <w:b w:val="false"/>
          <w:i w:val="false"/>
          <w:color w:val="000000"/>
          <w:sz w:val="28"/>
        </w:rPr>
        <w:t>№ 194</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5. Тұрғын үй көмегі өтініш беру айынан бастап тағайындалады және жылыту маусымының соңына дейін тағайындалатын жылдың бірінші тоқсанын қоспағанда, көрсетілетін қызметті алушы өтініш жасаған ағымдағы тоқсанға көрсетіледі. Зейнеткерлер мен мүгедектерге тұрғын үй көмегiн тағайындау бүкiл жылыту маусымына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Қостанай облысы Жангелдин ауданы мәслихатының 24.10.2014 </w:t>
      </w:r>
      <w:r>
        <w:rPr>
          <w:rFonts w:ascii="Times New Roman"/>
          <w:b w:val="false"/>
          <w:i w:val="false"/>
          <w:color w:val="000000"/>
          <w:sz w:val="28"/>
        </w:rPr>
        <w:t>№ 194</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6. Тұрғын үй көмегін қызмет алушы тұрғын үй көмегін төлеу мөлшерінің өзгеруіне негіз бола алатын мән-жайлары, сондай-ақ оның дұрыс есептелмегені туралы уәкілетті органға хабарлайды.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Қостанай облысы Жангелдин ауданы мәслихатының 24.10.2014 </w:t>
      </w:r>
      <w:r>
        <w:rPr>
          <w:rFonts w:ascii="Times New Roman"/>
          <w:b w:val="false"/>
          <w:i w:val="false"/>
          <w:color w:val="000000"/>
          <w:sz w:val="28"/>
        </w:rPr>
        <w:t>№ 194</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7. Тұрғын үй көмегі мөлшеріне ықпал ететін мән-жайлар туындаған жағдайда, (қызмет алушы қайтыс болуын қоспағанда) көрсетілген мән-жайлар түскен күннен бастап қайта есептеу жүргізіледі.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Қостанай облысы Жангелдин ауданы мәслихатының 24.10.2014 </w:t>
      </w:r>
      <w:r>
        <w:rPr>
          <w:rFonts w:ascii="Times New Roman"/>
          <w:b w:val="false"/>
          <w:i w:val="false"/>
          <w:color w:val="000000"/>
          <w:sz w:val="28"/>
        </w:rPr>
        <w:t>№ 194</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8. Қызмет алушымен ұсынылған табыстардың сәйкессіздігі анықталған жағдайда мемлекеттік ақпараттық жүйелерден алынған табыстар туралы мәліметтер есепке алынады.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Қостанай облысы Жангелдин ауданы мәслихатының 24.10.2014 </w:t>
      </w:r>
      <w:r>
        <w:rPr>
          <w:rFonts w:ascii="Times New Roman"/>
          <w:b w:val="false"/>
          <w:i w:val="false"/>
          <w:color w:val="000000"/>
          <w:sz w:val="28"/>
        </w:rPr>
        <w:t>№ 194</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9. Жалғыз тұратын қызмет алушы қайтыс болған жағдайда, тұрғын үй көмегін төлеу қайтыс болған айдан кейінгі айдан бастап аяқталады.</w:t>
      </w:r>
      <w:r>
        <w:br/>
      </w:r>
      <w:r>
        <w:rPr>
          <w:rFonts w:ascii="Times New Roman"/>
          <w:b w:val="false"/>
          <w:i w:val="false"/>
          <w:color w:val="000000"/>
          <w:sz w:val="28"/>
        </w:rPr>
        <w:t>
</w:t>
      </w:r>
      <w:r>
        <w:rPr>
          <w:rFonts w:ascii="Times New Roman"/>
          <w:b w:val="false"/>
          <w:i w:val="false"/>
          <w:color w:val="000000"/>
          <w:sz w:val="28"/>
        </w:rPr>
        <w:t>
      Тұрғын үй көмегін қызмет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Қайтыс болғанға байланысты төлемдерді тоқтату немесе қайта есептеу уәкілетті орган азаматтық хал актілерін тіркеуді жүзеге асыратын органынан ай сайын сұратып алатын қайтыс болған адамдардың тізімдері немесе отбасы мүшелері беретін мәліметтер негізінде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Қостанай облысы Жангелдин ауданы мәслихатының 24.10.2014 </w:t>
      </w:r>
      <w:r>
        <w:rPr>
          <w:rFonts w:ascii="Times New Roman"/>
          <w:b w:val="false"/>
          <w:i w:val="false"/>
          <w:color w:val="000000"/>
          <w:sz w:val="28"/>
        </w:rPr>
        <w:t>№ 194</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10. Тұрғын үй көмегiн көрсету мәселелерi жөнiнде туындаған келiспеушiлiктер Қазақстан Республикасының қолданыстағы заңнамасына сәйкес шешiледi.</w:t>
      </w:r>
    </w:p>
    <w:bookmarkEnd w:id="5"/>
    <w:bookmarkStart w:name="z27" w:id="6"/>
    <w:p>
      <w:pPr>
        <w:spacing w:after="0"/>
        <w:ind w:left="0"/>
        <w:jc w:val="left"/>
      </w:pPr>
      <w:r>
        <w:rPr>
          <w:rFonts w:ascii="Times New Roman"/>
          <w:b/>
          <w:i w:val="false"/>
          <w:color w:val="000000"/>
        </w:rPr>
        <w:t xml:space="preserve"> 
2. Тұрғын үй көмегiн көрсету мөлшерiн анықтау</w:t>
      </w:r>
    </w:p>
    <w:bookmarkEnd w:id="6"/>
    <w:bookmarkStart w:name="z28" w:id="7"/>
    <w:p>
      <w:pPr>
        <w:spacing w:after="0"/>
        <w:ind w:left="0"/>
        <w:jc w:val="both"/>
      </w:pPr>
      <w:r>
        <w:rPr>
          <w:rFonts w:ascii="Times New Roman"/>
          <w:b w:val="false"/>
          <w:i w:val="false"/>
          <w:color w:val="000000"/>
          <w:sz w:val="28"/>
        </w:rPr>
        <w:t xml:space="preserve">
      11. </w:t>
      </w:r>
      <w:r>
        <w:rPr>
          <w:rFonts w:ascii="Times New Roman"/>
          <w:b w:val="false"/>
          <w:i w:val="false"/>
          <w:color w:val="ff0000"/>
          <w:sz w:val="28"/>
        </w:rPr>
        <w:t xml:space="preserve">алынып тасталды - Қостанай облысы Жангелдин ауданы мәслихатының 21.02.2014 </w:t>
      </w:r>
      <w:r>
        <w:rPr>
          <w:rFonts w:ascii="Times New Roman"/>
          <w:b w:val="false"/>
          <w:i w:val="false"/>
          <w:color w:val="000000"/>
          <w:sz w:val="28"/>
        </w:rPr>
        <w:t>№ 144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Отбасының (азаматтың) жиынтық табысы тұрғын үй көмегіне өтініш жасаған тоқсанның алдындағы тоқсан бойынша отбасы (азамат) табысының жалпы сомасынан есептеледі.</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Қостанай облысы Жангелдин ауданы мәслихатының 24.10.2014 </w:t>
      </w:r>
      <w:r>
        <w:rPr>
          <w:rFonts w:ascii="Times New Roman"/>
          <w:b w:val="false"/>
          <w:i w:val="false"/>
          <w:color w:val="000000"/>
          <w:sz w:val="28"/>
        </w:rPr>
        <w:t>№ 194</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алынып тасталды - Қостанай облысы Жангелдин ауданы мәслихатының 24.10.2014 </w:t>
      </w:r>
      <w:r>
        <w:rPr>
          <w:rFonts w:ascii="Times New Roman"/>
          <w:b w:val="false"/>
          <w:i w:val="false"/>
          <w:color w:val="000000"/>
          <w:sz w:val="28"/>
        </w:rPr>
        <w:t>№ 194</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14. Белгiленген нормалар шегiнде отбасының (азаматтың) шектi жол берiлетiн шығыстар үлесi жиынтық табыстан он пайыз мөлшерiнде белгiленедi.</w:t>
      </w:r>
      <w:r>
        <w:br/>
      </w:r>
      <w:r>
        <w:rPr>
          <w:rFonts w:ascii="Times New Roman"/>
          <w:b w:val="false"/>
          <w:i w:val="false"/>
          <w:color w:val="000000"/>
          <w:sz w:val="28"/>
        </w:rPr>
        <w:t>
</w:t>
      </w:r>
      <w:r>
        <w:rPr>
          <w:rFonts w:ascii="Times New Roman"/>
          <w:b w:val="false"/>
          <w:i w:val="false"/>
          <w:color w:val="000000"/>
          <w:sz w:val="28"/>
        </w:rPr>
        <w:t>
      15. Тұрғын үй көмегiн тағайындау кезiнде алаңның нормасы есепке алынады:</w:t>
      </w:r>
      <w:r>
        <w:br/>
      </w:r>
      <w:r>
        <w:rPr>
          <w:rFonts w:ascii="Times New Roman"/>
          <w:b w:val="false"/>
          <w:i w:val="false"/>
          <w:color w:val="000000"/>
          <w:sz w:val="28"/>
        </w:rPr>
        <w:t>
</w:t>
      </w:r>
      <w:r>
        <w:rPr>
          <w:rFonts w:ascii="Times New Roman"/>
          <w:b w:val="false"/>
          <w:i w:val="false"/>
          <w:color w:val="000000"/>
          <w:sz w:val="28"/>
        </w:rPr>
        <w:t>
      1) бiр отбасы мүшесiне – көп бөлмелi тұрғын жайларда (пәтерлерде) тұратындар үшiн пайдалы алаңының 18 шаршы метрi және отбасына 9 шаршы метрiн қосымша; бiр бөлмелi тұрғын жайларда (пәтерлерде) тұратындар үшiн – тұрғын жайдың жалпы алаңы;</w:t>
      </w:r>
      <w:r>
        <w:br/>
      </w:r>
      <w:r>
        <w:rPr>
          <w:rFonts w:ascii="Times New Roman"/>
          <w:b w:val="false"/>
          <w:i w:val="false"/>
          <w:color w:val="000000"/>
          <w:sz w:val="28"/>
        </w:rPr>
        <w:t>
</w:t>
      </w:r>
      <w:r>
        <w:rPr>
          <w:rFonts w:ascii="Times New Roman"/>
          <w:b w:val="false"/>
          <w:i w:val="false"/>
          <w:color w:val="000000"/>
          <w:sz w:val="28"/>
        </w:rPr>
        <w:t>
      2) жалғыз тұратын азаматтар үшiн - пайдаланатын алаңына қарамастан нақты алаңынан асырмай 30 шаршы метр, осы норма жатақханалар үшiн де қолданылады.</w:t>
      </w:r>
      <w:r>
        <w:br/>
      </w:r>
      <w:r>
        <w:rPr>
          <w:rFonts w:ascii="Times New Roman"/>
          <w:b w:val="false"/>
          <w:i w:val="false"/>
          <w:color w:val="000000"/>
          <w:sz w:val="28"/>
        </w:rPr>
        <w:t>
</w:t>
      </w:r>
      <w:r>
        <w:rPr>
          <w:rFonts w:ascii="Times New Roman"/>
          <w:b w:val="false"/>
          <w:i w:val="false"/>
          <w:color w:val="000000"/>
          <w:sz w:val="28"/>
        </w:rPr>
        <w:t>
      16. Есептегiш құралдары жоқ тұтынушылар үшiн өтем шараларымен қамтамасыз етiлетiн коммуналдық қызметтердi тұтыну нормативтерi қолданыстағы заңнамаға сәйкес белгiленедi;</w:t>
      </w:r>
      <w:r>
        <w:br/>
      </w:r>
      <w:r>
        <w:rPr>
          <w:rFonts w:ascii="Times New Roman"/>
          <w:b w:val="false"/>
          <w:i w:val="false"/>
          <w:color w:val="000000"/>
          <w:sz w:val="28"/>
        </w:rPr>
        <w:t>
</w:t>
      </w:r>
      <w:r>
        <w:rPr>
          <w:rFonts w:ascii="Times New Roman"/>
          <w:b w:val="false"/>
          <w:i w:val="false"/>
          <w:color w:val="000000"/>
          <w:sz w:val="28"/>
        </w:rPr>
        <w:t>
      егер шығыстарға тарифтер мен нормативтер заңмен белгiленген тәртiпте анықталмаса, шығынды өтеу нақтылы шығыстар бойынша жүргiзiледi.</w:t>
      </w:r>
      <w:r>
        <w:br/>
      </w:r>
      <w:r>
        <w:rPr>
          <w:rFonts w:ascii="Times New Roman"/>
          <w:b w:val="false"/>
          <w:i w:val="false"/>
          <w:color w:val="000000"/>
          <w:sz w:val="28"/>
        </w:rPr>
        <w:t>
</w:t>
      </w:r>
      <w:r>
        <w:rPr>
          <w:rFonts w:ascii="Times New Roman"/>
          <w:b w:val="false"/>
          <w:i w:val="false"/>
          <w:color w:val="000000"/>
          <w:sz w:val="28"/>
        </w:rPr>
        <w:t>
      17. Коммуналдық қызметтердi тұтынатын есептегiш құралдары бар тұтынушыларға есеп айырысу үшiн, өткен тоқсанның немесе қызмет толық көлемде көрсетiлген соңғы тоқсандағы есептегiш құралдардың көрсеткiштерi негiзiнде, бiрақ есептегiш құралдары жоқ тұтынушылар үшiн белгiленген коммуналдық қызметтердi тұтыну нормаларынан аспайтын нақтылы шығынмен анықталады.</w:t>
      </w:r>
      <w:r>
        <w:br/>
      </w:r>
      <w:r>
        <w:rPr>
          <w:rFonts w:ascii="Times New Roman"/>
          <w:b w:val="false"/>
          <w:i w:val="false"/>
          <w:color w:val="000000"/>
          <w:sz w:val="28"/>
        </w:rPr>
        <w:t>
</w:t>
      </w:r>
      <w:r>
        <w:rPr>
          <w:rFonts w:ascii="Times New Roman"/>
          <w:b w:val="false"/>
          <w:i w:val="false"/>
          <w:color w:val="000000"/>
          <w:sz w:val="28"/>
        </w:rPr>
        <w:t>
      18. Электр қуатын төлеу бойынша шығындарды өтеу бiр адамға 100 киловатт; электр плитасы, электр су жылытқыштары бар жатақханалар мен үйлерде бiр адамға, 130 киловатт есебiнен, бiрақ нақты шығындардан асырмай жүргiзiледi.</w:t>
      </w:r>
      <w:r>
        <w:br/>
      </w:r>
      <w:r>
        <w:rPr>
          <w:rFonts w:ascii="Times New Roman"/>
          <w:b w:val="false"/>
          <w:i w:val="false"/>
          <w:color w:val="000000"/>
          <w:sz w:val="28"/>
        </w:rPr>
        <w:t>
</w:t>
      </w:r>
      <w:r>
        <w:rPr>
          <w:rFonts w:ascii="Times New Roman"/>
          <w:b w:val="false"/>
          <w:i w:val="false"/>
          <w:color w:val="000000"/>
          <w:sz w:val="28"/>
        </w:rPr>
        <w:t>
      19. Осы </w:t>
      </w:r>
      <w:r>
        <w:rPr>
          <w:rFonts w:ascii="Times New Roman"/>
          <w:b w:val="false"/>
          <w:i w:val="false"/>
          <w:color w:val="000000"/>
          <w:sz w:val="28"/>
        </w:rPr>
        <w:t>ережемен</w:t>
      </w:r>
      <w:r>
        <w:rPr>
          <w:rFonts w:ascii="Times New Roman"/>
          <w:b w:val="false"/>
          <w:i w:val="false"/>
          <w:color w:val="000000"/>
          <w:sz w:val="28"/>
        </w:rPr>
        <w:t xml:space="preserve"> белгiленген нормалардан жоғары төлемақы тұрғын жайдың меншiк иелерiмен немесе жалдаушыларымен (қосымша жалдаушыларымен) жалпы негiзде жүргiзiледi.</w:t>
      </w:r>
    </w:p>
    <w:bookmarkEnd w:id="7"/>
    <w:bookmarkStart w:name="z40" w:id="8"/>
    <w:p>
      <w:pPr>
        <w:spacing w:after="0"/>
        <w:ind w:left="0"/>
        <w:jc w:val="left"/>
      </w:pPr>
      <w:r>
        <w:rPr>
          <w:rFonts w:ascii="Times New Roman"/>
          <w:b/>
          <w:i w:val="false"/>
          <w:color w:val="000000"/>
        </w:rPr>
        <w:t xml:space="preserve"> 
3. Қаржыландыру және тұрғын үй көмегiн төлеу тәртiбi</w:t>
      </w:r>
    </w:p>
    <w:bookmarkEnd w:id="8"/>
    <w:bookmarkStart w:name="z41" w:id="9"/>
    <w:p>
      <w:pPr>
        <w:spacing w:after="0"/>
        <w:ind w:left="0"/>
        <w:jc w:val="both"/>
      </w:pPr>
      <w:r>
        <w:rPr>
          <w:rFonts w:ascii="Times New Roman"/>
          <w:b w:val="false"/>
          <w:i w:val="false"/>
          <w:color w:val="000000"/>
          <w:sz w:val="28"/>
        </w:rPr>
        <w:t>
      20. Тұрғын үй көмегiн қаржыландыру тиiстi жергiлiктi бюджет қаражаты есебiнен, сондай-ақ ағымдағы нысаналы трансферттер қаражаты есебiнен (олар бөлiнген жағдайда) жүзеге асырылады.</w:t>
      </w:r>
      <w:r>
        <w:br/>
      </w:r>
      <w:r>
        <w:rPr>
          <w:rFonts w:ascii="Times New Roman"/>
          <w:b w:val="false"/>
          <w:i w:val="false"/>
          <w:color w:val="000000"/>
          <w:sz w:val="28"/>
        </w:rPr>
        <w:t>
</w:t>
      </w:r>
      <w:r>
        <w:rPr>
          <w:rFonts w:ascii="Times New Roman"/>
          <w:b w:val="false"/>
          <w:i w:val="false"/>
          <w:color w:val="000000"/>
          <w:sz w:val="28"/>
        </w:rPr>
        <w:t>
      21. Тұрғын үй көмегін төлеу уәкілетті органмен тұрғын үй көмегін қызмет алушының өтініші бойынша екінші деңгейдегі банктер немесе банктік операциялардың тиісті түрлеріне лицензиялары бар ұйымдар арқылы тұрғын үй көмегін қызмет алушының не қызмет көрсетушілердің немесе кондоминиум объектілерін басқару органдарының жеке шоттарына тағайындалған сомаларды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Шоттарға ақшалай сомаларды аудару уәкілетті органмен ай сайын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Қостанай облысы Жангелдин ауданы мәслихатының 24.10.2014 </w:t>
      </w:r>
      <w:r>
        <w:rPr>
          <w:rFonts w:ascii="Times New Roman"/>
          <w:b w:val="false"/>
          <w:i w:val="false"/>
          <w:color w:val="000000"/>
          <w:sz w:val="28"/>
        </w:rPr>
        <w:t>№ 194</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енгiзiледi).</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