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ac0c" w14:textId="239a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2013 жылы ұсыну туралы</w:t>
      </w:r>
    </w:p>
    <w:p>
      <w:pPr>
        <w:spacing w:after="0"/>
        <w:ind w:left="0"/>
        <w:jc w:val="both"/>
      </w:pPr>
      <w:r>
        <w:rPr>
          <w:rFonts w:ascii="Times New Roman"/>
          <w:b w:val="false"/>
          <w:i w:val="false"/>
          <w:color w:val="000000"/>
          <w:sz w:val="28"/>
        </w:rPr>
        <w:t>Қостанай облысы Қарабалық ауданы мәслихатының 2013 жылғы 14 мамырдағы № 123 шешімі. Қостанай облысының Әділет департаментінде 2013 жылғы 21 мамырда № 4135 болып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2013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w:t>
      </w:r>
      <w:r>
        <w:br/>
      </w:r>
      <w:r>
        <w:rPr>
          <w:rFonts w:ascii="Times New Roman"/>
          <w:b w:val="false"/>
          <w:i w:val="false"/>
          <w:color w:val="000000"/>
          <w:sz w:val="28"/>
        </w:rPr>
        <w:t>
</w:t>
      </w:r>
      <w:r>
        <w:rPr>
          <w:rFonts w:ascii="Times New Roman"/>
          <w:b w:val="false"/>
          <w:i/>
          <w:color w:val="000000"/>
          <w:sz w:val="28"/>
        </w:rPr>
        <w:t>      тыс сессия төрағасы                        М. Агдавлетов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Тюлюбаев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Н. Бодня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